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E7F05" w14:textId="77777777" w:rsidR="00AB1A68" w:rsidRPr="002E76F2" w:rsidRDefault="00AB1A68" w:rsidP="00AB1A68">
      <w:pPr>
        <w:ind w:left="420" w:firstLineChars="0" w:firstLine="0"/>
        <w:jc w:val="center"/>
        <w:rPr>
          <w:rFonts w:ascii="Times New Roman" w:eastAsiaTheme="minorEastAsia" w:hAnsi="Times New Roman"/>
          <w:color w:val="0D0D0D" w:themeColor="text1" w:themeTint="F2"/>
          <w:sz w:val="28"/>
          <w:szCs w:val="24"/>
        </w:rPr>
      </w:pPr>
    </w:p>
    <w:p w14:paraId="552BBD8E" w14:textId="77777777" w:rsidR="00042B67" w:rsidRPr="002E76F2" w:rsidRDefault="00042B67" w:rsidP="00AB1A68">
      <w:pPr>
        <w:ind w:left="420" w:firstLineChars="0" w:firstLine="0"/>
        <w:jc w:val="center"/>
        <w:rPr>
          <w:rFonts w:ascii="Times New Roman" w:eastAsiaTheme="minorEastAsia" w:hAnsi="Times New Roman"/>
          <w:color w:val="0D0D0D" w:themeColor="text1" w:themeTint="F2"/>
          <w:sz w:val="28"/>
          <w:szCs w:val="24"/>
        </w:rPr>
      </w:pPr>
    </w:p>
    <w:p w14:paraId="0A13C928" w14:textId="77777777" w:rsidR="00042B67" w:rsidRPr="002E76F2" w:rsidRDefault="00042B67" w:rsidP="00AB1A68">
      <w:pPr>
        <w:ind w:left="420" w:firstLineChars="0" w:firstLine="0"/>
        <w:jc w:val="center"/>
        <w:rPr>
          <w:rFonts w:ascii="Times New Roman" w:eastAsiaTheme="minorEastAsia" w:hAnsi="Times New Roman"/>
          <w:color w:val="0D0D0D" w:themeColor="text1" w:themeTint="F2"/>
          <w:sz w:val="28"/>
          <w:szCs w:val="24"/>
        </w:rPr>
      </w:pPr>
    </w:p>
    <w:p w14:paraId="3418AB78" w14:textId="77777777" w:rsidR="00A10F21" w:rsidRPr="002E76F2" w:rsidRDefault="00DA0AE0" w:rsidP="00005F92">
      <w:pPr>
        <w:ind w:firstLineChars="0" w:firstLine="0"/>
        <w:jc w:val="center"/>
        <w:rPr>
          <w:rFonts w:ascii="Times New Roman" w:eastAsia="黑体" w:hAnsi="Times New Roman"/>
          <w:color w:val="0D0D0D" w:themeColor="text1" w:themeTint="F2"/>
          <w:sz w:val="28"/>
          <w:szCs w:val="24"/>
        </w:rPr>
      </w:pPr>
      <w:r w:rsidRPr="002E76F2">
        <w:rPr>
          <w:rFonts w:ascii="Times New Roman" w:eastAsia="黑体" w:hAnsi="Times New Roman"/>
          <w:bCs/>
          <w:color w:val="0D0D0D" w:themeColor="text1" w:themeTint="F2"/>
          <w:kern w:val="0"/>
          <w:sz w:val="28"/>
          <w:szCs w:val="44"/>
        </w:rPr>
        <w:t>上海市工程建设规范</w:t>
      </w:r>
    </w:p>
    <w:p w14:paraId="3176ED51" w14:textId="77777777" w:rsidR="00A10F21" w:rsidRPr="002E76F2" w:rsidRDefault="00A10F21" w:rsidP="00D00F7F">
      <w:pPr>
        <w:ind w:firstLine="420"/>
        <w:rPr>
          <w:rFonts w:ascii="Times New Roman" w:eastAsiaTheme="minorEastAsia" w:hAnsi="Times New Roman"/>
          <w:color w:val="0D0D0D" w:themeColor="text1" w:themeTint="F2"/>
        </w:rPr>
      </w:pPr>
    </w:p>
    <w:p w14:paraId="3A7B0448" w14:textId="77777777" w:rsidR="00A10F21" w:rsidRPr="002E76F2" w:rsidRDefault="00A10F21" w:rsidP="00D00F7F">
      <w:pPr>
        <w:ind w:firstLine="420"/>
        <w:rPr>
          <w:rFonts w:ascii="Times New Roman" w:eastAsiaTheme="minorEastAsia" w:hAnsi="Times New Roman"/>
          <w:color w:val="0D0D0D" w:themeColor="text1" w:themeTint="F2"/>
        </w:rPr>
      </w:pPr>
    </w:p>
    <w:p w14:paraId="1C601F6A" w14:textId="77777777" w:rsidR="00787664" w:rsidRPr="002E76F2" w:rsidRDefault="00DA0AE0" w:rsidP="00005F92">
      <w:pPr>
        <w:ind w:firstLineChars="0" w:firstLine="0"/>
        <w:jc w:val="center"/>
        <w:rPr>
          <w:rFonts w:ascii="Times New Roman" w:eastAsia="黑体" w:hAnsi="Times New Roman"/>
          <w:b/>
          <w:color w:val="0D0D0D" w:themeColor="text1" w:themeTint="F2"/>
          <w:sz w:val="44"/>
          <w:szCs w:val="36"/>
        </w:rPr>
      </w:pPr>
      <w:r w:rsidRPr="002E76F2">
        <w:rPr>
          <w:rFonts w:ascii="Times New Roman" w:eastAsia="黑体" w:hAnsi="Times New Roman"/>
          <w:b/>
          <w:color w:val="0D0D0D" w:themeColor="text1" w:themeTint="F2"/>
          <w:kern w:val="0"/>
          <w:sz w:val="40"/>
          <w:szCs w:val="30"/>
        </w:rPr>
        <w:t>道路</w:t>
      </w:r>
      <w:r w:rsidRPr="002E76F2">
        <w:rPr>
          <w:rFonts w:ascii="Times New Roman" w:eastAsia="黑体" w:hAnsi="Times New Roman"/>
          <w:b/>
          <w:color w:val="0D0D0D" w:themeColor="text1" w:themeTint="F2"/>
          <w:kern w:val="0"/>
          <w:sz w:val="40"/>
          <w:szCs w:val="28"/>
        </w:rPr>
        <w:t>隧道</w:t>
      </w:r>
      <w:r w:rsidR="00422EA6" w:rsidRPr="002E76F2">
        <w:rPr>
          <w:rFonts w:ascii="Times New Roman" w:eastAsia="黑体" w:hAnsi="Times New Roman"/>
          <w:b/>
          <w:color w:val="0D0D0D" w:themeColor="text1" w:themeTint="F2"/>
          <w:kern w:val="0"/>
          <w:sz w:val="40"/>
          <w:szCs w:val="28"/>
        </w:rPr>
        <w:t>消防</w:t>
      </w:r>
      <w:r w:rsidR="002C3A5F" w:rsidRPr="002E76F2">
        <w:rPr>
          <w:rFonts w:ascii="Times New Roman" w:eastAsia="黑体" w:hAnsi="Times New Roman"/>
          <w:b/>
          <w:color w:val="0D0D0D" w:themeColor="text1" w:themeTint="F2"/>
          <w:kern w:val="0"/>
          <w:sz w:val="40"/>
          <w:szCs w:val="28"/>
        </w:rPr>
        <w:t>设施</w:t>
      </w:r>
      <w:r w:rsidR="00422EA6" w:rsidRPr="002E76F2">
        <w:rPr>
          <w:rFonts w:ascii="Times New Roman" w:eastAsia="黑体" w:hAnsi="Times New Roman"/>
          <w:b/>
          <w:color w:val="0D0D0D" w:themeColor="text1" w:themeTint="F2"/>
          <w:kern w:val="0"/>
          <w:sz w:val="40"/>
          <w:szCs w:val="28"/>
        </w:rPr>
        <w:t>养护技术</w:t>
      </w:r>
      <w:r w:rsidRPr="002E76F2">
        <w:rPr>
          <w:rFonts w:ascii="Times New Roman" w:eastAsia="黑体" w:hAnsi="Times New Roman"/>
          <w:b/>
          <w:color w:val="0D0D0D" w:themeColor="text1" w:themeTint="F2"/>
          <w:kern w:val="0"/>
          <w:sz w:val="40"/>
          <w:szCs w:val="28"/>
        </w:rPr>
        <w:t>规范</w:t>
      </w:r>
    </w:p>
    <w:p w14:paraId="787CEFA7" w14:textId="7F82456B" w:rsidR="00A10F21" w:rsidRPr="002E76F2" w:rsidRDefault="003465AC" w:rsidP="00946FC7">
      <w:pPr>
        <w:ind w:firstLineChars="0" w:firstLine="0"/>
        <w:jc w:val="center"/>
        <w:rPr>
          <w:rFonts w:ascii="Times New Roman" w:eastAsiaTheme="minorEastAsia" w:hAnsi="Times New Roman"/>
          <w:color w:val="0D0D0D" w:themeColor="text1" w:themeTint="F2"/>
          <w:sz w:val="36"/>
          <w:szCs w:val="36"/>
        </w:rPr>
      </w:pPr>
      <w:r w:rsidRPr="002E76F2">
        <w:rPr>
          <w:rFonts w:ascii="Times New Roman" w:eastAsiaTheme="minorEastAsia" w:hAnsi="Times New Roman"/>
          <w:color w:val="0D0D0D" w:themeColor="text1" w:themeTint="F2"/>
          <w:sz w:val="36"/>
          <w:szCs w:val="36"/>
        </w:rPr>
        <w:t xml:space="preserve">Code for </w:t>
      </w:r>
      <w:r w:rsidR="00DA0AE0" w:rsidRPr="002E76F2">
        <w:rPr>
          <w:rFonts w:ascii="Times New Roman" w:eastAsiaTheme="minorEastAsia" w:hAnsi="Times New Roman"/>
          <w:color w:val="0D0D0D" w:themeColor="text1" w:themeTint="F2"/>
          <w:sz w:val="36"/>
          <w:szCs w:val="36"/>
        </w:rPr>
        <w:t xml:space="preserve">maintenance </w:t>
      </w:r>
      <w:r w:rsidR="00AB1A68" w:rsidRPr="002E76F2">
        <w:rPr>
          <w:rFonts w:ascii="Times New Roman" w:eastAsiaTheme="minorEastAsia" w:hAnsi="Times New Roman"/>
          <w:color w:val="0D0D0D" w:themeColor="text1" w:themeTint="F2"/>
          <w:sz w:val="36"/>
          <w:szCs w:val="36"/>
        </w:rPr>
        <w:t xml:space="preserve">of </w:t>
      </w:r>
      <w:r w:rsidR="00DA0AE0" w:rsidRPr="002E76F2">
        <w:rPr>
          <w:rFonts w:ascii="Times New Roman" w:eastAsiaTheme="minorEastAsia" w:hAnsi="Times New Roman"/>
          <w:color w:val="0D0D0D" w:themeColor="text1" w:themeTint="F2"/>
          <w:sz w:val="36"/>
          <w:szCs w:val="36"/>
        </w:rPr>
        <w:t xml:space="preserve">fire protection </w:t>
      </w:r>
      <w:r w:rsidR="00F14ADF" w:rsidRPr="002E76F2">
        <w:rPr>
          <w:rFonts w:ascii="Times New Roman" w:eastAsiaTheme="minorEastAsia" w:hAnsi="Times New Roman"/>
          <w:color w:val="0D0D0D" w:themeColor="text1" w:themeTint="F2"/>
          <w:sz w:val="36"/>
          <w:szCs w:val="36"/>
        </w:rPr>
        <w:t>facilities</w:t>
      </w:r>
      <w:r w:rsidR="00DA0AE0" w:rsidRPr="002E76F2">
        <w:rPr>
          <w:rFonts w:ascii="Times New Roman" w:eastAsiaTheme="minorEastAsia" w:hAnsi="Times New Roman"/>
          <w:color w:val="0D0D0D" w:themeColor="text1" w:themeTint="F2"/>
          <w:sz w:val="36"/>
          <w:szCs w:val="36"/>
        </w:rPr>
        <w:t xml:space="preserve"> of road tunnel</w:t>
      </w:r>
    </w:p>
    <w:p w14:paraId="493B9F41" w14:textId="174A5788" w:rsidR="00042B67" w:rsidRPr="002E76F2" w:rsidRDefault="005033A3" w:rsidP="002C3EE2">
      <w:pPr>
        <w:ind w:firstLineChars="0" w:firstLine="0"/>
        <w:jc w:val="center"/>
        <w:rPr>
          <w:rFonts w:ascii="Times New Roman" w:eastAsiaTheme="minorEastAsia" w:hAnsi="Times New Roman"/>
          <w:b/>
          <w:color w:val="0D0D0D" w:themeColor="text1" w:themeTint="F2"/>
          <w:sz w:val="36"/>
          <w:szCs w:val="36"/>
        </w:rPr>
      </w:pPr>
      <w:r w:rsidRPr="002E76F2">
        <w:rPr>
          <w:rFonts w:ascii="Times New Roman" w:eastAsiaTheme="minorEastAsia" w:hAnsi="Times New Roman"/>
          <w:b/>
          <w:color w:val="0D0D0D" w:themeColor="text1" w:themeTint="F2"/>
          <w:sz w:val="28"/>
          <w:szCs w:val="28"/>
        </w:rPr>
        <w:t>（征求意见稿）</w:t>
      </w:r>
    </w:p>
    <w:p w14:paraId="1A0CB907" w14:textId="77777777" w:rsidR="002C3EE2" w:rsidRPr="002E76F2" w:rsidRDefault="002C3EE2" w:rsidP="002C3EE2">
      <w:pPr>
        <w:ind w:firstLineChars="0" w:firstLine="0"/>
        <w:jc w:val="center"/>
        <w:rPr>
          <w:rFonts w:ascii="Times New Roman" w:eastAsiaTheme="minorEastAsia" w:hAnsi="Times New Roman"/>
          <w:color w:val="0D0D0D" w:themeColor="text1" w:themeTint="F2"/>
          <w:sz w:val="36"/>
          <w:szCs w:val="36"/>
        </w:rPr>
      </w:pPr>
    </w:p>
    <w:p w14:paraId="7522F2FE" w14:textId="77777777" w:rsidR="002C3EE2" w:rsidRPr="002E76F2" w:rsidRDefault="002C3EE2" w:rsidP="002C3EE2">
      <w:pPr>
        <w:ind w:firstLineChars="0" w:firstLine="0"/>
        <w:jc w:val="center"/>
        <w:rPr>
          <w:rFonts w:ascii="Times New Roman" w:eastAsiaTheme="minorEastAsia" w:hAnsi="Times New Roman"/>
          <w:color w:val="0D0D0D" w:themeColor="text1" w:themeTint="F2"/>
          <w:sz w:val="36"/>
          <w:szCs w:val="36"/>
        </w:rPr>
      </w:pPr>
    </w:p>
    <w:p w14:paraId="58D0F5FB" w14:textId="77777777" w:rsidR="002C3EE2" w:rsidRPr="002E76F2" w:rsidRDefault="002C3EE2" w:rsidP="002C3EE2">
      <w:pPr>
        <w:ind w:firstLineChars="0" w:firstLine="0"/>
        <w:jc w:val="center"/>
        <w:rPr>
          <w:rFonts w:ascii="Times New Roman" w:eastAsiaTheme="minorEastAsia" w:hAnsi="Times New Roman"/>
          <w:color w:val="0D0D0D" w:themeColor="text1" w:themeTint="F2"/>
          <w:sz w:val="36"/>
          <w:szCs w:val="36"/>
        </w:rPr>
      </w:pPr>
    </w:p>
    <w:p w14:paraId="0F59695E" w14:textId="77777777" w:rsidR="00042B67" w:rsidRPr="002E76F2" w:rsidRDefault="00042B67" w:rsidP="00D21498">
      <w:pPr>
        <w:ind w:firstLine="720"/>
        <w:jc w:val="center"/>
        <w:rPr>
          <w:rFonts w:ascii="Times New Roman" w:eastAsiaTheme="minorEastAsia" w:hAnsi="Times New Roman"/>
          <w:color w:val="0D0D0D" w:themeColor="text1" w:themeTint="F2"/>
          <w:sz w:val="36"/>
          <w:szCs w:val="36"/>
        </w:rPr>
      </w:pPr>
    </w:p>
    <w:p w14:paraId="1F7FA17B" w14:textId="77777777" w:rsidR="0099541A" w:rsidRPr="002E76F2" w:rsidRDefault="0099541A" w:rsidP="00D21498">
      <w:pPr>
        <w:ind w:firstLine="720"/>
        <w:jc w:val="center"/>
        <w:rPr>
          <w:rFonts w:ascii="Times New Roman" w:eastAsiaTheme="minorEastAsia" w:hAnsi="Times New Roman"/>
          <w:color w:val="0D0D0D" w:themeColor="text1" w:themeTint="F2"/>
          <w:sz w:val="36"/>
          <w:szCs w:val="36"/>
        </w:rPr>
      </w:pPr>
    </w:p>
    <w:p w14:paraId="7E62B1D0" w14:textId="77777777" w:rsidR="0099541A" w:rsidRPr="002E76F2" w:rsidRDefault="0099541A" w:rsidP="00D21498">
      <w:pPr>
        <w:ind w:firstLine="720"/>
        <w:jc w:val="center"/>
        <w:rPr>
          <w:rFonts w:ascii="Times New Roman" w:eastAsiaTheme="minorEastAsia" w:hAnsi="Times New Roman"/>
          <w:color w:val="0D0D0D" w:themeColor="text1" w:themeTint="F2"/>
          <w:sz w:val="36"/>
          <w:szCs w:val="36"/>
        </w:rPr>
      </w:pPr>
    </w:p>
    <w:p w14:paraId="742BEC13" w14:textId="5FE2E57F" w:rsidR="00042B67" w:rsidRPr="002E76F2" w:rsidRDefault="00AF6638" w:rsidP="00D21498">
      <w:pPr>
        <w:ind w:firstLine="562"/>
        <w:jc w:val="center"/>
        <w:rPr>
          <w:rFonts w:ascii="Times New Roman" w:eastAsiaTheme="minorEastAsia" w:hAnsi="Times New Roman"/>
          <w:b/>
          <w:color w:val="0D0D0D" w:themeColor="text1" w:themeTint="F2"/>
          <w:sz w:val="28"/>
          <w:szCs w:val="28"/>
        </w:rPr>
      </w:pPr>
      <w:r w:rsidRPr="002E76F2">
        <w:rPr>
          <w:rFonts w:ascii="Times New Roman" w:eastAsiaTheme="minorEastAsia" w:hAnsi="Times New Roman"/>
          <w:b/>
          <w:color w:val="0D0D0D" w:themeColor="text1" w:themeTint="F2"/>
          <w:sz w:val="28"/>
          <w:szCs w:val="28"/>
        </w:rPr>
        <w:t>主编单位：</w:t>
      </w:r>
      <w:r w:rsidRPr="002E76F2">
        <w:rPr>
          <w:rFonts w:ascii="Times New Roman" w:eastAsiaTheme="minorEastAsia" w:hAnsi="Times New Roman"/>
          <w:b/>
          <w:color w:val="0D0D0D" w:themeColor="text1" w:themeTint="F2"/>
          <w:kern w:val="0"/>
          <w:sz w:val="28"/>
          <w:szCs w:val="28"/>
        </w:rPr>
        <w:t>上海市路政局、同济大学</w:t>
      </w:r>
    </w:p>
    <w:p w14:paraId="2B333DD5" w14:textId="07395D5C" w:rsidR="00AB1A68" w:rsidRPr="002E76F2" w:rsidRDefault="003038E1" w:rsidP="0099541A">
      <w:pPr>
        <w:ind w:firstLine="560"/>
        <w:jc w:val="center"/>
        <w:rPr>
          <w:rFonts w:ascii="Times New Roman" w:eastAsiaTheme="minorEastAsia" w:hAnsi="Times New Roman"/>
          <w:color w:val="0D0D0D" w:themeColor="text1" w:themeTint="F2"/>
          <w:sz w:val="28"/>
          <w:szCs w:val="28"/>
        </w:rPr>
      </w:pPr>
      <w:r w:rsidRPr="002E76F2">
        <w:rPr>
          <w:rFonts w:ascii="Times New Roman" w:eastAsiaTheme="minorEastAsia" w:hAnsi="Times New Roman"/>
          <w:color w:val="0D0D0D" w:themeColor="text1" w:themeTint="F2"/>
          <w:sz w:val="28"/>
          <w:szCs w:val="28"/>
        </w:rPr>
        <w:t>2018</w:t>
      </w:r>
      <w:r w:rsidRPr="002E76F2">
        <w:rPr>
          <w:rFonts w:ascii="Times New Roman" w:eastAsiaTheme="minorEastAsia" w:hAnsi="Times New Roman"/>
          <w:color w:val="0D0D0D" w:themeColor="text1" w:themeTint="F2"/>
          <w:sz w:val="28"/>
          <w:szCs w:val="28"/>
        </w:rPr>
        <w:t>年</w:t>
      </w:r>
      <w:r w:rsidRPr="002E76F2">
        <w:rPr>
          <w:rFonts w:ascii="Times New Roman" w:eastAsiaTheme="minorEastAsia" w:hAnsi="Times New Roman"/>
          <w:color w:val="0D0D0D" w:themeColor="text1" w:themeTint="F2"/>
          <w:sz w:val="28"/>
          <w:szCs w:val="28"/>
        </w:rPr>
        <w:t>10</w:t>
      </w:r>
      <w:r w:rsidR="001A006A" w:rsidRPr="002E76F2">
        <w:rPr>
          <w:rFonts w:ascii="Times New Roman" w:eastAsiaTheme="minorEastAsia" w:hAnsi="Times New Roman"/>
          <w:color w:val="0D0D0D" w:themeColor="text1" w:themeTint="F2"/>
          <w:sz w:val="28"/>
          <w:szCs w:val="28"/>
        </w:rPr>
        <w:t>月</w:t>
      </w:r>
    </w:p>
    <w:p w14:paraId="67D7E4ED" w14:textId="77777777" w:rsidR="00AB1A68" w:rsidRPr="002E76F2" w:rsidRDefault="00AB1A68" w:rsidP="00864FDD">
      <w:pPr>
        <w:ind w:firstLineChars="0" w:firstLine="0"/>
        <w:jc w:val="left"/>
        <w:rPr>
          <w:rFonts w:ascii="Times New Roman" w:eastAsiaTheme="minorEastAsia" w:hAnsi="Times New Roman"/>
          <w:color w:val="0D0D0D" w:themeColor="text1" w:themeTint="F2"/>
          <w:sz w:val="28"/>
          <w:szCs w:val="28"/>
        </w:rPr>
      </w:pPr>
    </w:p>
    <w:p w14:paraId="60763C0D" w14:textId="77777777" w:rsidR="005306B6" w:rsidRPr="002E76F2" w:rsidRDefault="005306B6" w:rsidP="00C15EB3">
      <w:pPr>
        <w:autoSpaceDE w:val="0"/>
        <w:autoSpaceDN w:val="0"/>
        <w:adjustRightInd w:val="0"/>
        <w:spacing w:beforeLines="100" w:before="312" w:after="100" w:afterAutospacing="1"/>
        <w:ind w:firstLineChars="0" w:firstLine="0"/>
        <w:jc w:val="center"/>
        <w:outlineLvl w:val="1"/>
        <w:rPr>
          <w:rFonts w:ascii="Times New Roman" w:eastAsiaTheme="minorEastAsia" w:hAnsi="Times New Roman"/>
          <w:color w:val="0D0D0D" w:themeColor="text1" w:themeTint="F2"/>
          <w:sz w:val="28"/>
          <w:szCs w:val="28"/>
        </w:rPr>
      </w:pPr>
    </w:p>
    <w:p w14:paraId="32EAA467" w14:textId="77777777" w:rsidR="001A006A" w:rsidRPr="002E76F2" w:rsidRDefault="00A10F21" w:rsidP="00005F92">
      <w:pPr>
        <w:ind w:firstLineChars="0" w:firstLine="0"/>
        <w:jc w:val="center"/>
        <w:rPr>
          <w:rFonts w:ascii="Times New Roman" w:eastAsiaTheme="minorEastAsia" w:hAnsi="Times New Roman"/>
          <w:b/>
          <w:color w:val="0D0D0D" w:themeColor="text1" w:themeTint="F2"/>
          <w:sz w:val="30"/>
          <w:szCs w:val="30"/>
        </w:rPr>
      </w:pPr>
      <w:r w:rsidRPr="002E76F2">
        <w:rPr>
          <w:rFonts w:ascii="Times New Roman" w:eastAsiaTheme="minorEastAsia" w:hAnsi="Times New Roman"/>
          <w:color w:val="0D0D0D" w:themeColor="text1" w:themeTint="F2"/>
        </w:rPr>
        <w:br w:type="page"/>
      </w:r>
      <w:bookmarkStart w:id="0" w:name="_Toc350711684"/>
      <w:r w:rsidR="0001339D" w:rsidRPr="002E76F2">
        <w:rPr>
          <w:rFonts w:ascii="Times New Roman" w:eastAsiaTheme="minorEastAsia" w:hAnsi="Times New Roman"/>
          <w:b/>
          <w:color w:val="0D0D0D" w:themeColor="text1" w:themeTint="F2"/>
          <w:sz w:val="30"/>
          <w:szCs w:val="30"/>
        </w:rPr>
        <w:lastRenderedPageBreak/>
        <w:t>前</w:t>
      </w:r>
      <w:r w:rsidR="0001339D" w:rsidRPr="002E76F2">
        <w:rPr>
          <w:rFonts w:ascii="Times New Roman" w:eastAsiaTheme="minorEastAsia" w:hAnsi="Times New Roman"/>
          <w:b/>
          <w:color w:val="0D0D0D" w:themeColor="text1" w:themeTint="F2"/>
          <w:sz w:val="30"/>
          <w:szCs w:val="30"/>
        </w:rPr>
        <w:t xml:space="preserve">  </w:t>
      </w:r>
      <w:r w:rsidR="0001339D" w:rsidRPr="002E76F2">
        <w:rPr>
          <w:rFonts w:ascii="Times New Roman" w:eastAsiaTheme="minorEastAsia" w:hAnsi="Times New Roman"/>
          <w:b/>
          <w:color w:val="0D0D0D" w:themeColor="text1" w:themeTint="F2"/>
          <w:sz w:val="30"/>
          <w:szCs w:val="30"/>
        </w:rPr>
        <w:t>言</w:t>
      </w:r>
      <w:bookmarkEnd w:id="0"/>
    </w:p>
    <w:p w14:paraId="6EB1C98C" w14:textId="77777777" w:rsidR="00BA497B" w:rsidRPr="002E76F2" w:rsidRDefault="00BA497B" w:rsidP="00BA497B">
      <w:pPr>
        <w:ind w:firstLine="480"/>
        <w:rPr>
          <w:rFonts w:ascii="Times New Roman" w:eastAsiaTheme="minorEastAsia" w:hAnsi="Times New Roman"/>
          <w:color w:val="0D0D0D" w:themeColor="text1" w:themeTint="F2"/>
          <w:sz w:val="24"/>
          <w:szCs w:val="24"/>
        </w:rPr>
      </w:pPr>
      <w:bookmarkStart w:id="1" w:name="_Toc350711685"/>
      <w:r w:rsidRPr="002E76F2">
        <w:rPr>
          <w:rFonts w:ascii="Times New Roman" w:eastAsiaTheme="minorEastAsia" w:hAnsi="Times New Roman"/>
          <w:color w:val="0D0D0D" w:themeColor="text1" w:themeTint="F2"/>
          <w:sz w:val="24"/>
          <w:szCs w:val="24"/>
        </w:rPr>
        <w:t>本规范是根据</w:t>
      </w:r>
      <w:r w:rsidR="006B60AF" w:rsidRPr="002E76F2">
        <w:rPr>
          <w:rFonts w:ascii="Times New Roman" w:eastAsiaTheme="minorEastAsia" w:hAnsi="Times New Roman"/>
          <w:color w:val="0D0D0D" w:themeColor="text1" w:themeTint="F2"/>
          <w:sz w:val="24"/>
          <w:szCs w:val="24"/>
        </w:rPr>
        <w:t>上海市城乡建设和管理委员会沪建管</w:t>
      </w:r>
      <w:r w:rsidRPr="002E76F2">
        <w:rPr>
          <w:rFonts w:ascii="Times New Roman" w:eastAsiaTheme="minorEastAsia" w:hAnsi="Times New Roman"/>
          <w:color w:val="0D0D0D" w:themeColor="text1" w:themeTint="F2"/>
          <w:sz w:val="24"/>
          <w:szCs w:val="24"/>
        </w:rPr>
        <w:t>（</w:t>
      </w:r>
      <w:r w:rsidRPr="002E76F2">
        <w:rPr>
          <w:rFonts w:ascii="Times New Roman" w:eastAsiaTheme="minorEastAsia" w:hAnsi="Times New Roman"/>
          <w:color w:val="0D0D0D" w:themeColor="text1" w:themeTint="F2"/>
          <w:sz w:val="24"/>
          <w:szCs w:val="24"/>
        </w:rPr>
        <w:t>2015</w:t>
      </w:r>
      <w:r w:rsidRPr="002E76F2">
        <w:rPr>
          <w:rFonts w:ascii="Times New Roman" w:eastAsiaTheme="minorEastAsia" w:hAnsi="Times New Roman"/>
          <w:color w:val="0D0D0D" w:themeColor="text1" w:themeTint="F2"/>
          <w:sz w:val="24"/>
          <w:szCs w:val="24"/>
        </w:rPr>
        <w:t>）</w:t>
      </w:r>
      <w:r w:rsidRPr="002E76F2">
        <w:rPr>
          <w:rFonts w:ascii="Times New Roman" w:eastAsiaTheme="minorEastAsia" w:hAnsi="Times New Roman"/>
          <w:color w:val="0D0D0D" w:themeColor="text1" w:themeTint="F2"/>
          <w:sz w:val="24"/>
          <w:szCs w:val="24"/>
        </w:rPr>
        <w:t>4</w:t>
      </w:r>
      <w:r w:rsidR="006B60AF" w:rsidRPr="002E76F2">
        <w:rPr>
          <w:rFonts w:ascii="Times New Roman" w:eastAsiaTheme="minorEastAsia" w:hAnsi="Times New Roman"/>
          <w:color w:val="0D0D0D" w:themeColor="text1" w:themeTint="F2"/>
          <w:sz w:val="24"/>
          <w:szCs w:val="24"/>
        </w:rPr>
        <w:t>50</w:t>
      </w:r>
      <w:r w:rsidRPr="002E76F2">
        <w:rPr>
          <w:rFonts w:ascii="Times New Roman" w:eastAsiaTheme="minorEastAsia" w:hAnsi="Times New Roman"/>
          <w:color w:val="0D0D0D" w:themeColor="text1" w:themeTint="F2"/>
          <w:sz w:val="24"/>
          <w:szCs w:val="24"/>
        </w:rPr>
        <w:t>号文《关于</w:t>
      </w:r>
      <w:r w:rsidR="00DA20BD" w:rsidRPr="002E76F2">
        <w:rPr>
          <w:rFonts w:ascii="Times New Roman" w:eastAsiaTheme="minorEastAsia" w:hAnsi="Times New Roman"/>
          <w:color w:val="0D0D0D" w:themeColor="text1" w:themeTint="F2"/>
          <w:sz w:val="24"/>
          <w:szCs w:val="24"/>
        </w:rPr>
        <w:t>印发</w:t>
      </w:r>
      <w:r w:rsidR="00DA20BD" w:rsidRPr="002E76F2">
        <w:rPr>
          <w:rFonts w:ascii="Times New Roman" w:eastAsiaTheme="minorEastAsia" w:hAnsi="Times New Roman"/>
          <w:color w:val="0D0D0D" w:themeColor="text1" w:themeTint="F2"/>
          <w:sz w:val="24"/>
          <w:szCs w:val="24"/>
        </w:rPr>
        <w:t>&lt;</w:t>
      </w:r>
      <w:r w:rsidRPr="002E76F2">
        <w:rPr>
          <w:rFonts w:ascii="Times New Roman" w:eastAsiaTheme="minorEastAsia" w:hAnsi="Times New Roman"/>
          <w:color w:val="0D0D0D" w:themeColor="text1" w:themeTint="F2"/>
          <w:sz w:val="24"/>
          <w:szCs w:val="24"/>
        </w:rPr>
        <w:t>2015</w:t>
      </w:r>
      <w:r w:rsidRPr="002E76F2">
        <w:rPr>
          <w:rFonts w:ascii="Times New Roman" w:eastAsiaTheme="minorEastAsia" w:hAnsi="Times New Roman"/>
          <w:color w:val="0D0D0D" w:themeColor="text1" w:themeTint="F2"/>
          <w:sz w:val="24"/>
          <w:szCs w:val="24"/>
        </w:rPr>
        <w:t>年</w:t>
      </w:r>
      <w:r w:rsidR="00DA20BD" w:rsidRPr="002E76F2">
        <w:rPr>
          <w:rFonts w:ascii="Times New Roman" w:eastAsiaTheme="minorEastAsia" w:hAnsi="Times New Roman"/>
          <w:color w:val="0D0D0D" w:themeColor="text1" w:themeTint="F2"/>
          <w:sz w:val="24"/>
          <w:szCs w:val="24"/>
        </w:rPr>
        <w:t>上海市工程建设规范编制计划（第二批）</w:t>
      </w:r>
      <w:r w:rsidR="00DA20BD" w:rsidRPr="002E76F2">
        <w:rPr>
          <w:rFonts w:ascii="Times New Roman" w:eastAsiaTheme="minorEastAsia" w:hAnsi="Times New Roman"/>
          <w:color w:val="0D0D0D" w:themeColor="text1" w:themeTint="F2"/>
          <w:sz w:val="24"/>
          <w:szCs w:val="24"/>
        </w:rPr>
        <w:t>&gt;</w:t>
      </w:r>
      <w:r w:rsidRPr="002E76F2">
        <w:rPr>
          <w:rFonts w:ascii="Times New Roman" w:eastAsiaTheme="minorEastAsia" w:hAnsi="Times New Roman"/>
          <w:color w:val="0D0D0D" w:themeColor="text1" w:themeTint="F2"/>
          <w:sz w:val="24"/>
          <w:szCs w:val="24"/>
        </w:rPr>
        <w:t>的通知》的要求，由</w:t>
      </w:r>
      <w:r w:rsidR="006B60AF" w:rsidRPr="002E76F2">
        <w:rPr>
          <w:rFonts w:ascii="Times New Roman" w:eastAsiaTheme="minorEastAsia" w:hAnsi="Times New Roman"/>
          <w:color w:val="0D0D0D" w:themeColor="text1" w:themeTint="F2"/>
          <w:sz w:val="24"/>
          <w:szCs w:val="24"/>
        </w:rPr>
        <w:t>上海市路政局</w:t>
      </w:r>
      <w:r w:rsidRPr="002E76F2">
        <w:rPr>
          <w:rFonts w:ascii="Times New Roman" w:eastAsiaTheme="minorEastAsia" w:hAnsi="Times New Roman"/>
          <w:color w:val="0D0D0D" w:themeColor="text1" w:themeTint="F2"/>
          <w:sz w:val="24"/>
          <w:szCs w:val="24"/>
        </w:rPr>
        <w:t>会同有关单位共同编制而成的。</w:t>
      </w:r>
    </w:p>
    <w:p w14:paraId="358E00A9" w14:textId="79FF8077" w:rsidR="00BA497B" w:rsidRPr="002E76F2" w:rsidRDefault="00BA497B" w:rsidP="00BA497B">
      <w:pPr>
        <w:ind w:firstLine="480"/>
        <w:rPr>
          <w:rFonts w:ascii="Times New Roman" w:eastAsiaTheme="minorEastAsia" w:hAnsi="Times New Roman"/>
          <w:color w:val="0D0D0D" w:themeColor="text1" w:themeTint="F2"/>
          <w:sz w:val="24"/>
          <w:szCs w:val="24"/>
        </w:rPr>
      </w:pPr>
      <w:r w:rsidRPr="002E76F2">
        <w:rPr>
          <w:rFonts w:ascii="Times New Roman" w:eastAsiaTheme="minorEastAsia" w:hAnsi="Times New Roman"/>
          <w:color w:val="0D0D0D" w:themeColor="text1" w:themeTint="F2"/>
          <w:sz w:val="24"/>
          <w:szCs w:val="24"/>
        </w:rPr>
        <w:t>本规范共分</w:t>
      </w:r>
      <w:r w:rsidRPr="002E76F2">
        <w:rPr>
          <w:rFonts w:ascii="Times New Roman" w:eastAsiaTheme="minorEastAsia" w:hAnsi="Times New Roman"/>
          <w:color w:val="0D0D0D" w:themeColor="text1" w:themeTint="F2"/>
          <w:sz w:val="24"/>
          <w:szCs w:val="24"/>
        </w:rPr>
        <w:t>1</w:t>
      </w:r>
      <w:r w:rsidR="00E85E8F" w:rsidRPr="002E76F2">
        <w:rPr>
          <w:rFonts w:ascii="Times New Roman" w:eastAsiaTheme="minorEastAsia" w:hAnsi="Times New Roman"/>
          <w:color w:val="0D0D0D" w:themeColor="text1" w:themeTint="F2"/>
          <w:sz w:val="24"/>
          <w:szCs w:val="24"/>
        </w:rPr>
        <w:t>2</w:t>
      </w:r>
      <w:r w:rsidRPr="002E76F2">
        <w:rPr>
          <w:rFonts w:ascii="Times New Roman" w:eastAsiaTheme="minorEastAsia" w:hAnsi="Times New Roman"/>
          <w:color w:val="0D0D0D" w:themeColor="text1" w:themeTint="F2"/>
          <w:sz w:val="24"/>
          <w:szCs w:val="24"/>
        </w:rPr>
        <w:t>章和</w:t>
      </w:r>
      <w:r w:rsidR="006E095A" w:rsidRPr="002E76F2">
        <w:rPr>
          <w:rFonts w:ascii="Times New Roman" w:eastAsiaTheme="minorEastAsia" w:hAnsi="Times New Roman"/>
          <w:color w:val="0D0D0D" w:themeColor="text1" w:themeTint="F2"/>
          <w:sz w:val="24"/>
          <w:szCs w:val="24"/>
        </w:rPr>
        <w:t>3</w:t>
      </w:r>
      <w:r w:rsidRPr="002E76F2">
        <w:rPr>
          <w:rFonts w:ascii="Times New Roman" w:eastAsiaTheme="minorEastAsia" w:hAnsi="Times New Roman"/>
          <w:color w:val="0D0D0D" w:themeColor="text1" w:themeTint="F2"/>
          <w:sz w:val="24"/>
          <w:szCs w:val="24"/>
        </w:rPr>
        <w:t>个附录。主要内容包括：</w:t>
      </w:r>
      <w:r w:rsidRPr="002E76F2">
        <w:rPr>
          <w:rFonts w:ascii="Times New Roman" w:eastAsiaTheme="minorEastAsia" w:hAnsi="Times New Roman"/>
          <w:color w:val="0D0D0D" w:themeColor="text1" w:themeTint="F2"/>
          <w:sz w:val="24"/>
          <w:szCs w:val="24"/>
        </w:rPr>
        <w:t xml:space="preserve">1 </w:t>
      </w:r>
      <w:r w:rsidRPr="002E76F2">
        <w:rPr>
          <w:rFonts w:ascii="Times New Roman" w:eastAsiaTheme="minorEastAsia" w:hAnsi="Times New Roman"/>
          <w:color w:val="0D0D0D" w:themeColor="text1" w:themeTint="F2"/>
          <w:sz w:val="24"/>
          <w:szCs w:val="24"/>
        </w:rPr>
        <w:t>总则，</w:t>
      </w:r>
      <w:r w:rsidRPr="002E76F2">
        <w:rPr>
          <w:rFonts w:ascii="Times New Roman" w:eastAsiaTheme="minorEastAsia" w:hAnsi="Times New Roman"/>
          <w:color w:val="0D0D0D" w:themeColor="text1" w:themeTint="F2"/>
          <w:sz w:val="24"/>
          <w:szCs w:val="24"/>
        </w:rPr>
        <w:t xml:space="preserve">2 </w:t>
      </w:r>
      <w:r w:rsidRPr="002E76F2">
        <w:rPr>
          <w:rFonts w:ascii="Times New Roman" w:eastAsiaTheme="minorEastAsia" w:hAnsi="Times New Roman"/>
          <w:color w:val="0D0D0D" w:themeColor="text1" w:themeTint="F2"/>
          <w:sz w:val="24"/>
          <w:szCs w:val="24"/>
        </w:rPr>
        <w:t>术语</w:t>
      </w:r>
      <w:r w:rsidR="009A330B" w:rsidRPr="002E76F2">
        <w:rPr>
          <w:rFonts w:ascii="Times New Roman" w:eastAsiaTheme="minorEastAsia" w:hAnsi="Times New Roman"/>
          <w:color w:val="0D0D0D" w:themeColor="text1" w:themeTint="F2"/>
          <w:sz w:val="24"/>
          <w:szCs w:val="24"/>
        </w:rPr>
        <w:t>和</w:t>
      </w:r>
      <w:r w:rsidRPr="002E76F2">
        <w:rPr>
          <w:rFonts w:ascii="Times New Roman" w:eastAsiaTheme="minorEastAsia" w:hAnsi="Times New Roman"/>
          <w:color w:val="0D0D0D" w:themeColor="text1" w:themeTint="F2"/>
          <w:sz w:val="24"/>
          <w:szCs w:val="24"/>
        </w:rPr>
        <w:t>符号，</w:t>
      </w:r>
      <w:r w:rsidRPr="002E76F2">
        <w:rPr>
          <w:rFonts w:ascii="Times New Roman" w:eastAsiaTheme="minorEastAsia" w:hAnsi="Times New Roman"/>
          <w:color w:val="0D0D0D" w:themeColor="text1" w:themeTint="F2"/>
          <w:sz w:val="24"/>
          <w:szCs w:val="24"/>
        </w:rPr>
        <w:t xml:space="preserve">3 </w:t>
      </w:r>
      <w:r w:rsidRPr="002E76F2">
        <w:rPr>
          <w:rFonts w:ascii="Times New Roman" w:eastAsiaTheme="minorEastAsia" w:hAnsi="Times New Roman"/>
          <w:color w:val="0D0D0D" w:themeColor="text1" w:themeTint="F2"/>
          <w:sz w:val="24"/>
          <w:szCs w:val="24"/>
        </w:rPr>
        <w:t>基本规定，</w:t>
      </w:r>
      <w:r w:rsidRPr="002E76F2">
        <w:rPr>
          <w:rFonts w:ascii="Times New Roman" w:eastAsiaTheme="minorEastAsia" w:hAnsi="Times New Roman"/>
          <w:color w:val="0D0D0D" w:themeColor="text1" w:themeTint="F2"/>
          <w:sz w:val="24"/>
          <w:szCs w:val="24"/>
        </w:rPr>
        <w:t xml:space="preserve">4 </w:t>
      </w:r>
      <w:r w:rsidR="002521AA" w:rsidRPr="002E76F2">
        <w:rPr>
          <w:rFonts w:ascii="Times New Roman" w:eastAsiaTheme="minorEastAsia" w:hAnsi="Times New Roman"/>
          <w:color w:val="0D0D0D" w:themeColor="text1" w:themeTint="F2"/>
          <w:sz w:val="24"/>
          <w:szCs w:val="24"/>
        </w:rPr>
        <w:t>火灾</w:t>
      </w:r>
      <w:r w:rsidR="00A1451B" w:rsidRPr="002E76F2">
        <w:rPr>
          <w:rFonts w:ascii="Times New Roman" w:eastAsiaTheme="minorEastAsia" w:hAnsi="Times New Roman"/>
          <w:color w:val="0D0D0D" w:themeColor="text1" w:themeTint="F2"/>
          <w:sz w:val="24"/>
          <w:szCs w:val="24"/>
        </w:rPr>
        <w:t>自动</w:t>
      </w:r>
      <w:r w:rsidR="002521AA" w:rsidRPr="002E76F2">
        <w:rPr>
          <w:rFonts w:ascii="Times New Roman" w:eastAsiaTheme="minorEastAsia" w:hAnsi="Times New Roman"/>
          <w:color w:val="0D0D0D" w:themeColor="text1" w:themeTint="F2"/>
          <w:sz w:val="24"/>
          <w:szCs w:val="24"/>
        </w:rPr>
        <w:t>报警系统</w:t>
      </w:r>
      <w:r w:rsidRPr="002E76F2">
        <w:rPr>
          <w:rFonts w:ascii="Times New Roman" w:eastAsiaTheme="minorEastAsia" w:hAnsi="Times New Roman"/>
          <w:color w:val="0D0D0D" w:themeColor="text1" w:themeTint="F2"/>
          <w:sz w:val="24"/>
          <w:szCs w:val="24"/>
        </w:rPr>
        <w:t>，</w:t>
      </w:r>
      <w:r w:rsidRPr="002E76F2">
        <w:rPr>
          <w:rFonts w:ascii="Times New Roman" w:eastAsiaTheme="minorEastAsia" w:hAnsi="Times New Roman"/>
          <w:color w:val="0D0D0D" w:themeColor="text1" w:themeTint="F2"/>
          <w:sz w:val="24"/>
          <w:szCs w:val="24"/>
        </w:rPr>
        <w:t xml:space="preserve">5 </w:t>
      </w:r>
      <w:r w:rsidR="002521AA" w:rsidRPr="002E76F2">
        <w:rPr>
          <w:rFonts w:ascii="Times New Roman" w:eastAsiaTheme="minorEastAsia" w:hAnsi="Times New Roman"/>
          <w:color w:val="0D0D0D" w:themeColor="text1" w:themeTint="F2"/>
          <w:sz w:val="24"/>
          <w:szCs w:val="24"/>
        </w:rPr>
        <w:t>消防</w:t>
      </w:r>
      <w:r w:rsidR="00E943F4" w:rsidRPr="002E76F2">
        <w:rPr>
          <w:rFonts w:ascii="Times New Roman" w:eastAsiaTheme="minorEastAsia" w:hAnsi="Times New Roman"/>
          <w:color w:val="0D0D0D" w:themeColor="text1" w:themeTint="F2"/>
          <w:sz w:val="24"/>
          <w:szCs w:val="24"/>
        </w:rPr>
        <w:t>给水和灭火设施</w:t>
      </w:r>
      <w:r w:rsidRPr="002E76F2">
        <w:rPr>
          <w:rFonts w:ascii="Times New Roman" w:eastAsiaTheme="minorEastAsia" w:hAnsi="Times New Roman"/>
          <w:color w:val="0D0D0D" w:themeColor="text1" w:themeTint="F2"/>
          <w:sz w:val="24"/>
          <w:szCs w:val="24"/>
        </w:rPr>
        <w:t>，</w:t>
      </w:r>
      <w:r w:rsidRPr="002E76F2">
        <w:rPr>
          <w:rFonts w:ascii="Times New Roman" w:eastAsiaTheme="minorEastAsia" w:hAnsi="Times New Roman"/>
          <w:color w:val="0D0D0D" w:themeColor="text1" w:themeTint="F2"/>
          <w:sz w:val="24"/>
          <w:szCs w:val="24"/>
        </w:rPr>
        <w:t xml:space="preserve">6 </w:t>
      </w:r>
      <w:r w:rsidR="002521AA" w:rsidRPr="002E76F2">
        <w:rPr>
          <w:rFonts w:ascii="Times New Roman" w:eastAsiaTheme="minorEastAsia" w:hAnsi="Times New Roman"/>
          <w:color w:val="0D0D0D" w:themeColor="text1" w:themeTint="F2"/>
          <w:sz w:val="24"/>
          <w:szCs w:val="24"/>
        </w:rPr>
        <w:t>通风排烟系统</w:t>
      </w:r>
      <w:r w:rsidRPr="002E76F2">
        <w:rPr>
          <w:rFonts w:ascii="Times New Roman" w:eastAsiaTheme="minorEastAsia" w:hAnsi="Times New Roman"/>
          <w:color w:val="0D0D0D" w:themeColor="text1" w:themeTint="F2"/>
          <w:sz w:val="24"/>
          <w:szCs w:val="24"/>
        </w:rPr>
        <w:t>，</w:t>
      </w:r>
      <w:r w:rsidRPr="002E76F2">
        <w:rPr>
          <w:rFonts w:ascii="Times New Roman" w:eastAsiaTheme="minorEastAsia" w:hAnsi="Times New Roman"/>
          <w:color w:val="0D0D0D" w:themeColor="text1" w:themeTint="F2"/>
          <w:sz w:val="24"/>
          <w:szCs w:val="24"/>
        </w:rPr>
        <w:t xml:space="preserve">7 </w:t>
      </w:r>
      <w:r w:rsidR="004D0F63" w:rsidRPr="002E76F2">
        <w:rPr>
          <w:rFonts w:ascii="Times New Roman" w:eastAsiaTheme="minorEastAsia" w:hAnsi="Times New Roman"/>
          <w:color w:val="0D0D0D" w:themeColor="text1" w:themeTint="F2"/>
          <w:sz w:val="24"/>
          <w:szCs w:val="24"/>
        </w:rPr>
        <w:t>疏散、救援</w:t>
      </w:r>
      <w:r w:rsidR="00A2716A" w:rsidRPr="002E76F2">
        <w:rPr>
          <w:rFonts w:ascii="Times New Roman" w:eastAsiaTheme="minorEastAsia" w:hAnsi="Times New Roman"/>
          <w:color w:val="0D0D0D" w:themeColor="text1" w:themeTint="F2"/>
          <w:sz w:val="24"/>
          <w:szCs w:val="24"/>
        </w:rPr>
        <w:t>和</w:t>
      </w:r>
      <w:r w:rsidR="004D0F63" w:rsidRPr="002E76F2">
        <w:rPr>
          <w:rFonts w:ascii="Times New Roman" w:eastAsiaTheme="minorEastAsia" w:hAnsi="Times New Roman"/>
          <w:color w:val="0D0D0D" w:themeColor="text1" w:themeTint="F2"/>
          <w:sz w:val="24"/>
          <w:szCs w:val="24"/>
        </w:rPr>
        <w:t>防火分隔设施</w:t>
      </w:r>
      <w:r w:rsidRPr="002E76F2">
        <w:rPr>
          <w:rFonts w:ascii="Times New Roman" w:eastAsiaTheme="minorEastAsia" w:hAnsi="Times New Roman"/>
          <w:color w:val="0D0D0D" w:themeColor="text1" w:themeTint="F2"/>
          <w:sz w:val="24"/>
          <w:szCs w:val="24"/>
        </w:rPr>
        <w:t>，</w:t>
      </w:r>
      <w:r w:rsidRPr="002E76F2">
        <w:rPr>
          <w:rFonts w:ascii="Times New Roman" w:eastAsiaTheme="minorEastAsia" w:hAnsi="Times New Roman"/>
          <w:color w:val="0D0D0D" w:themeColor="text1" w:themeTint="F2"/>
          <w:sz w:val="24"/>
          <w:szCs w:val="24"/>
        </w:rPr>
        <w:t xml:space="preserve">8 </w:t>
      </w:r>
      <w:r w:rsidR="002521AA" w:rsidRPr="002E76F2">
        <w:rPr>
          <w:rFonts w:ascii="Times New Roman" w:eastAsiaTheme="minorEastAsia" w:hAnsi="Times New Roman"/>
          <w:color w:val="0D0D0D" w:themeColor="text1" w:themeTint="F2"/>
          <w:sz w:val="24"/>
          <w:szCs w:val="24"/>
        </w:rPr>
        <w:t>消防应急照明</w:t>
      </w:r>
      <w:r w:rsidRPr="002E76F2">
        <w:rPr>
          <w:rFonts w:ascii="Times New Roman" w:eastAsiaTheme="minorEastAsia" w:hAnsi="Times New Roman"/>
          <w:color w:val="0D0D0D" w:themeColor="text1" w:themeTint="F2"/>
          <w:sz w:val="24"/>
          <w:szCs w:val="24"/>
        </w:rPr>
        <w:t>系统，</w:t>
      </w:r>
      <w:r w:rsidRPr="002E76F2">
        <w:rPr>
          <w:rFonts w:ascii="Times New Roman" w:eastAsiaTheme="minorEastAsia" w:hAnsi="Times New Roman"/>
          <w:color w:val="0D0D0D" w:themeColor="text1" w:themeTint="F2"/>
          <w:sz w:val="24"/>
          <w:szCs w:val="24"/>
        </w:rPr>
        <w:t xml:space="preserve">9 </w:t>
      </w:r>
      <w:r w:rsidR="002521AA" w:rsidRPr="002E76F2">
        <w:rPr>
          <w:rFonts w:ascii="Times New Roman" w:eastAsiaTheme="minorEastAsia" w:hAnsi="Times New Roman"/>
          <w:color w:val="0D0D0D" w:themeColor="text1" w:themeTint="F2"/>
          <w:sz w:val="24"/>
          <w:szCs w:val="24"/>
        </w:rPr>
        <w:t>设备与管理用房消防系统</w:t>
      </w:r>
      <w:r w:rsidRPr="002E76F2">
        <w:rPr>
          <w:rFonts w:ascii="Times New Roman" w:eastAsiaTheme="minorEastAsia" w:hAnsi="Times New Roman"/>
          <w:color w:val="0D0D0D" w:themeColor="text1" w:themeTint="F2"/>
          <w:sz w:val="24"/>
          <w:szCs w:val="24"/>
        </w:rPr>
        <w:t>，</w:t>
      </w:r>
      <w:r w:rsidRPr="002E76F2">
        <w:rPr>
          <w:rFonts w:ascii="Times New Roman" w:eastAsiaTheme="minorEastAsia" w:hAnsi="Times New Roman"/>
          <w:color w:val="0D0D0D" w:themeColor="text1" w:themeTint="F2"/>
          <w:sz w:val="24"/>
          <w:szCs w:val="24"/>
        </w:rPr>
        <w:t>10</w:t>
      </w:r>
      <w:r w:rsidR="002521AA" w:rsidRPr="002E76F2">
        <w:rPr>
          <w:rFonts w:ascii="Times New Roman" w:eastAsiaTheme="minorEastAsia" w:hAnsi="Times New Roman"/>
          <w:color w:val="0D0D0D" w:themeColor="text1" w:themeTint="F2"/>
          <w:sz w:val="24"/>
          <w:szCs w:val="24"/>
        </w:rPr>
        <w:t>消防</w:t>
      </w:r>
      <w:r w:rsidR="009A1436" w:rsidRPr="002E76F2">
        <w:rPr>
          <w:rFonts w:ascii="Times New Roman" w:eastAsiaTheme="minorEastAsia" w:hAnsi="Times New Roman"/>
          <w:color w:val="0D0D0D" w:themeColor="text1" w:themeTint="F2"/>
          <w:sz w:val="24"/>
          <w:szCs w:val="24"/>
        </w:rPr>
        <w:t>设施</w:t>
      </w:r>
      <w:r w:rsidR="002521AA" w:rsidRPr="002E76F2">
        <w:rPr>
          <w:rFonts w:ascii="Times New Roman" w:eastAsiaTheme="minorEastAsia" w:hAnsi="Times New Roman"/>
          <w:color w:val="0D0D0D" w:themeColor="text1" w:themeTint="F2"/>
          <w:sz w:val="24"/>
          <w:szCs w:val="24"/>
        </w:rPr>
        <w:t>运行状态的现场综合测试与评估，</w:t>
      </w:r>
      <w:r w:rsidR="002521AA" w:rsidRPr="002E76F2">
        <w:rPr>
          <w:rFonts w:ascii="Times New Roman" w:eastAsiaTheme="minorEastAsia" w:hAnsi="Times New Roman"/>
          <w:color w:val="0D0D0D" w:themeColor="text1" w:themeTint="F2"/>
          <w:sz w:val="24"/>
          <w:szCs w:val="24"/>
        </w:rPr>
        <w:t>1</w:t>
      </w:r>
      <w:r w:rsidR="009A1436" w:rsidRPr="002E76F2">
        <w:rPr>
          <w:rFonts w:ascii="Times New Roman" w:eastAsiaTheme="minorEastAsia" w:hAnsi="Times New Roman"/>
          <w:color w:val="0D0D0D" w:themeColor="text1" w:themeTint="F2"/>
          <w:sz w:val="24"/>
          <w:szCs w:val="24"/>
        </w:rPr>
        <w:t>1</w:t>
      </w:r>
      <w:r w:rsidR="002521AA" w:rsidRPr="002E76F2">
        <w:rPr>
          <w:rFonts w:ascii="Times New Roman" w:eastAsiaTheme="minorEastAsia" w:hAnsi="Times New Roman"/>
          <w:color w:val="0D0D0D" w:themeColor="text1" w:themeTint="F2"/>
          <w:sz w:val="24"/>
          <w:szCs w:val="24"/>
        </w:rPr>
        <w:t xml:space="preserve"> </w:t>
      </w:r>
      <w:r w:rsidR="002521AA" w:rsidRPr="002E76F2">
        <w:rPr>
          <w:rFonts w:ascii="Times New Roman" w:eastAsiaTheme="minorEastAsia" w:hAnsi="Times New Roman"/>
          <w:color w:val="0D0D0D" w:themeColor="text1" w:themeTint="F2"/>
          <w:sz w:val="24"/>
          <w:szCs w:val="24"/>
        </w:rPr>
        <w:t>消防系统的维修标准，</w:t>
      </w:r>
      <w:r w:rsidR="002521AA" w:rsidRPr="002E76F2">
        <w:rPr>
          <w:rFonts w:ascii="Times New Roman" w:eastAsiaTheme="minorEastAsia" w:hAnsi="Times New Roman"/>
          <w:color w:val="0D0D0D" w:themeColor="text1" w:themeTint="F2"/>
          <w:sz w:val="24"/>
          <w:szCs w:val="24"/>
        </w:rPr>
        <w:t>1</w:t>
      </w:r>
      <w:r w:rsidR="009A1436" w:rsidRPr="002E76F2">
        <w:rPr>
          <w:rFonts w:ascii="Times New Roman" w:eastAsiaTheme="minorEastAsia" w:hAnsi="Times New Roman"/>
          <w:color w:val="0D0D0D" w:themeColor="text1" w:themeTint="F2"/>
          <w:sz w:val="24"/>
          <w:szCs w:val="24"/>
        </w:rPr>
        <w:t>2</w:t>
      </w:r>
      <w:r w:rsidR="002521AA" w:rsidRPr="002E76F2">
        <w:rPr>
          <w:rFonts w:ascii="Times New Roman" w:eastAsiaTheme="minorEastAsia" w:hAnsi="Times New Roman"/>
          <w:color w:val="0D0D0D" w:themeColor="text1" w:themeTint="F2"/>
          <w:sz w:val="24"/>
          <w:szCs w:val="24"/>
        </w:rPr>
        <w:t>消防设施安全管理</w:t>
      </w:r>
      <w:r w:rsidR="00E85E8F" w:rsidRPr="002E76F2">
        <w:rPr>
          <w:rFonts w:ascii="Times New Roman" w:eastAsiaTheme="minorEastAsia" w:hAnsi="Times New Roman"/>
          <w:color w:val="0D0D0D" w:themeColor="text1" w:themeTint="F2"/>
          <w:sz w:val="24"/>
          <w:szCs w:val="24"/>
        </w:rPr>
        <w:t>。</w:t>
      </w:r>
    </w:p>
    <w:p w14:paraId="23BC3687" w14:textId="0D51E0D5" w:rsidR="00BA497B" w:rsidRPr="002E76F2" w:rsidRDefault="00BA497B" w:rsidP="00BA497B">
      <w:pPr>
        <w:ind w:firstLine="480"/>
        <w:rPr>
          <w:rFonts w:ascii="Times New Roman" w:eastAsiaTheme="minorEastAsia" w:hAnsi="Times New Roman"/>
          <w:color w:val="0D0D0D" w:themeColor="text1" w:themeTint="F2"/>
          <w:sz w:val="24"/>
          <w:szCs w:val="24"/>
        </w:rPr>
      </w:pPr>
      <w:r w:rsidRPr="002E76F2">
        <w:rPr>
          <w:rFonts w:ascii="Times New Roman" w:eastAsiaTheme="minorEastAsia" w:hAnsi="Times New Roman"/>
          <w:color w:val="0D0D0D" w:themeColor="text1" w:themeTint="F2"/>
          <w:sz w:val="24"/>
          <w:szCs w:val="24"/>
        </w:rPr>
        <w:t>请各单位结合工程实践、总结经验，并将意见和建议反馈</w:t>
      </w:r>
      <w:r w:rsidR="00B412B1">
        <w:rPr>
          <w:rFonts w:ascii="Times New Roman" w:eastAsiaTheme="minorEastAsia" w:hAnsi="Times New Roman" w:hint="eastAsia"/>
          <w:color w:val="0D0D0D" w:themeColor="text1" w:themeTint="F2"/>
          <w:sz w:val="24"/>
          <w:szCs w:val="24"/>
        </w:rPr>
        <w:t>至</w:t>
      </w:r>
      <w:r w:rsidR="00C54859" w:rsidRPr="00AB7832">
        <w:rPr>
          <w:rFonts w:ascii="Times New Roman" w:eastAsiaTheme="minorEastAsia" w:hAnsi="Times New Roman"/>
          <w:color w:val="0D0D0D" w:themeColor="text1" w:themeTint="F2"/>
          <w:sz w:val="24"/>
          <w:szCs w:val="24"/>
        </w:rPr>
        <w:t>《道路隧道消防养护技术规范》编制组（</w:t>
      </w:r>
      <w:r w:rsidR="00C54859">
        <w:rPr>
          <w:rFonts w:ascii="Times New Roman" w:eastAsiaTheme="minorEastAsia" w:hAnsi="Times New Roman"/>
          <w:color w:val="0D0D0D" w:themeColor="text1" w:themeTint="F2"/>
          <w:sz w:val="24"/>
          <w:szCs w:val="24"/>
        </w:rPr>
        <w:t>联系</w:t>
      </w:r>
      <w:r w:rsidR="00C54859" w:rsidRPr="00AB7832">
        <w:rPr>
          <w:rFonts w:ascii="Times New Roman" w:eastAsiaTheme="minorEastAsia" w:hAnsi="Times New Roman"/>
          <w:color w:val="0D0D0D" w:themeColor="text1" w:themeTint="F2"/>
          <w:sz w:val="24"/>
          <w:szCs w:val="24"/>
        </w:rPr>
        <w:t>地址：上海市四平路</w:t>
      </w:r>
      <w:r w:rsidR="00C54859" w:rsidRPr="00AB7832">
        <w:rPr>
          <w:rFonts w:ascii="Times New Roman" w:eastAsiaTheme="minorEastAsia" w:hAnsi="Times New Roman"/>
          <w:color w:val="0D0D0D" w:themeColor="text1" w:themeTint="F2"/>
          <w:sz w:val="24"/>
          <w:szCs w:val="24"/>
        </w:rPr>
        <w:t>1239</w:t>
      </w:r>
      <w:r w:rsidR="00C54859" w:rsidRPr="00AB7832">
        <w:rPr>
          <w:rFonts w:ascii="Times New Roman" w:eastAsiaTheme="minorEastAsia" w:hAnsi="Times New Roman"/>
          <w:color w:val="0D0D0D" w:themeColor="text1" w:themeTint="F2"/>
          <w:sz w:val="24"/>
          <w:szCs w:val="24"/>
        </w:rPr>
        <w:t>号，邮编：</w:t>
      </w:r>
      <w:r w:rsidR="00C54859" w:rsidRPr="00AB7832">
        <w:rPr>
          <w:rFonts w:ascii="Times New Roman" w:eastAsiaTheme="minorEastAsia" w:hAnsi="Times New Roman"/>
          <w:color w:val="0D0D0D" w:themeColor="text1" w:themeTint="F2"/>
          <w:sz w:val="24"/>
          <w:szCs w:val="24"/>
        </w:rPr>
        <w:t>200092</w:t>
      </w:r>
      <w:r w:rsidR="00C54859" w:rsidRPr="00AB7832">
        <w:rPr>
          <w:rFonts w:ascii="Times New Roman" w:eastAsiaTheme="minorEastAsia" w:hAnsi="Times New Roman"/>
          <w:color w:val="0D0D0D" w:themeColor="text1" w:themeTint="F2"/>
          <w:sz w:val="24"/>
          <w:szCs w:val="24"/>
        </w:rPr>
        <w:t>，</w:t>
      </w:r>
      <w:r w:rsidR="00C54859" w:rsidRPr="00AB7832">
        <w:rPr>
          <w:rFonts w:ascii="Times New Roman" w:eastAsiaTheme="minorEastAsia" w:hAnsi="Times New Roman"/>
          <w:color w:val="0D0D0D" w:themeColor="text1" w:themeTint="F2"/>
          <w:sz w:val="24"/>
          <w:szCs w:val="24"/>
        </w:rPr>
        <w:t>Email</w:t>
      </w:r>
      <w:r w:rsidR="00C54859" w:rsidRPr="00AB7832">
        <w:rPr>
          <w:rFonts w:ascii="Times New Roman" w:eastAsiaTheme="minorEastAsia" w:hAnsi="Times New Roman"/>
          <w:color w:val="0D0D0D" w:themeColor="text1" w:themeTint="F2"/>
          <w:sz w:val="24"/>
          <w:szCs w:val="24"/>
        </w:rPr>
        <w:t>：</w:t>
      </w:r>
      <w:r w:rsidR="00C54859" w:rsidRPr="00AB7832">
        <w:rPr>
          <w:rFonts w:ascii="Times New Roman" w:eastAsiaTheme="minorEastAsia" w:hAnsi="Times New Roman"/>
          <w:color w:val="0D0D0D" w:themeColor="text1" w:themeTint="F2"/>
          <w:sz w:val="24"/>
          <w:szCs w:val="24"/>
        </w:rPr>
        <w:t>yanzguo@tongji.edu.cn</w:t>
      </w:r>
      <w:r w:rsidR="00C54859">
        <w:rPr>
          <w:rFonts w:ascii="Times New Roman" w:eastAsiaTheme="minorEastAsia" w:hAnsi="Times New Roman"/>
          <w:color w:val="0D0D0D" w:themeColor="text1" w:themeTint="F2"/>
          <w:sz w:val="24"/>
          <w:szCs w:val="24"/>
        </w:rPr>
        <w:t>），以供</w:t>
      </w:r>
      <w:bookmarkStart w:id="2" w:name="_GoBack"/>
      <w:bookmarkEnd w:id="2"/>
      <w:r w:rsidR="00C54859" w:rsidRPr="00AB7832">
        <w:rPr>
          <w:rFonts w:ascii="Times New Roman" w:eastAsiaTheme="minorEastAsia" w:hAnsi="Times New Roman"/>
          <w:color w:val="0D0D0D" w:themeColor="text1" w:themeTint="F2"/>
          <w:sz w:val="24"/>
          <w:szCs w:val="24"/>
        </w:rPr>
        <w:t>修订时参考。</w:t>
      </w:r>
    </w:p>
    <w:p w14:paraId="06849870" w14:textId="77777777" w:rsidR="00BA497B" w:rsidRPr="002E76F2" w:rsidRDefault="00BA497B" w:rsidP="00BA497B">
      <w:pPr>
        <w:ind w:firstLine="480"/>
        <w:rPr>
          <w:rFonts w:ascii="Times New Roman" w:eastAsiaTheme="minorEastAsia" w:hAnsi="Times New Roman"/>
          <w:color w:val="0D0D0D" w:themeColor="text1" w:themeTint="F2"/>
          <w:sz w:val="24"/>
          <w:szCs w:val="24"/>
        </w:rPr>
      </w:pPr>
    </w:p>
    <w:tbl>
      <w:tblPr>
        <w:tblW w:w="7797" w:type="dxa"/>
        <w:jc w:val="center"/>
        <w:tblLook w:val="04A0" w:firstRow="1" w:lastRow="0" w:firstColumn="1" w:lastColumn="0" w:noHBand="0" w:noVBand="1"/>
      </w:tblPr>
      <w:tblGrid>
        <w:gridCol w:w="1985"/>
        <w:gridCol w:w="5812"/>
      </w:tblGrid>
      <w:tr w:rsidR="000A7202" w:rsidRPr="002E76F2" w14:paraId="1E90B271" w14:textId="77777777" w:rsidTr="00E22991">
        <w:trPr>
          <w:jc w:val="center"/>
        </w:trPr>
        <w:tc>
          <w:tcPr>
            <w:tcW w:w="1985" w:type="dxa"/>
          </w:tcPr>
          <w:bookmarkEnd w:id="1"/>
          <w:p w14:paraId="27D8A76D" w14:textId="5AC64BF8" w:rsidR="001A006A" w:rsidRPr="002E76F2" w:rsidRDefault="001A006A" w:rsidP="00C176DE">
            <w:pPr>
              <w:snapToGrid w:val="0"/>
              <w:ind w:firstLineChars="0" w:firstLine="0"/>
              <w:jc w:val="distribute"/>
              <w:rPr>
                <w:rFonts w:ascii="Times New Roman" w:eastAsia="黑体" w:hAnsi="Times New Roman"/>
                <w:b/>
                <w:color w:val="0D0D0D" w:themeColor="text1" w:themeTint="F2"/>
                <w:sz w:val="24"/>
                <w:szCs w:val="24"/>
              </w:rPr>
            </w:pPr>
            <w:r w:rsidRPr="002E76F2">
              <w:rPr>
                <w:rFonts w:ascii="Times New Roman" w:eastAsia="黑体" w:hAnsi="Times New Roman"/>
                <w:b/>
                <w:color w:val="0D0D0D" w:themeColor="text1" w:themeTint="F2"/>
                <w:sz w:val="24"/>
                <w:szCs w:val="24"/>
              </w:rPr>
              <w:t>主编单位：</w:t>
            </w:r>
          </w:p>
        </w:tc>
        <w:tc>
          <w:tcPr>
            <w:tcW w:w="5812" w:type="dxa"/>
          </w:tcPr>
          <w:p w14:paraId="3D9BD6EA" w14:textId="77777777" w:rsidR="001A006A" w:rsidRPr="002E76F2" w:rsidRDefault="00DA0AE0" w:rsidP="00E22991">
            <w:pPr>
              <w:snapToGrid w:val="0"/>
              <w:ind w:firstLineChars="0" w:firstLine="0"/>
              <w:rPr>
                <w:rFonts w:ascii="Times New Roman" w:eastAsiaTheme="minorEastAsia" w:hAnsi="Times New Roman"/>
                <w:color w:val="0D0D0D" w:themeColor="text1" w:themeTint="F2"/>
                <w:sz w:val="24"/>
                <w:szCs w:val="24"/>
              </w:rPr>
            </w:pPr>
            <w:r w:rsidRPr="002E76F2">
              <w:rPr>
                <w:rFonts w:ascii="Times New Roman" w:eastAsiaTheme="minorEastAsia" w:hAnsi="Times New Roman"/>
                <w:color w:val="0D0D0D" w:themeColor="text1" w:themeTint="F2"/>
                <w:kern w:val="0"/>
                <w:sz w:val="24"/>
              </w:rPr>
              <w:t>上海市路政局、同济大学</w:t>
            </w:r>
          </w:p>
        </w:tc>
      </w:tr>
      <w:tr w:rsidR="000A7202" w:rsidRPr="002E76F2" w14:paraId="6FED29CA" w14:textId="77777777" w:rsidTr="00E22991">
        <w:trPr>
          <w:jc w:val="center"/>
        </w:trPr>
        <w:tc>
          <w:tcPr>
            <w:tcW w:w="1985" w:type="dxa"/>
          </w:tcPr>
          <w:p w14:paraId="301A4DF4" w14:textId="045D4C3A" w:rsidR="001A006A" w:rsidRPr="002E76F2" w:rsidRDefault="001A006A" w:rsidP="00C176DE">
            <w:pPr>
              <w:snapToGrid w:val="0"/>
              <w:ind w:firstLineChars="0" w:firstLine="0"/>
              <w:jc w:val="distribute"/>
              <w:rPr>
                <w:rFonts w:ascii="Times New Roman" w:eastAsia="黑体" w:hAnsi="Times New Roman"/>
                <w:b/>
                <w:color w:val="0D0D0D" w:themeColor="text1" w:themeTint="F2"/>
                <w:sz w:val="24"/>
                <w:szCs w:val="24"/>
              </w:rPr>
            </w:pPr>
            <w:r w:rsidRPr="002E76F2">
              <w:rPr>
                <w:rFonts w:ascii="Times New Roman" w:eastAsia="黑体" w:hAnsi="Times New Roman"/>
                <w:b/>
                <w:color w:val="0D0D0D" w:themeColor="text1" w:themeTint="F2"/>
                <w:sz w:val="24"/>
                <w:szCs w:val="24"/>
              </w:rPr>
              <w:t>参编单位：</w:t>
            </w:r>
          </w:p>
        </w:tc>
        <w:tc>
          <w:tcPr>
            <w:tcW w:w="5812" w:type="dxa"/>
          </w:tcPr>
          <w:p w14:paraId="0770F91F" w14:textId="77777777" w:rsidR="009D2183" w:rsidRPr="002E76F2" w:rsidRDefault="00CB44CA" w:rsidP="009D2183">
            <w:pPr>
              <w:snapToGrid w:val="0"/>
              <w:ind w:firstLineChars="0" w:firstLine="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上海市消防局</w:t>
            </w:r>
          </w:p>
          <w:p w14:paraId="521D3D85" w14:textId="77777777" w:rsidR="009D2183" w:rsidRPr="002E76F2" w:rsidRDefault="00CB44CA" w:rsidP="009D2183">
            <w:pPr>
              <w:snapToGrid w:val="0"/>
              <w:ind w:firstLineChars="0" w:firstLine="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上海市政工程设计研究总院</w:t>
            </w:r>
            <w:r w:rsidR="002877E3" w:rsidRPr="002E76F2">
              <w:rPr>
                <w:rFonts w:ascii="Times New Roman" w:eastAsiaTheme="minorEastAsia" w:hAnsi="Times New Roman"/>
                <w:color w:val="0D0D0D" w:themeColor="text1" w:themeTint="F2"/>
                <w:kern w:val="0"/>
                <w:sz w:val="24"/>
              </w:rPr>
              <w:t>（集团）有限公司</w:t>
            </w:r>
          </w:p>
          <w:p w14:paraId="5EC8677B" w14:textId="77777777" w:rsidR="009D2183" w:rsidRPr="002E76F2" w:rsidRDefault="00791C05" w:rsidP="009D2183">
            <w:pPr>
              <w:snapToGrid w:val="0"/>
              <w:ind w:firstLineChars="0" w:firstLine="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上海市城市建设设计研究总院</w:t>
            </w:r>
            <w:r w:rsidR="002877E3" w:rsidRPr="002E76F2">
              <w:rPr>
                <w:rFonts w:ascii="Times New Roman" w:eastAsiaTheme="minorEastAsia" w:hAnsi="Times New Roman"/>
                <w:color w:val="0D0D0D" w:themeColor="text1" w:themeTint="F2"/>
                <w:kern w:val="0"/>
                <w:sz w:val="24"/>
              </w:rPr>
              <w:t>（集团）有限公司</w:t>
            </w:r>
          </w:p>
          <w:p w14:paraId="0257FD0F" w14:textId="77777777" w:rsidR="009D2183" w:rsidRPr="002E76F2" w:rsidRDefault="00CB44CA" w:rsidP="009D2183">
            <w:pPr>
              <w:snapToGrid w:val="0"/>
              <w:ind w:firstLineChars="0" w:firstLine="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上海隧道工程轨道交通设计研究院</w:t>
            </w:r>
          </w:p>
          <w:p w14:paraId="44B9F2BD" w14:textId="77777777" w:rsidR="009D2183" w:rsidRPr="002E76F2" w:rsidRDefault="007E3035" w:rsidP="009D2183">
            <w:pPr>
              <w:snapToGrid w:val="0"/>
              <w:ind w:firstLineChars="0" w:firstLine="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上海浦江桥隧</w:t>
            </w:r>
            <w:r w:rsidR="002877E3" w:rsidRPr="002E76F2">
              <w:rPr>
                <w:rFonts w:ascii="Times New Roman" w:eastAsiaTheme="minorEastAsia" w:hAnsi="Times New Roman"/>
                <w:color w:val="0D0D0D" w:themeColor="text1" w:themeTint="F2"/>
                <w:kern w:val="0"/>
                <w:sz w:val="24"/>
              </w:rPr>
              <w:t>运营</w:t>
            </w:r>
            <w:r w:rsidRPr="002E76F2">
              <w:rPr>
                <w:rFonts w:ascii="Times New Roman" w:eastAsiaTheme="minorEastAsia" w:hAnsi="Times New Roman"/>
                <w:color w:val="0D0D0D" w:themeColor="text1" w:themeTint="F2"/>
                <w:kern w:val="0"/>
                <w:sz w:val="24"/>
              </w:rPr>
              <w:t>管理有限公司</w:t>
            </w:r>
          </w:p>
          <w:p w14:paraId="3FDD74BC" w14:textId="77777777" w:rsidR="009D2183" w:rsidRPr="002E76F2" w:rsidRDefault="00545772" w:rsidP="009D2183">
            <w:pPr>
              <w:snapToGrid w:val="0"/>
              <w:ind w:firstLineChars="0" w:firstLine="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上海市地下空间设计研究总院有限公司</w:t>
            </w:r>
          </w:p>
          <w:p w14:paraId="5EF22B74" w14:textId="77777777" w:rsidR="009D2183" w:rsidRPr="002E76F2" w:rsidRDefault="00545772" w:rsidP="009D2183">
            <w:pPr>
              <w:snapToGrid w:val="0"/>
              <w:ind w:firstLineChars="0" w:firstLine="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上海隧道工程有限公司</w:t>
            </w:r>
          </w:p>
          <w:p w14:paraId="71D98073" w14:textId="77777777" w:rsidR="009D2183" w:rsidRPr="002E76F2" w:rsidRDefault="00CB44CA" w:rsidP="009D2183">
            <w:pPr>
              <w:snapToGrid w:val="0"/>
              <w:ind w:firstLineChars="0" w:firstLine="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上海公路桥梁（集团）有限公司</w:t>
            </w:r>
          </w:p>
          <w:p w14:paraId="7C2D4641" w14:textId="4021ADF8" w:rsidR="001A006A" w:rsidRPr="002E76F2" w:rsidRDefault="00CB44CA" w:rsidP="009D2183">
            <w:pPr>
              <w:snapToGrid w:val="0"/>
              <w:ind w:firstLineChars="0" w:firstLine="0"/>
              <w:rPr>
                <w:rFonts w:ascii="Times New Roman" w:eastAsiaTheme="minorEastAsia" w:hAnsi="Times New Roman"/>
                <w:color w:val="0D0D0D" w:themeColor="text1" w:themeTint="F2"/>
                <w:sz w:val="24"/>
                <w:szCs w:val="24"/>
              </w:rPr>
            </w:pPr>
            <w:r w:rsidRPr="002E76F2">
              <w:rPr>
                <w:rFonts w:ascii="Times New Roman" w:eastAsiaTheme="minorEastAsia" w:hAnsi="Times New Roman"/>
                <w:color w:val="0D0D0D" w:themeColor="text1" w:themeTint="F2"/>
                <w:kern w:val="0"/>
                <w:sz w:val="24"/>
              </w:rPr>
              <w:t>上海市政养护管理有限公司</w:t>
            </w:r>
            <w:r w:rsidR="00A2716A" w:rsidRPr="002E76F2">
              <w:rPr>
                <w:rFonts w:ascii="Times New Roman" w:eastAsiaTheme="minorEastAsia" w:hAnsi="Times New Roman"/>
                <w:color w:val="0D0D0D" w:themeColor="text1" w:themeTint="F2"/>
                <w:kern w:val="0"/>
                <w:sz w:val="24"/>
              </w:rPr>
              <w:t>等</w:t>
            </w:r>
          </w:p>
        </w:tc>
      </w:tr>
      <w:tr w:rsidR="000A7202" w:rsidRPr="002E76F2" w14:paraId="1A2E6CF3" w14:textId="77777777" w:rsidTr="00E22991">
        <w:trPr>
          <w:trHeight w:val="941"/>
          <w:jc w:val="center"/>
        </w:trPr>
        <w:tc>
          <w:tcPr>
            <w:tcW w:w="1985" w:type="dxa"/>
          </w:tcPr>
          <w:p w14:paraId="2388BE34" w14:textId="1C9E3884" w:rsidR="00CA1657" w:rsidRPr="002E76F2" w:rsidRDefault="00CA1657" w:rsidP="00C176DE">
            <w:pPr>
              <w:snapToGrid w:val="0"/>
              <w:ind w:firstLineChars="0" w:firstLine="0"/>
              <w:jc w:val="distribute"/>
              <w:rPr>
                <w:rFonts w:ascii="Times New Roman" w:eastAsiaTheme="minorEastAsia" w:hAnsi="Times New Roman"/>
                <w:color w:val="0D0D0D" w:themeColor="text1" w:themeTint="F2"/>
                <w:sz w:val="24"/>
                <w:szCs w:val="24"/>
              </w:rPr>
            </w:pPr>
            <w:r w:rsidRPr="002E76F2">
              <w:rPr>
                <w:rFonts w:ascii="Times New Roman" w:eastAsia="黑体" w:hAnsi="Times New Roman"/>
                <w:b/>
                <w:color w:val="0D0D0D" w:themeColor="text1" w:themeTint="F2"/>
                <w:sz w:val="24"/>
                <w:szCs w:val="24"/>
              </w:rPr>
              <w:t>主要起草人</w:t>
            </w:r>
            <w:r w:rsidR="00BA497B" w:rsidRPr="002E76F2">
              <w:rPr>
                <w:rFonts w:ascii="Times New Roman" w:eastAsia="黑体" w:hAnsi="Times New Roman"/>
                <w:b/>
                <w:color w:val="0D0D0D" w:themeColor="text1" w:themeTint="F2"/>
                <w:sz w:val="24"/>
                <w:szCs w:val="24"/>
              </w:rPr>
              <w:t>员</w:t>
            </w:r>
            <w:r w:rsidR="00C176DE" w:rsidRPr="002E76F2">
              <w:rPr>
                <w:rFonts w:ascii="Times New Roman" w:eastAsiaTheme="minorEastAsia" w:hAnsi="Times New Roman"/>
                <w:color w:val="0D0D0D" w:themeColor="text1" w:themeTint="F2"/>
                <w:sz w:val="24"/>
                <w:szCs w:val="24"/>
              </w:rPr>
              <w:t>：</w:t>
            </w:r>
          </w:p>
        </w:tc>
        <w:tc>
          <w:tcPr>
            <w:tcW w:w="5812" w:type="dxa"/>
          </w:tcPr>
          <w:p w14:paraId="4FF58CFC" w14:textId="093C8543" w:rsidR="00CA1657" w:rsidRPr="002E76F2" w:rsidRDefault="00CA1657" w:rsidP="00E22991">
            <w:pPr>
              <w:snapToGrid w:val="0"/>
              <w:ind w:firstLineChars="0" w:firstLine="0"/>
              <w:rPr>
                <w:rFonts w:ascii="Times New Roman" w:eastAsiaTheme="minorEastAsia" w:hAnsi="Times New Roman"/>
                <w:color w:val="0D0D0D" w:themeColor="text1" w:themeTint="F2"/>
                <w:sz w:val="24"/>
                <w:szCs w:val="24"/>
              </w:rPr>
            </w:pPr>
          </w:p>
        </w:tc>
      </w:tr>
      <w:tr w:rsidR="00E22991" w:rsidRPr="002E76F2" w14:paraId="30B7E259" w14:textId="77777777" w:rsidTr="009D2183">
        <w:trPr>
          <w:trHeight w:val="771"/>
          <w:jc w:val="center"/>
        </w:trPr>
        <w:tc>
          <w:tcPr>
            <w:tcW w:w="1985" w:type="dxa"/>
          </w:tcPr>
          <w:p w14:paraId="2E4F9FA0" w14:textId="21DF95BC" w:rsidR="00E22991" w:rsidRPr="002E76F2" w:rsidRDefault="00E22991" w:rsidP="00C176DE">
            <w:pPr>
              <w:snapToGrid w:val="0"/>
              <w:ind w:firstLineChars="0" w:firstLine="0"/>
              <w:jc w:val="distribute"/>
              <w:rPr>
                <w:rFonts w:ascii="Times New Roman" w:eastAsia="黑体" w:hAnsi="Times New Roman"/>
                <w:b/>
                <w:color w:val="0D0D0D" w:themeColor="text1" w:themeTint="F2"/>
                <w:sz w:val="24"/>
                <w:szCs w:val="24"/>
              </w:rPr>
            </w:pPr>
            <w:r w:rsidRPr="002E76F2">
              <w:rPr>
                <w:rFonts w:ascii="Times New Roman" w:eastAsia="黑体" w:hAnsi="Times New Roman"/>
                <w:b/>
                <w:color w:val="0D0D0D" w:themeColor="text1" w:themeTint="F2"/>
                <w:sz w:val="24"/>
                <w:szCs w:val="24"/>
              </w:rPr>
              <w:t>主要审查人员：</w:t>
            </w:r>
          </w:p>
        </w:tc>
        <w:tc>
          <w:tcPr>
            <w:tcW w:w="5812" w:type="dxa"/>
          </w:tcPr>
          <w:p w14:paraId="3FAB7BC4" w14:textId="77777777" w:rsidR="00E22991" w:rsidRPr="002E76F2" w:rsidRDefault="00E22991" w:rsidP="00E22991">
            <w:pPr>
              <w:snapToGrid w:val="0"/>
              <w:ind w:firstLineChars="0" w:firstLine="0"/>
              <w:rPr>
                <w:rFonts w:ascii="Times New Roman" w:eastAsiaTheme="minorEastAsia" w:hAnsi="Times New Roman"/>
                <w:color w:val="0D0D0D" w:themeColor="text1" w:themeTint="F2"/>
                <w:sz w:val="24"/>
                <w:szCs w:val="24"/>
              </w:rPr>
            </w:pPr>
          </w:p>
        </w:tc>
      </w:tr>
    </w:tbl>
    <w:p w14:paraId="322448C1" w14:textId="77777777" w:rsidR="00AC2C67" w:rsidRPr="002E76F2" w:rsidRDefault="00AC2C67">
      <w:pPr>
        <w:widowControl/>
        <w:spacing w:line="240" w:lineRule="auto"/>
        <w:ind w:firstLineChars="0" w:firstLine="0"/>
        <w:jc w:val="left"/>
        <w:rPr>
          <w:rFonts w:ascii="Times New Roman" w:eastAsiaTheme="minorEastAsia" w:hAnsi="Times New Roman"/>
          <w:b/>
          <w:bCs/>
          <w:color w:val="0D0D0D" w:themeColor="text1" w:themeTint="F2"/>
          <w:kern w:val="0"/>
          <w:sz w:val="28"/>
          <w:szCs w:val="28"/>
          <w:lang w:val="zh-CN"/>
        </w:rPr>
      </w:pPr>
      <w:r w:rsidRPr="002E76F2">
        <w:rPr>
          <w:rFonts w:ascii="Times New Roman" w:eastAsiaTheme="minorEastAsia" w:hAnsi="Times New Roman"/>
          <w:color w:val="0D0D0D" w:themeColor="text1" w:themeTint="F2"/>
          <w:lang w:val="zh-CN"/>
        </w:rPr>
        <w:br w:type="page"/>
      </w:r>
    </w:p>
    <w:p w14:paraId="3507F0E1" w14:textId="32A655B5" w:rsidR="00070958" w:rsidRPr="002E76F2" w:rsidRDefault="00070958" w:rsidP="00CC68B2">
      <w:pPr>
        <w:pStyle w:val="TOC"/>
        <w:rPr>
          <w:rFonts w:ascii="Times New Roman" w:hAnsi="Times New Roman"/>
          <w:b/>
          <w:color w:val="0D0D0D" w:themeColor="text1" w:themeTint="F2"/>
        </w:rPr>
      </w:pPr>
      <w:r w:rsidRPr="002E76F2">
        <w:rPr>
          <w:rFonts w:ascii="Times New Roman" w:hAnsi="Times New Roman"/>
          <w:b/>
          <w:color w:val="0D0D0D" w:themeColor="text1" w:themeTint="F2"/>
          <w:lang w:val="zh-CN"/>
        </w:rPr>
        <w:lastRenderedPageBreak/>
        <w:t>目</w:t>
      </w:r>
      <w:r w:rsidR="00E647D7" w:rsidRPr="002E76F2">
        <w:rPr>
          <w:rFonts w:ascii="Times New Roman" w:hAnsi="Times New Roman"/>
          <w:b/>
          <w:color w:val="0D0D0D" w:themeColor="text1" w:themeTint="F2"/>
          <w:lang w:val="zh-CN"/>
        </w:rPr>
        <w:t xml:space="preserve"> </w:t>
      </w:r>
      <w:r w:rsidR="00C22D44" w:rsidRPr="002E76F2">
        <w:rPr>
          <w:rFonts w:ascii="Times New Roman" w:hAnsi="Times New Roman"/>
          <w:b/>
          <w:color w:val="0D0D0D" w:themeColor="text1" w:themeTint="F2"/>
          <w:lang w:val="zh-CN"/>
        </w:rPr>
        <w:t>次</w:t>
      </w:r>
    </w:p>
    <w:p w14:paraId="591C3A30" w14:textId="77777777" w:rsidR="00A032E1" w:rsidRPr="002E76F2" w:rsidRDefault="00E360B3">
      <w:pPr>
        <w:pStyle w:val="10"/>
        <w:rPr>
          <w:rFonts w:ascii="Times New Roman" w:eastAsiaTheme="minorEastAsia" w:hAnsi="Times New Roman"/>
          <w:noProof/>
        </w:rPr>
      </w:pPr>
      <w:r w:rsidRPr="002E76F2">
        <w:rPr>
          <w:rFonts w:ascii="Times New Roman" w:eastAsiaTheme="minorEastAsia" w:hAnsi="Times New Roman"/>
          <w:color w:val="0D0D0D" w:themeColor="text1" w:themeTint="F2"/>
        </w:rPr>
        <w:fldChar w:fldCharType="begin"/>
      </w:r>
      <w:r w:rsidRPr="002E76F2">
        <w:rPr>
          <w:rFonts w:ascii="Times New Roman" w:eastAsiaTheme="minorEastAsia" w:hAnsi="Times New Roman"/>
          <w:color w:val="0D0D0D" w:themeColor="text1" w:themeTint="F2"/>
        </w:rPr>
        <w:instrText xml:space="preserve"> TOC \o "1-2" \h \z \u </w:instrText>
      </w:r>
      <w:r w:rsidRPr="002E76F2">
        <w:rPr>
          <w:rFonts w:ascii="Times New Roman" w:eastAsiaTheme="minorEastAsia" w:hAnsi="Times New Roman"/>
          <w:color w:val="0D0D0D" w:themeColor="text1" w:themeTint="F2"/>
        </w:rPr>
        <w:fldChar w:fldCharType="separate"/>
      </w:r>
      <w:hyperlink w:anchor="_Toc529518410" w:history="1">
        <w:r w:rsidR="00A032E1" w:rsidRPr="002E76F2">
          <w:rPr>
            <w:rStyle w:val="ab"/>
            <w:rFonts w:ascii="Times New Roman" w:hAnsi="Times New Roman"/>
            <w:b/>
            <w:noProof/>
          </w:rPr>
          <w:t>1</w:t>
        </w:r>
        <w:r w:rsidR="00A032E1" w:rsidRPr="002E76F2">
          <w:rPr>
            <w:rFonts w:ascii="Times New Roman" w:eastAsiaTheme="minorEastAsia" w:hAnsi="Times New Roman"/>
            <w:noProof/>
          </w:rPr>
          <w:tab/>
        </w:r>
        <w:r w:rsidR="00A032E1" w:rsidRPr="002E76F2">
          <w:rPr>
            <w:rStyle w:val="ab"/>
            <w:rFonts w:ascii="Times New Roman" w:hAnsi="Times New Roman"/>
            <w:b/>
            <w:noProof/>
          </w:rPr>
          <w:t>总则</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_Toc529518410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w:t>
        </w:r>
        <w:r w:rsidR="00A032E1" w:rsidRPr="002E76F2">
          <w:rPr>
            <w:rFonts w:ascii="Times New Roman" w:hAnsi="Times New Roman"/>
            <w:noProof/>
            <w:webHidden/>
          </w:rPr>
          <w:fldChar w:fldCharType="end"/>
        </w:r>
      </w:hyperlink>
    </w:p>
    <w:p w14:paraId="2AF13960" w14:textId="77777777" w:rsidR="00A032E1" w:rsidRPr="002E76F2" w:rsidRDefault="00C54859">
      <w:pPr>
        <w:pStyle w:val="10"/>
        <w:rPr>
          <w:rFonts w:ascii="Times New Roman" w:eastAsiaTheme="minorEastAsia" w:hAnsi="Times New Roman"/>
          <w:noProof/>
        </w:rPr>
      </w:pPr>
      <w:hyperlink w:anchor="_Toc529518411" w:history="1">
        <w:r w:rsidR="00A032E1" w:rsidRPr="002E76F2">
          <w:rPr>
            <w:rStyle w:val="ab"/>
            <w:rFonts w:ascii="Times New Roman" w:hAnsi="Times New Roman"/>
            <w:b/>
            <w:noProof/>
          </w:rPr>
          <w:t>2</w:t>
        </w:r>
        <w:r w:rsidR="00A032E1" w:rsidRPr="002E76F2">
          <w:rPr>
            <w:rFonts w:ascii="Times New Roman" w:eastAsiaTheme="minorEastAsia" w:hAnsi="Times New Roman"/>
            <w:noProof/>
          </w:rPr>
          <w:tab/>
        </w:r>
        <w:r w:rsidR="00A032E1" w:rsidRPr="002E76F2">
          <w:rPr>
            <w:rStyle w:val="ab"/>
            <w:rFonts w:ascii="Times New Roman" w:hAnsi="Times New Roman"/>
            <w:b/>
            <w:noProof/>
          </w:rPr>
          <w:t>术语和符号</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_Toc529518411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w:t>
        </w:r>
        <w:r w:rsidR="00A032E1" w:rsidRPr="002E76F2">
          <w:rPr>
            <w:rFonts w:ascii="Times New Roman" w:hAnsi="Times New Roman"/>
            <w:noProof/>
            <w:webHidden/>
          </w:rPr>
          <w:fldChar w:fldCharType="end"/>
        </w:r>
      </w:hyperlink>
    </w:p>
    <w:p w14:paraId="0332EDF9"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12" w:history="1">
        <w:r w:rsidR="00A032E1" w:rsidRPr="002E76F2">
          <w:rPr>
            <w:rStyle w:val="ab"/>
            <w:rFonts w:ascii="Times New Roman" w:hAnsi="Times New Roman"/>
            <w:b/>
            <w:noProof/>
          </w:rPr>
          <w:t>2.1</w:t>
        </w:r>
        <w:r w:rsidR="00A032E1" w:rsidRPr="002E76F2">
          <w:rPr>
            <w:rFonts w:ascii="Times New Roman" w:eastAsiaTheme="minorEastAsia" w:hAnsi="Times New Roman"/>
            <w:noProof/>
          </w:rPr>
          <w:tab/>
        </w:r>
        <w:r w:rsidR="00A032E1" w:rsidRPr="002E76F2">
          <w:rPr>
            <w:rStyle w:val="ab"/>
            <w:rFonts w:ascii="Times New Roman" w:hAnsi="Times New Roman"/>
            <w:noProof/>
          </w:rPr>
          <w:t>术语</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_Toc529518412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w:t>
        </w:r>
        <w:r w:rsidR="00A032E1" w:rsidRPr="002E76F2">
          <w:rPr>
            <w:rFonts w:ascii="Times New Roman" w:hAnsi="Times New Roman"/>
            <w:noProof/>
            <w:webHidden/>
          </w:rPr>
          <w:fldChar w:fldCharType="end"/>
        </w:r>
      </w:hyperlink>
    </w:p>
    <w:p w14:paraId="53E0119E"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13" w:history="1">
        <w:r w:rsidR="00A032E1" w:rsidRPr="002E76F2">
          <w:rPr>
            <w:rStyle w:val="ab"/>
            <w:rFonts w:ascii="Times New Roman" w:hAnsi="Times New Roman"/>
            <w:b/>
            <w:noProof/>
          </w:rPr>
          <w:t>2.2</w:t>
        </w:r>
        <w:r w:rsidR="00A032E1" w:rsidRPr="002E76F2">
          <w:rPr>
            <w:rFonts w:ascii="Times New Roman" w:eastAsiaTheme="minorEastAsia" w:hAnsi="Times New Roman"/>
            <w:noProof/>
          </w:rPr>
          <w:tab/>
        </w:r>
        <w:r w:rsidR="00A032E1" w:rsidRPr="002E76F2">
          <w:rPr>
            <w:rStyle w:val="ab"/>
            <w:rFonts w:ascii="Times New Roman" w:hAnsi="Times New Roman"/>
            <w:noProof/>
          </w:rPr>
          <w:t>符号</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_Toc529518413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w:t>
        </w:r>
        <w:r w:rsidR="00A032E1" w:rsidRPr="002E76F2">
          <w:rPr>
            <w:rFonts w:ascii="Times New Roman" w:hAnsi="Times New Roman"/>
            <w:noProof/>
            <w:webHidden/>
          </w:rPr>
          <w:fldChar w:fldCharType="end"/>
        </w:r>
      </w:hyperlink>
    </w:p>
    <w:p w14:paraId="5610C207" w14:textId="77777777" w:rsidR="00A032E1" w:rsidRPr="002E76F2" w:rsidRDefault="00C54859">
      <w:pPr>
        <w:pStyle w:val="10"/>
        <w:rPr>
          <w:rFonts w:ascii="Times New Roman" w:eastAsiaTheme="minorEastAsia" w:hAnsi="Times New Roman"/>
          <w:noProof/>
        </w:rPr>
      </w:pPr>
      <w:hyperlink w:anchor="_Toc529518414" w:history="1">
        <w:r w:rsidR="00A032E1" w:rsidRPr="002E76F2">
          <w:rPr>
            <w:rStyle w:val="ab"/>
            <w:rFonts w:ascii="Times New Roman" w:hAnsi="Times New Roman"/>
            <w:b/>
            <w:noProof/>
          </w:rPr>
          <w:t>3</w:t>
        </w:r>
        <w:r w:rsidR="00A032E1" w:rsidRPr="002E76F2">
          <w:rPr>
            <w:rFonts w:ascii="Times New Roman" w:eastAsiaTheme="minorEastAsia" w:hAnsi="Times New Roman"/>
            <w:noProof/>
          </w:rPr>
          <w:tab/>
        </w:r>
        <w:r w:rsidR="00A032E1" w:rsidRPr="002E76F2">
          <w:rPr>
            <w:rStyle w:val="ab"/>
            <w:rFonts w:ascii="Times New Roman" w:hAnsi="Times New Roman"/>
            <w:b/>
            <w:noProof/>
          </w:rPr>
          <w:t>基本规定</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_Toc529518414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4</w:t>
        </w:r>
        <w:r w:rsidR="00A032E1" w:rsidRPr="002E76F2">
          <w:rPr>
            <w:rFonts w:ascii="Times New Roman" w:hAnsi="Times New Roman"/>
            <w:noProof/>
            <w:webHidden/>
          </w:rPr>
          <w:fldChar w:fldCharType="end"/>
        </w:r>
      </w:hyperlink>
    </w:p>
    <w:p w14:paraId="5BF0590A"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15" w:history="1">
        <w:r w:rsidR="00A032E1" w:rsidRPr="002E76F2">
          <w:rPr>
            <w:rStyle w:val="ab"/>
            <w:rFonts w:ascii="Times New Roman" w:hAnsi="Times New Roman"/>
            <w:b/>
            <w:noProof/>
          </w:rPr>
          <w:t>3.1</w:t>
        </w:r>
        <w:r w:rsidR="00A032E1" w:rsidRPr="002E76F2">
          <w:rPr>
            <w:rFonts w:ascii="Times New Roman" w:eastAsiaTheme="minorEastAsia" w:hAnsi="Times New Roman"/>
            <w:noProof/>
          </w:rPr>
          <w:tab/>
        </w:r>
        <w:r w:rsidR="00A032E1" w:rsidRPr="002E76F2">
          <w:rPr>
            <w:rStyle w:val="ab"/>
            <w:rFonts w:ascii="Times New Roman" w:hAnsi="Times New Roman"/>
            <w:noProof/>
          </w:rPr>
          <w:t>基本要求</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_Toc529518415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4</w:t>
        </w:r>
        <w:r w:rsidR="00A032E1" w:rsidRPr="002E76F2">
          <w:rPr>
            <w:rFonts w:ascii="Times New Roman" w:hAnsi="Times New Roman"/>
            <w:noProof/>
            <w:webHidden/>
          </w:rPr>
          <w:fldChar w:fldCharType="end"/>
        </w:r>
      </w:hyperlink>
    </w:p>
    <w:p w14:paraId="2E94ADF3"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16" w:history="1">
        <w:r w:rsidR="00A032E1" w:rsidRPr="002E76F2">
          <w:rPr>
            <w:rStyle w:val="ab"/>
            <w:rFonts w:ascii="Times New Roman" w:hAnsi="Times New Roman"/>
            <w:b/>
            <w:noProof/>
          </w:rPr>
          <w:t>3.2</w:t>
        </w:r>
        <w:r w:rsidR="00A032E1" w:rsidRPr="002E76F2">
          <w:rPr>
            <w:rFonts w:ascii="Times New Roman" w:eastAsiaTheme="minorEastAsia" w:hAnsi="Times New Roman"/>
            <w:noProof/>
          </w:rPr>
          <w:tab/>
        </w:r>
        <w:r w:rsidR="00A032E1" w:rsidRPr="002E76F2">
          <w:rPr>
            <w:rStyle w:val="ab"/>
            <w:rFonts w:ascii="Times New Roman" w:hAnsi="Times New Roman"/>
            <w:noProof/>
          </w:rPr>
          <w:t>日常养护</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_Toc529518416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4</w:t>
        </w:r>
        <w:r w:rsidR="00A032E1" w:rsidRPr="002E76F2">
          <w:rPr>
            <w:rFonts w:ascii="Times New Roman" w:hAnsi="Times New Roman"/>
            <w:noProof/>
            <w:webHidden/>
          </w:rPr>
          <w:fldChar w:fldCharType="end"/>
        </w:r>
      </w:hyperlink>
    </w:p>
    <w:p w14:paraId="18E20A89"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17" w:history="1">
        <w:r w:rsidR="00A032E1" w:rsidRPr="002E76F2">
          <w:rPr>
            <w:rStyle w:val="ab"/>
            <w:rFonts w:ascii="Times New Roman" w:hAnsi="Times New Roman"/>
            <w:b/>
            <w:noProof/>
          </w:rPr>
          <w:t>3.3</w:t>
        </w:r>
        <w:r w:rsidR="00A032E1" w:rsidRPr="002E76F2">
          <w:rPr>
            <w:rFonts w:ascii="Times New Roman" w:eastAsiaTheme="minorEastAsia" w:hAnsi="Times New Roman"/>
            <w:noProof/>
          </w:rPr>
          <w:tab/>
        </w:r>
        <w:r w:rsidR="00A032E1" w:rsidRPr="002E76F2">
          <w:rPr>
            <w:rStyle w:val="ab"/>
            <w:rFonts w:ascii="Times New Roman" w:hAnsi="Times New Roman"/>
            <w:noProof/>
          </w:rPr>
          <w:t>消防设施的技术状态评估</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_Toc529518417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5</w:t>
        </w:r>
        <w:r w:rsidR="00A032E1" w:rsidRPr="002E76F2">
          <w:rPr>
            <w:rFonts w:ascii="Times New Roman" w:hAnsi="Times New Roman"/>
            <w:noProof/>
            <w:webHidden/>
          </w:rPr>
          <w:fldChar w:fldCharType="end"/>
        </w:r>
      </w:hyperlink>
    </w:p>
    <w:p w14:paraId="32BAF9A5"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18" w:history="1">
        <w:r w:rsidR="00A032E1" w:rsidRPr="002E76F2">
          <w:rPr>
            <w:rStyle w:val="ab"/>
            <w:rFonts w:ascii="Times New Roman" w:hAnsi="Times New Roman"/>
            <w:b/>
            <w:noProof/>
          </w:rPr>
          <w:t>3.4</w:t>
        </w:r>
        <w:r w:rsidR="00A032E1" w:rsidRPr="002E76F2">
          <w:rPr>
            <w:rFonts w:ascii="Times New Roman" w:eastAsiaTheme="minorEastAsia" w:hAnsi="Times New Roman"/>
            <w:noProof/>
          </w:rPr>
          <w:tab/>
        </w:r>
        <w:r w:rsidR="00A032E1" w:rsidRPr="002E76F2">
          <w:rPr>
            <w:rStyle w:val="ab"/>
            <w:rFonts w:ascii="Times New Roman" w:hAnsi="Times New Roman"/>
            <w:noProof/>
          </w:rPr>
          <w:t>维修</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_Toc529518418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6</w:t>
        </w:r>
        <w:r w:rsidR="00A032E1" w:rsidRPr="002E76F2">
          <w:rPr>
            <w:rFonts w:ascii="Times New Roman" w:hAnsi="Times New Roman"/>
            <w:noProof/>
            <w:webHidden/>
          </w:rPr>
          <w:fldChar w:fldCharType="end"/>
        </w:r>
      </w:hyperlink>
    </w:p>
    <w:p w14:paraId="4A07FA8B"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19" w:history="1">
        <w:r w:rsidR="00A032E1" w:rsidRPr="002E76F2">
          <w:rPr>
            <w:rStyle w:val="ab"/>
            <w:rFonts w:ascii="Times New Roman" w:hAnsi="Times New Roman"/>
            <w:b/>
            <w:noProof/>
          </w:rPr>
          <w:t>3.5</w:t>
        </w:r>
        <w:r w:rsidR="00A032E1" w:rsidRPr="002E76F2">
          <w:rPr>
            <w:rFonts w:ascii="Times New Roman" w:eastAsiaTheme="minorEastAsia" w:hAnsi="Times New Roman"/>
            <w:noProof/>
          </w:rPr>
          <w:tab/>
        </w:r>
        <w:r w:rsidR="00A032E1" w:rsidRPr="002E76F2">
          <w:rPr>
            <w:rStyle w:val="ab"/>
            <w:rFonts w:ascii="Times New Roman" w:hAnsi="Times New Roman"/>
            <w:noProof/>
          </w:rPr>
          <w:t>技术文档资料管理</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_Toc529518419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6</w:t>
        </w:r>
        <w:r w:rsidR="00A032E1" w:rsidRPr="002E76F2">
          <w:rPr>
            <w:rFonts w:ascii="Times New Roman" w:hAnsi="Times New Roman"/>
            <w:noProof/>
            <w:webHidden/>
          </w:rPr>
          <w:fldChar w:fldCharType="end"/>
        </w:r>
      </w:hyperlink>
    </w:p>
    <w:p w14:paraId="2F238AE7" w14:textId="77777777" w:rsidR="00A032E1" w:rsidRPr="002E76F2" w:rsidRDefault="00C54859">
      <w:pPr>
        <w:pStyle w:val="10"/>
        <w:rPr>
          <w:rFonts w:ascii="Times New Roman" w:eastAsiaTheme="minorEastAsia" w:hAnsi="Times New Roman"/>
          <w:noProof/>
        </w:rPr>
      </w:pPr>
      <w:hyperlink w:anchor="_Toc529518420" w:history="1">
        <w:r w:rsidR="00A032E1" w:rsidRPr="002E76F2">
          <w:rPr>
            <w:rStyle w:val="ab"/>
            <w:rFonts w:ascii="Times New Roman" w:hAnsi="Times New Roman"/>
            <w:b/>
            <w:noProof/>
          </w:rPr>
          <w:t>4</w:t>
        </w:r>
        <w:r w:rsidR="00A032E1" w:rsidRPr="002E76F2">
          <w:rPr>
            <w:rFonts w:ascii="Times New Roman" w:eastAsiaTheme="minorEastAsia" w:hAnsi="Times New Roman"/>
            <w:noProof/>
          </w:rPr>
          <w:tab/>
        </w:r>
        <w:r w:rsidR="00A032E1" w:rsidRPr="002E76F2">
          <w:rPr>
            <w:rStyle w:val="ab"/>
            <w:rFonts w:ascii="Times New Roman" w:hAnsi="Times New Roman"/>
            <w:b/>
            <w:noProof/>
          </w:rPr>
          <w:t>火灾报警系统</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_Toc529518420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7</w:t>
        </w:r>
        <w:r w:rsidR="00A032E1" w:rsidRPr="002E76F2">
          <w:rPr>
            <w:rFonts w:ascii="Times New Roman" w:hAnsi="Times New Roman"/>
            <w:noProof/>
            <w:webHidden/>
          </w:rPr>
          <w:fldChar w:fldCharType="end"/>
        </w:r>
      </w:hyperlink>
    </w:p>
    <w:p w14:paraId="019482AF"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21" w:history="1">
        <w:r w:rsidR="00A032E1" w:rsidRPr="002E76F2">
          <w:rPr>
            <w:rStyle w:val="ab"/>
            <w:rFonts w:ascii="Times New Roman" w:hAnsi="Times New Roman"/>
            <w:b/>
            <w:noProof/>
          </w:rPr>
          <w:t>4.1</w:t>
        </w:r>
        <w:r w:rsidR="00A032E1" w:rsidRPr="002E76F2">
          <w:rPr>
            <w:rFonts w:ascii="Times New Roman" w:eastAsiaTheme="minorEastAsia" w:hAnsi="Times New Roman"/>
            <w:noProof/>
          </w:rPr>
          <w:tab/>
        </w:r>
        <w:r w:rsidR="00A032E1" w:rsidRPr="002E76F2">
          <w:rPr>
            <w:rStyle w:val="ab"/>
            <w:rFonts w:ascii="Times New Roman" w:hAnsi="Times New Roman"/>
            <w:noProof/>
          </w:rPr>
          <w:t>一般规定</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_Toc529518421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7</w:t>
        </w:r>
        <w:r w:rsidR="00A032E1" w:rsidRPr="002E76F2">
          <w:rPr>
            <w:rFonts w:ascii="Times New Roman" w:hAnsi="Times New Roman"/>
            <w:noProof/>
            <w:webHidden/>
          </w:rPr>
          <w:fldChar w:fldCharType="end"/>
        </w:r>
      </w:hyperlink>
    </w:p>
    <w:p w14:paraId="396620FB"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22" w:history="1">
        <w:r w:rsidR="00A032E1" w:rsidRPr="002E76F2">
          <w:rPr>
            <w:rStyle w:val="ab"/>
            <w:rFonts w:ascii="Times New Roman" w:hAnsi="Times New Roman"/>
            <w:b/>
            <w:noProof/>
          </w:rPr>
          <w:t>4.2</w:t>
        </w:r>
        <w:r w:rsidR="00A032E1" w:rsidRPr="002E76F2">
          <w:rPr>
            <w:rFonts w:ascii="Times New Roman" w:eastAsiaTheme="minorEastAsia" w:hAnsi="Times New Roman"/>
            <w:noProof/>
          </w:rPr>
          <w:tab/>
        </w:r>
        <w:r w:rsidR="00A032E1" w:rsidRPr="002E76F2">
          <w:rPr>
            <w:rStyle w:val="ab"/>
            <w:rFonts w:ascii="Times New Roman" w:hAnsi="Times New Roman"/>
            <w:noProof/>
          </w:rPr>
          <w:t>火灾报警系统的功能状态指标</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_Toc529518422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7</w:t>
        </w:r>
        <w:r w:rsidR="00A032E1" w:rsidRPr="002E76F2">
          <w:rPr>
            <w:rFonts w:ascii="Times New Roman" w:hAnsi="Times New Roman"/>
            <w:noProof/>
            <w:webHidden/>
          </w:rPr>
          <w:fldChar w:fldCharType="end"/>
        </w:r>
      </w:hyperlink>
    </w:p>
    <w:p w14:paraId="1E0C19E0"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23" w:history="1">
        <w:r w:rsidR="00A032E1" w:rsidRPr="002E76F2">
          <w:rPr>
            <w:rStyle w:val="ab"/>
            <w:rFonts w:ascii="Times New Roman" w:hAnsi="Times New Roman"/>
            <w:b/>
            <w:noProof/>
          </w:rPr>
          <w:t>4.3</w:t>
        </w:r>
        <w:r w:rsidR="00A032E1" w:rsidRPr="002E76F2">
          <w:rPr>
            <w:rFonts w:ascii="Times New Roman" w:eastAsiaTheme="minorEastAsia" w:hAnsi="Times New Roman"/>
            <w:noProof/>
          </w:rPr>
          <w:tab/>
        </w:r>
        <w:r w:rsidR="00A032E1" w:rsidRPr="002E76F2">
          <w:rPr>
            <w:rStyle w:val="ab"/>
            <w:rFonts w:ascii="Times New Roman" w:hAnsi="Times New Roman"/>
            <w:noProof/>
          </w:rPr>
          <w:t>火灾报警系统的日常检查</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_Toc529518423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7</w:t>
        </w:r>
        <w:r w:rsidR="00A032E1" w:rsidRPr="002E76F2">
          <w:rPr>
            <w:rFonts w:ascii="Times New Roman" w:hAnsi="Times New Roman"/>
            <w:noProof/>
            <w:webHidden/>
          </w:rPr>
          <w:fldChar w:fldCharType="end"/>
        </w:r>
      </w:hyperlink>
    </w:p>
    <w:p w14:paraId="51495967"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24" w:history="1">
        <w:r w:rsidR="00A032E1" w:rsidRPr="002E76F2">
          <w:rPr>
            <w:rStyle w:val="ab"/>
            <w:rFonts w:ascii="Times New Roman" w:hAnsi="Times New Roman"/>
            <w:b/>
            <w:noProof/>
          </w:rPr>
          <w:t>4.4</w:t>
        </w:r>
        <w:r w:rsidR="00A032E1" w:rsidRPr="002E76F2">
          <w:rPr>
            <w:rFonts w:ascii="Times New Roman" w:eastAsiaTheme="minorEastAsia" w:hAnsi="Times New Roman"/>
            <w:noProof/>
          </w:rPr>
          <w:tab/>
        </w:r>
        <w:r w:rsidR="00A032E1" w:rsidRPr="002E76F2">
          <w:rPr>
            <w:rStyle w:val="ab"/>
            <w:rFonts w:ascii="Times New Roman" w:hAnsi="Times New Roman"/>
            <w:noProof/>
          </w:rPr>
          <w:t>火灾自动报警系统的实时在线检查</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_Toc529518424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10</w:t>
        </w:r>
        <w:r w:rsidR="00A032E1" w:rsidRPr="002E76F2">
          <w:rPr>
            <w:rFonts w:ascii="Times New Roman" w:hAnsi="Times New Roman"/>
            <w:noProof/>
            <w:webHidden/>
          </w:rPr>
          <w:fldChar w:fldCharType="end"/>
        </w:r>
      </w:hyperlink>
    </w:p>
    <w:p w14:paraId="05F792A6"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25" w:history="1">
        <w:r w:rsidR="00A032E1" w:rsidRPr="002E76F2">
          <w:rPr>
            <w:rStyle w:val="ab"/>
            <w:rFonts w:ascii="Times New Roman" w:hAnsi="Times New Roman"/>
            <w:b/>
            <w:noProof/>
          </w:rPr>
          <w:t>4.5</w:t>
        </w:r>
        <w:r w:rsidR="00A032E1" w:rsidRPr="002E76F2">
          <w:rPr>
            <w:rFonts w:ascii="Times New Roman" w:eastAsiaTheme="minorEastAsia" w:hAnsi="Times New Roman"/>
            <w:noProof/>
          </w:rPr>
          <w:tab/>
        </w:r>
        <w:r w:rsidR="00A032E1" w:rsidRPr="002E76F2">
          <w:rPr>
            <w:rStyle w:val="ab"/>
            <w:rFonts w:ascii="Times New Roman" w:hAnsi="Times New Roman"/>
            <w:noProof/>
          </w:rPr>
          <w:t>火灾报警系统的综合检查</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_Toc529518425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10</w:t>
        </w:r>
        <w:r w:rsidR="00A032E1" w:rsidRPr="002E76F2">
          <w:rPr>
            <w:rFonts w:ascii="Times New Roman" w:hAnsi="Times New Roman"/>
            <w:noProof/>
            <w:webHidden/>
          </w:rPr>
          <w:fldChar w:fldCharType="end"/>
        </w:r>
      </w:hyperlink>
    </w:p>
    <w:p w14:paraId="05C18FB3"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26" w:history="1">
        <w:r w:rsidR="00A032E1" w:rsidRPr="002E76F2">
          <w:rPr>
            <w:rStyle w:val="ab"/>
            <w:rFonts w:ascii="Times New Roman" w:hAnsi="Times New Roman"/>
            <w:b/>
            <w:noProof/>
          </w:rPr>
          <w:t>4.6</w:t>
        </w:r>
        <w:r w:rsidR="00A032E1" w:rsidRPr="002E76F2">
          <w:rPr>
            <w:rFonts w:ascii="Times New Roman" w:eastAsiaTheme="minorEastAsia" w:hAnsi="Times New Roman"/>
            <w:noProof/>
          </w:rPr>
          <w:tab/>
        </w:r>
        <w:r w:rsidR="00A032E1" w:rsidRPr="002E76F2">
          <w:rPr>
            <w:rStyle w:val="ab"/>
            <w:rFonts w:ascii="Times New Roman" w:hAnsi="Times New Roman"/>
            <w:noProof/>
          </w:rPr>
          <w:t>火灾报警系统运行状态评估标准</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_Toc529518426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11</w:t>
        </w:r>
        <w:r w:rsidR="00A032E1" w:rsidRPr="002E76F2">
          <w:rPr>
            <w:rFonts w:ascii="Times New Roman" w:hAnsi="Times New Roman"/>
            <w:noProof/>
            <w:webHidden/>
          </w:rPr>
          <w:fldChar w:fldCharType="end"/>
        </w:r>
      </w:hyperlink>
    </w:p>
    <w:p w14:paraId="6DB26BA4"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27" w:history="1">
        <w:r w:rsidR="00A032E1" w:rsidRPr="002E76F2">
          <w:rPr>
            <w:rStyle w:val="ab"/>
            <w:rFonts w:ascii="Times New Roman" w:hAnsi="Times New Roman"/>
            <w:b/>
            <w:noProof/>
          </w:rPr>
          <w:t>4.7</w:t>
        </w:r>
        <w:r w:rsidR="00A032E1" w:rsidRPr="002E76F2">
          <w:rPr>
            <w:rFonts w:ascii="Times New Roman" w:eastAsiaTheme="minorEastAsia" w:hAnsi="Times New Roman"/>
            <w:noProof/>
          </w:rPr>
          <w:tab/>
        </w:r>
        <w:r w:rsidR="00A032E1" w:rsidRPr="002E76F2">
          <w:rPr>
            <w:rStyle w:val="ab"/>
            <w:rFonts w:ascii="Times New Roman" w:hAnsi="Times New Roman"/>
            <w:noProof/>
          </w:rPr>
          <w:t>火灾自动报警系统技术状态评估</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_Toc529518427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11</w:t>
        </w:r>
        <w:r w:rsidR="00A032E1" w:rsidRPr="002E76F2">
          <w:rPr>
            <w:rFonts w:ascii="Times New Roman" w:hAnsi="Times New Roman"/>
            <w:noProof/>
            <w:webHidden/>
          </w:rPr>
          <w:fldChar w:fldCharType="end"/>
        </w:r>
      </w:hyperlink>
    </w:p>
    <w:p w14:paraId="70D85375"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28" w:history="1">
        <w:r w:rsidR="00A032E1" w:rsidRPr="002E76F2">
          <w:rPr>
            <w:rStyle w:val="ab"/>
            <w:rFonts w:ascii="Times New Roman" w:hAnsi="Times New Roman"/>
            <w:b/>
            <w:noProof/>
          </w:rPr>
          <w:t>4.8</w:t>
        </w:r>
        <w:r w:rsidR="00A032E1" w:rsidRPr="002E76F2">
          <w:rPr>
            <w:rFonts w:ascii="Times New Roman" w:eastAsiaTheme="minorEastAsia" w:hAnsi="Times New Roman"/>
            <w:noProof/>
          </w:rPr>
          <w:tab/>
        </w:r>
        <w:r w:rsidR="00A032E1" w:rsidRPr="002E76F2">
          <w:rPr>
            <w:rStyle w:val="ab"/>
            <w:rFonts w:ascii="Times New Roman" w:hAnsi="Times New Roman"/>
            <w:noProof/>
          </w:rPr>
          <w:t>日常维护</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_Toc529518428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11</w:t>
        </w:r>
        <w:r w:rsidR="00A032E1" w:rsidRPr="002E76F2">
          <w:rPr>
            <w:rFonts w:ascii="Times New Roman" w:hAnsi="Times New Roman"/>
            <w:noProof/>
            <w:webHidden/>
          </w:rPr>
          <w:fldChar w:fldCharType="end"/>
        </w:r>
      </w:hyperlink>
    </w:p>
    <w:p w14:paraId="3606AA76" w14:textId="77777777" w:rsidR="00A032E1" w:rsidRPr="002E76F2" w:rsidRDefault="00C54859">
      <w:pPr>
        <w:pStyle w:val="10"/>
        <w:rPr>
          <w:rFonts w:ascii="Times New Roman" w:eastAsiaTheme="minorEastAsia" w:hAnsi="Times New Roman"/>
          <w:noProof/>
        </w:rPr>
      </w:pPr>
      <w:hyperlink w:anchor="_Toc529518429" w:history="1">
        <w:r w:rsidR="00A032E1" w:rsidRPr="002E76F2">
          <w:rPr>
            <w:rStyle w:val="ab"/>
            <w:rFonts w:ascii="Times New Roman" w:hAnsi="Times New Roman"/>
            <w:b/>
            <w:noProof/>
            <w:kern w:val="0"/>
          </w:rPr>
          <w:t>5</w:t>
        </w:r>
        <w:r w:rsidR="00A032E1" w:rsidRPr="002E76F2">
          <w:rPr>
            <w:rFonts w:ascii="Times New Roman" w:eastAsiaTheme="minorEastAsia" w:hAnsi="Times New Roman"/>
            <w:noProof/>
          </w:rPr>
          <w:tab/>
        </w:r>
        <w:r w:rsidR="00A032E1" w:rsidRPr="002E76F2">
          <w:rPr>
            <w:rStyle w:val="ab"/>
            <w:rFonts w:ascii="Times New Roman" w:hAnsi="Times New Roman"/>
            <w:b/>
            <w:noProof/>
            <w:kern w:val="0"/>
          </w:rPr>
          <w:t>消防给水和灭火设施</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_Toc529518429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12</w:t>
        </w:r>
        <w:r w:rsidR="00A032E1" w:rsidRPr="002E76F2">
          <w:rPr>
            <w:rFonts w:ascii="Times New Roman" w:hAnsi="Times New Roman"/>
            <w:noProof/>
            <w:webHidden/>
          </w:rPr>
          <w:fldChar w:fldCharType="end"/>
        </w:r>
      </w:hyperlink>
    </w:p>
    <w:p w14:paraId="38C64D8E"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30" w:history="1">
        <w:r w:rsidR="00A032E1" w:rsidRPr="002E76F2">
          <w:rPr>
            <w:rStyle w:val="ab"/>
            <w:rFonts w:ascii="Times New Roman" w:hAnsi="Times New Roman"/>
            <w:b/>
            <w:noProof/>
          </w:rPr>
          <w:t>5.1</w:t>
        </w:r>
        <w:r w:rsidR="00A032E1" w:rsidRPr="002E76F2">
          <w:rPr>
            <w:rFonts w:ascii="Times New Roman" w:eastAsiaTheme="minorEastAsia" w:hAnsi="Times New Roman"/>
            <w:noProof/>
          </w:rPr>
          <w:tab/>
        </w:r>
        <w:r w:rsidR="00A032E1" w:rsidRPr="002E76F2">
          <w:rPr>
            <w:rStyle w:val="ab"/>
            <w:rFonts w:ascii="Times New Roman" w:hAnsi="Times New Roman"/>
            <w:noProof/>
          </w:rPr>
          <w:t>一般规定</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_Toc529518430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12</w:t>
        </w:r>
        <w:r w:rsidR="00A032E1" w:rsidRPr="002E76F2">
          <w:rPr>
            <w:rFonts w:ascii="Times New Roman" w:hAnsi="Times New Roman"/>
            <w:noProof/>
            <w:webHidden/>
          </w:rPr>
          <w:fldChar w:fldCharType="end"/>
        </w:r>
      </w:hyperlink>
    </w:p>
    <w:p w14:paraId="2A9A0E83"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31" w:history="1">
        <w:r w:rsidR="00A032E1" w:rsidRPr="002E76F2">
          <w:rPr>
            <w:rStyle w:val="ab"/>
            <w:rFonts w:ascii="Times New Roman" w:hAnsi="Times New Roman"/>
            <w:b/>
            <w:noProof/>
          </w:rPr>
          <w:t>5.2</w:t>
        </w:r>
        <w:r w:rsidR="00A032E1" w:rsidRPr="002E76F2">
          <w:rPr>
            <w:rFonts w:ascii="Times New Roman" w:eastAsiaTheme="minorEastAsia" w:hAnsi="Times New Roman"/>
            <w:noProof/>
          </w:rPr>
          <w:tab/>
        </w:r>
        <w:r w:rsidR="00A032E1" w:rsidRPr="002E76F2">
          <w:rPr>
            <w:rStyle w:val="ab"/>
            <w:rFonts w:ascii="Times New Roman" w:hAnsi="Times New Roman"/>
            <w:noProof/>
          </w:rPr>
          <w:t>自动灭火系统的功能性评价指标</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_Toc529518431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12</w:t>
        </w:r>
        <w:r w:rsidR="00A032E1" w:rsidRPr="002E76F2">
          <w:rPr>
            <w:rFonts w:ascii="Times New Roman" w:hAnsi="Times New Roman"/>
            <w:noProof/>
            <w:webHidden/>
          </w:rPr>
          <w:fldChar w:fldCharType="end"/>
        </w:r>
      </w:hyperlink>
    </w:p>
    <w:p w14:paraId="732B8DD4"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32" w:history="1">
        <w:r w:rsidR="00A032E1" w:rsidRPr="002E76F2">
          <w:rPr>
            <w:rStyle w:val="ab"/>
            <w:rFonts w:ascii="Times New Roman" w:hAnsi="Times New Roman"/>
            <w:b/>
            <w:noProof/>
          </w:rPr>
          <w:t>5.3</w:t>
        </w:r>
        <w:r w:rsidR="00A032E1" w:rsidRPr="002E76F2">
          <w:rPr>
            <w:rFonts w:ascii="Times New Roman" w:eastAsiaTheme="minorEastAsia" w:hAnsi="Times New Roman"/>
            <w:noProof/>
          </w:rPr>
          <w:tab/>
        </w:r>
        <w:r w:rsidR="00A032E1" w:rsidRPr="002E76F2">
          <w:rPr>
            <w:rStyle w:val="ab"/>
            <w:rFonts w:ascii="Times New Roman" w:hAnsi="Times New Roman"/>
            <w:noProof/>
          </w:rPr>
          <w:t>日常检查</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_Toc529518432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12</w:t>
        </w:r>
        <w:r w:rsidR="00A032E1" w:rsidRPr="002E76F2">
          <w:rPr>
            <w:rFonts w:ascii="Times New Roman" w:hAnsi="Times New Roman"/>
            <w:noProof/>
            <w:webHidden/>
          </w:rPr>
          <w:fldChar w:fldCharType="end"/>
        </w:r>
      </w:hyperlink>
    </w:p>
    <w:p w14:paraId="68ED00D7"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33" w:history="1">
        <w:r w:rsidR="00A032E1" w:rsidRPr="002E76F2">
          <w:rPr>
            <w:rStyle w:val="ab"/>
            <w:rFonts w:ascii="Times New Roman" w:hAnsi="Times New Roman"/>
            <w:b/>
            <w:noProof/>
          </w:rPr>
          <w:t>5.4</w:t>
        </w:r>
        <w:r w:rsidR="00A032E1" w:rsidRPr="002E76F2">
          <w:rPr>
            <w:rFonts w:ascii="Times New Roman" w:eastAsiaTheme="minorEastAsia" w:hAnsi="Times New Roman"/>
            <w:noProof/>
          </w:rPr>
          <w:tab/>
        </w:r>
        <w:r w:rsidR="00A032E1" w:rsidRPr="002E76F2">
          <w:rPr>
            <w:rStyle w:val="ab"/>
            <w:rFonts w:ascii="Times New Roman" w:hAnsi="Times New Roman"/>
            <w:noProof/>
          </w:rPr>
          <w:t>消防给水和灭火设施的实时在线检测</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_Toc529518433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15</w:t>
        </w:r>
        <w:r w:rsidR="00A032E1" w:rsidRPr="002E76F2">
          <w:rPr>
            <w:rFonts w:ascii="Times New Roman" w:hAnsi="Times New Roman"/>
            <w:noProof/>
            <w:webHidden/>
          </w:rPr>
          <w:fldChar w:fldCharType="end"/>
        </w:r>
      </w:hyperlink>
    </w:p>
    <w:p w14:paraId="674617A3"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34" w:history="1">
        <w:r w:rsidR="00A032E1" w:rsidRPr="002E76F2">
          <w:rPr>
            <w:rStyle w:val="ab"/>
            <w:rFonts w:ascii="Times New Roman" w:hAnsi="Times New Roman"/>
            <w:b/>
            <w:noProof/>
          </w:rPr>
          <w:t>5.5</w:t>
        </w:r>
        <w:r w:rsidR="00A032E1" w:rsidRPr="002E76F2">
          <w:rPr>
            <w:rFonts w:ascii="Times New Roman" w:eastAsiaTheme="minorEastAsia" w:hAnsi="Times New Roman"/>
            <w:noProof/>
          </w:rPr>
          <w:tab/>
        </w:r>
        <w:r w:rsidR="00A032E1" w:rsidRPr="002E76F2">
          <w:rPr>
            <w:rStyle w:val="ab"/>
            <w:rFonts w:ascii="Times New Roman" w:hAnsi="Times New Roman"/>
            <w:noProof/>
          </w:rPr>
          <w:t>消防给水和灭火设施的技术状态评估</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_Toc529518434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17</w:t>
        </w:r>
        <w:r w:rsidR="00A032E1" w:rsidRPr="002E76F2">
          <w:rPr>
            <w:rFonts w:ascii="Times New Roman" w:hAnsi="Times New Roman"/>
            <w:noProof/>
            <w:webHidden/>
          </w:rPr>
          <w:fldChar w:fldCharType="end"/>
        </w:r>
      </w:hyperlink>
    </w:p>
    <w:p w14:paraId="0705B8C3"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35" w:history="1">
        <w:r w:rsidR="00A032E1" w:rsidRPr="002E76F2">
          <w:rPr>
            <w:rStyle w:val="ab"/>
            <w:rFonts w:ascii="Times New Roman" w:hAnsi="Times New Roman"/>
            <w:b/>
            <w:noProof/>
          </w:rPr>
          <w:t>5.6</w:t>
        </w:r>
        <w:r w:rsidR="00A032E1" w:rsidRPr="002E76F2">
          <w:rPr>
            <w:rFonts w:ascii="Times New Roman" w:eastAsiaTheme="minorEastAsia" w:hAnsi="Times New Roman"/>
            <w:noProof/>
          </w:rPr>
          <w:tab/>
        </w:r>
        <w:r w:rsidR="00A032E1" w:rsidRPr="002E76F2">
          <w:rPr>
            <w:rStyle w:val="ab"/>
            <w:rFonts w:ascii="Times New Roman" w:hAnsi="Times New Roman"/>
            <w:noProof/>
          </w:rPr>
          <w:t>日常维护</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_Toc529518435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17</w:t>
        </w:r>
        <w:r w:rsidR="00A032E1" w:rsidRPr="002E76F2">
          <w:rPr>
            <w:rFonts w:ascii="Times New Roman" w:hAnsi="Times New Roman"/>
            <w:noProof/>
            <w:webHidden/>
          </w:rPr>
          <w:fldChar w:fldCharType="end"/>
        </w:r>
      </w:hyperlink>
    </w:p>
    <w:p w14:paraId="018DBD94" w14:textId="77777777" w:rsidR="00A032E1" w:rsidRPr="002E76F2" w:rsidRDefault="00C54859">
      <w:pPr>
        <w:pStyle w:val="10"/>
        <w:rPr>
          <w:rFonts w:ascii="Times New Roman" w:eastAsiaTheme="minorEastAsia" w:hAnsi="Times New Roman"/>
          <w:noProof/>
        </w:rPr>
      </w:pPr>
      <w:hyperlink w:anchor="_Toc529518436" w:history="1">
        <w:r w:rsidR="00A032E1" w:rsidRPr="002E76F2">
          <w:rPr>
            <w:rStyle w:val="ab"/>
            <w:rFonts w:ascii="Times New Roman" w:hAnsi="Times New Roman"/>
            <w:b/>
            <w:noProof/>
            <w:kern w:val="0"/>
          </w:rPr>
          <w:t>6</w:t>
        </w:r>
        <w:r w:rsidR="00A032E1" w:rsidRPr="002E76F2">
          <w:rPr>
            <w:rFonts w:ascii="Times New Roman" w:eastAsiaTheme="minorEastAsia" w:hAnsi="Times New Roman"/>
            <w:noProof/>
          </w:rPr>
          <w:tab/>
        </w:r>
        <w:r w:rsidR="00A032E1" w:rsidRPr="002E76F2">
          <w:rPr>
            <w:rStyle w:val="ab"/>
            <w:rFonts w:ascii="Times New Roman" w:hAnsi="Times New Roman"/>
            <w:b/>
            <w:noProof/>
            <w:kern w:val="0"/>
          </w:rPr>
          <w:t>通风和排烟系统</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_Toc529518436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18</w:t>
        </w:r>
        <w:r w:rsidR="00A032E1" w:rsidRPr="002E76F2">
          <w:rPr>
            <w:rFonts w:ascii="Times New Roman" w:hAnsi="Times New Roman"/>
            <w:noProof/>
            <w:webHidden/>
          </w:rPr>
          <w:fldChar w:fldCharType="end"/>
        </w:r>
      </w:hyperlink>
    </w:p>
    <w:p w14:paraId="35AE74BD"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37" w:history="1">
        <w:r w:rsidR="00A032E1" w:rsidRPr="002E76F2">
          <w:rPr>
            <w:rStyle w:val="ab"/>
            <w:rFonts w:ascii="Times New Roman" w:hAnsi="Times New Roman"/>
            <w:b/>
            <w:noProof/>
          </w:rPr>
          <w:t>6.1</w:t>
        </w:r>
        <w:r w:rsidR="00A032E1" w:rsidRPr="002E76F2">
          <w:rPr>
            <w:rFonts w:ascii="Times New Roman" w:eastAsiaTheme="minorEastAsia" w:hAnsi="Times New Roman"/>
            <w:noProof/>
          </w:rPr>
          <w:tab/>
        </w:r>
        <w:r w:rsidR="00A032E1" w:rsidRPr="002E76F2">
          <w:rPr>
            <w:rStyle w:val="ab"/>
            <w:rFonts w:ascii="Times New Roman" w:hAnsi="Times New Roman"/>
            <w:noProof/>
          </w:rPr>
          <w:t>一般规定</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_Toc529518437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18</w:t>
        </w:r>
        <w:r w:rsidR="00A032E1" w:rsidRPr="002E76F2">
          <w:rPr>
            <w:rFonts w:ascii="Times New Roman" w:hAnsi="Times New Roman"/>
            <w:noProof/>
            <w:webHidden/>
          </w:rPr>
          <w:fldChar w:fldCharType="end"/>
        </w:r>
      </w:hyperlink>
    </w:p>
    <w:p w14:paraId="00C14351"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38" w:history="1">
        <w:r w:rsidR="00A032E1" w:rsidRPr="002E76F2">
          <w:rPr>
            <w:rStyle w:val="ab"/>
            <w:rFonts w:ascii="Times New Roman" w:hAnsi="Times New Roman"/>
            <w:b/>
            <w:noProof/>
          </w:rPr>
          <w:t>6.2</w:t>
        </w:r>
        <w:r w:rsidR="00A032E1" w:rsidRPr="002E76F2">
          <w:rPr>
            <w:rFonts w:ascii="Times New Roman" w:eastAsiaTheme="minorEastAsia" w:hAnsi="Times New Roman"/>
            <w:noProof/>
          </w:rPr>
          <w:tab/>
        </w:r>
        <w:r w:rsidR="00A032E1" w:rsidRPr="002E76F2">
          <w:rPr>
            <w:rStyle w:val="ab"/>
            <w:rFonts w:ascii="Times New Roman" w:hAnsi="Times New Roman"/>
            <w:noProof/>
          </w:rPr>
          <w:t>通风和排烟系统的功能性评价指标</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_Toc529518438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18</w:t>
        </w:r>
        <w:r w:rsidR="00A032E1" w:rsidRPr="002E76F2">
          <w:rPr>
            <w:rFonts w:ascii="Times New Roman" w:hAnsi="Times New Roman"/>
            <w:noProof/>
            <w:webHidden/>
          </w:rPr>
          <w:fldChar w:fldCharType="end"/>
        </w:r>
      </w:hyperlink>
    </w:p>
    <w:p w14:paraId="11403267"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39" w:history="1">
        <w:r w:rsidR="00A032E1" w:rsidRPr="002E76F2">
          <w:rPr>
            <w:rStyle w:val="ab"/>
            <w:rFonts w:ascii="Times New Roman" w:hAnsi="Times New Roman"/>
            <w:b/>
            <w:noProof/>
          </w:rPr>
          <w:t>6.3</w:t>
        </w:r>
        <w:r w:rsidR="00A032E1" w:rsidRPr="002E76F2">
          <w:rPr>
            <w:rFonts w:ascii="Times New Roman" w:eastAsiaTheme="minorEastAsia" w:hAnsi="Times New Roman"/>
            <w:noProof/>
          </w:rPr>
          <w:tab/>
        </w:r>
        <w:r w:rsidR="00A032E1" w:rsidRPr="002E76F2">
          <w:rPr>
            <w:rStyle w:val="ab"/>
            <w:rFonts w:ascii="Times New Roman" w:hAnsi="Times New Roman"/>
            <w:noProof/>
          </w:rPr>
          <w:t>日常检查</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_Toc529518439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18</w:t>
        </w:r>
        <w:r w:rsidR="00A032E1" w:rsidRPr="002E76F2">
          <w:rPr>
            <w:rFonts w:ascii="Times New Roman" w:hAnsi="Times New Roman"/>
            <w:noProof/>
            <w:webHidden/>
          </w:rPr>
          <w:fldChar w:fldCharType="end"/>
        </w:r>
      </w:hyperlink>
    </w:p>
    <w:p w14:paraId="66DA40D4"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40" w:history="1">
        <w:r w:rsidR="00A032E1" w:rsidRPr="002E76F2">
          <w:rPr>
            <w:rStyle w:val="ab"/>
            <w:rFonts w:ascii="Times New Roman" w:hAnsi="Times New Roman"/>
            <w:b/>
            <w:noProof/>
          </w:rPr>
          <w:t>6.4</w:t>
        </w:r>
        <w:r w:rsidR="00A032E1" w:rsidRPr="002E76F2">
          <w:rPr>
            <w:rFonts w:ascii="Times New Roman" w:eastAsiaTheme="minorEastAsia" w:hAnsi="Times New Roman"/>
            <w:noProof/>
          </w:rPr>
          <w:tab/>
        </w:r>
        <w:r w:rsidR="00A032E1" w:rsidRPr="002E76F2">
          <w:rPr>
            <w:rStyle w:val="ab"/>
            <w:rFonts w:ascii="Times New Roman" w:hAnsi="Times New Roman"/>
            <w:noProof/>
          </w:rPr>
          <w:t>通风和排烟系统的实时在线检测</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_Toc529518440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19</w:t>
        </w:r>
        <w:r w:rsidR="00A032E1" w:rsidRPr="002E76F2">
          <w:rPr>
            <w:rFonts w:ascii="Times New Roman" w:hAnsi="Times New Roman"/>
            <w:noProof/>
            <w:webHidden/>
          </w:rPr>
          <w:fldChar w:fldCharType="end"/>
        </w:r>
      </w:hyperlink>
    </w:p>
    <w:p w14:paraId="5DF5FF2F"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41" w:history="1">
        <w:r w:rsidR="00A032E1" w:rsidRPr="002E76F2">
          <w:rPr>
            <w:rStyle w:val="ab"/>
            <w:rFonts w:ascii="Times New Roman" w:hAnsi="Times New Roman"/>
            <w:b/>
            <w:noProof/>
          </w:rPr>
          <w:t>6.5</w:t>
        </w:r>
        <w:r w:rsidR="00A032E1" w:rsidRPr="002E76F2">
          <w:rPr>
            <w:rFonts w:ascii="Times New Roman" w:eastAsiaTheme="minorEastAsia" w:hAnsi="Times New Roman"/>
            <w:noProof/>
          </w:rPr>
          <w:tab/>
        </w:r>
        <w:r w:rsidR="00A032E1" w:rsidRPr="002E76F2">
          <w:rPr>
            <w:rStyle w:val="ab"/>
            <w:rFonts w:ascii="Times New Roman" w:hAnsi="Times New Roman"/>
            <w:noProof/>
          </w:rPr>
          <w:t>通风和排烟系统的技术状态评估</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_Toc529518441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20</w:t>
        </w:r>
        <w:r w:rsidR="00A032E1" w:rsidRPr="002E76F2">
          <w:rPr>
            <w:rFonts w:ascii="Times New Roman" w:hAnsi="Times New Roman"/>
            <w:noProof/>
            <w:webHidden/>
          </w:rPr>
          <w:fldChar w:fldCharType="end"/>
        </w:r>
      </w:hyperlink>
    </w:p>
    <w:p w14:paraId="414BA177"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42" w:history="1">
        <w:r w:rsidR="00A032E1" w:rsidRPr="002E76F2">
          <w:rPr>
            <w:rStyle w:val="ab"/>
            <w:rFonts w:ascii="Times New Roman" w:hAnsi="Times New Roman"/>
            <w:b/>
            <w:noProof/>
          </w:rPr>
          <w:t>6.6</w:t>
        </w:r>
        <w:r w:rsidR="00A032E1" w:rsidRPr="002E76F2">
          <w:rPr>
            <w:rFonts w:ascii="Times New Roman" w:eastAsiaTheme="minorEastAsia" w:hAnsi="Times New Roman"/>
            <w:noProof/>
          </w:rPr>
          <w:tab/>
        </w:r>
        <w:r w:rsidR="00A032E1" w:rsidRPr="002E76F2">
          <w:rPr>
            <w:rStyle w:val="ab"/>
            <w:rFonts w:ascii="Times New Roman" w:hAnsi="Times New Roman"/>
            <w:noProof/>
          </w:rPr>
          <w:t>日常维护</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_Toc529518442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20</w:t>
        </w:r>
        <w:r w:rsidR="00A032E1" w:rsidRPr="002E76F2">
          <w:rPr>
            <w:rFonts w:ascii="Times New Roman" w:hAnsi="Times New Roman"/>
            <w:noProof/>
            <w:webHidden/>
          </w:rPr>
          <w:fldChar w:fldCharType="end"/>
        </w:r>
      </w:hyperlink>
    </w:p>
    <w:p w14:paraId="0D7E2195" w14:textId="77777777" w:rsidR="00A032E1" w:rsidRPr="002E76F2" w:rsidRDefault="00C54859">
      <w:pPr>
        <w:pStyle w:val="10"/>
        <w:rPr>
          <w:rFonts w:ascii="Times New Roman" w:eastAsiaTheme="minorEastAsia" w:hAnsi="Times New Roman"/>
          <w:noProof/>
        </w:rPr>
      </w:pPr>
      <w:hyperlink w:anchor="_Toc529518443" w:history="1">
        <w:r w:rsidR="00A032E1" w:rsidRPr="002E76F2">
          <w:rPr>
            <w:rStyle w:val="ab"/>
            <w:rFonts w:ascii="Times New Roman" w:hAnsi="Times New Roman"/>
            <w:b/>
            <w:noProof/>
            <w:kern w:val="0"/>
          </w:rPr>
          <w:t>7</w:t>
        </w:r>
        <w:r w:rsidR="00A032E1" w:rsidRPr="002E76F2">
          <w:rPr>
            <w:rFonts w:ascii="Times New Roman" w:eastAsiaTheme="minorEastAsia" w:hAnsi="Times New Roman"/>
            <w:noProof/>
          </w:rPr>
          <w:tab/>
        </w:r>
        <w:r w:rsidR="00A032E1" w:rsidRPr="002E76F2">
          <w:rPr>
            <w:rStyle w:val="ab"/>
            <w:rFonts w:ascii="Times New Roman" w:hAnsi="Times New Roman"/>
            <w:b/>
            <w:noProof/>
            <w:kern w:val="0"/>
          </w:rPr>
          <w:t>疏散、救援和防火分隔设施</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_Toc529518443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21</w:t>
        </w:r>
        <w:r w:rsidR="00A032E1" w:rsidRPr="002E76F2">
          <w:rPr>
            <w:rFonts w:ascii="Times New Roman" w:hAnsi="Times New Roman"/>
            <w:noProof/>
            <w:webHidden/>
          </w:rPr>
          <w:fldChar w:fldCharType="end"/>
        </w:r>
      </w:hyperlink>
    </w:p>
    <w:p w14:paraId="3ADB1251"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44" w:history="1">
        <w:r w:rsidR="00A032E1" w:rsidRPr="002E76F2">
          <w:rPr>
            <w:rStyle w:val="ab"/>
            <w:rFonts w:ascii="Times New Roman" w:hAnsi="Times New Roman"/>
            <w:b/>
            <w:noProof/>
          </w:rPr>
          <w:t>7.1</w:t>
        </w:r>
        <w:r w:rsidR="00A032E1" w:rsidRPr="002E76F2">
          <w:rPr>
            <w:rFonts w:ascii="Times New Roman" w:eastAsiaTheme="minorEastAsia" w:hAnsi="Times New Roman"/>
            <w:noProof/>
          </w:rPr>
          <w:tab/>
        </w:r>
        <w:r w:rsidR="00A032E1" w:rsidRPr="002E76F2">
          <w:rPr>
            <w:rStyle w:val="ab"/>
            <w:rFonts w:ascii="Times New Roman" w:hAnsi="Times New Roman"/>
            <w:noProof/>
          </w:rPr>
          <w:t>一般规定</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_Toc529518444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21</w:t>
        </w:r>
        <w:r w:rsidR="00A032E1" w:rsidRPr="002E76F2">
          <w:rPr>
            <w:rFonts w:ascii="Times New Roman" w:hAnsi="Times New Roman"/>
            <w:noProof/>
            <w:webHidden/>
          </w:rPr>
          <w:fldChar w:fldCharType="end"/>
        </w:r>
      </w:hyperlink>
    </w:p>
    <w:p w14:paraId="015A8851"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45" w:history="1">
        <w:r w:rsidR="00A032E1" w:rsidRPr="002E76F2">
          <w:rPr>
            <w:rStyle w:val="ab"/>
            <w:rFonts w:ascii="Times New Roman" w:hAnsi="Times New Roman"/>
            <w:b/>
            <w:noProof/>
          </w:rPr>
          <w:t>7.2</w:t>
        </w:r>
        <w:r w:rsidR="00A032E1" w:rsidRPr="002E76F2">
          <w:rPr>
            <w:rFonts w:ascii="Times New Roman" w:eastAsiaTheme="minorEastAsia" w:hAnsi="Times New Roman"/>
            <w:noProof/>
          </w:rPr>
          <w:tab/>
        </w:r>
        <w:r w:rsidR="00A032E1" w:rsidRPr="002E76F2">
          <w:rPr>
            <w:rStyle w:val="ab"/>
            <w:rFonts w:ascii="Times New Roman" w:hAnsi="Times New Roman"/>
            <w:noProof/>
          </w:rPr>
          <w:t>日常检查</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_Toc529518445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21</w:t>
        </w:r>
        <w:r w:rsidR="00A032E1" w:rsidRPr="002E76F2">
          <w:rPr>
            <w:rFonts w:ascii="Times New Roman" w:hAnsi="Times New Roman"/>
            <w:noProof/>
            <w:webHidden/>
          </w:rPr>
          <w:fldChar w:fldCharType="end"/>
        </w:r>
      </w:hyperlink>
    </w:p>
    <w:p w14:paraId="092C4B91"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46" w:history="1">
        <w:r w:rsidR="00A032E1" w:rsidRPr="002E76F2">
          <w:rPr>
            <w:rStyle w:val="ab"/>
            <w:rFonts w:ascii="Times New Roman" w:hAnsi="Times New Roman"/>
            <w:b/>
            <w:noProof/>
          </w:rPr>
          <w:t>7.3</w:t>
        </w:r>
        <w:r w:rsidR="00A032E1" w:rsidRPr="002E76F2">
          <w:rPr>
            <w:rFonts w:ascii="Times New Roman" w:eastAsiaTheme="minorEastAsia" w:hAnsi="Times New Roman"/>
            <w:noProof/>
          </w:rPr>
          <w:tab/>
        </w:r>
        <w:r w:rsidR="00A032E1" w:rsidRPr="002E76F2">
          <w:rPr>
            <w:rStyle w:val="ab"/>
            <w:rFonts w:ascii="Times New Roman" w:hAnsi="Times New Roman"/>
            <w:noProof/>
          </w:rPr>
          <w:t>疏散、救援和防火分隔设施技术状态评估</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_Toc529518446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22</w:t>
        </w:r>
        <w:r w:rsidR="00A032E1" w:rsidRPr="002E76F2">
          <w:rPr>
            <w:rFonts w:ascii="Times New Roman" w:hAnsi="Times New Roman"/>
            <w:noProof/>
            <w:webHidden/>
          </w:rPr>
          <w:fldChar w:fldCharType="end"/>
        </w:r>
      </w:hyperlink>
    </w:p>
    <w:p w14:paraId="035BBFBD"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47" w:history="1">
        <w:r w:rsidR="00A032E1" w:rsidRPr="002E76F2">
          <w:rPr>
            <w:rStyle w:val="ab"/>
            <w:rFonts w:ascii="Times New Roman" w:hAnsi="Times New Roman"/>
            <w:b/>
            <w:noProof/>
          </w:rPr>
          <w:t>7.4</w:t>
        </w:r>
        <w:r w:rsidR="00A032E1" w:rsidRPr="002E76F2">
          <w:rPr>
            <w:rFonts w:ascii="Times New Roman" w:eastAsiaTheme="minorEastAsia" w:hAnsi="Times New Roman"/>
            <w:noProof/>
          </w:rPr>
          <w:tab/>
        </w:r>
        <w:r w:rsidR="00A032E1" w:rsidRPr="002E76F2">
          <w:rPr>
            <w:rStyle w:val="ab"/>
            <w:rFonts w:ascii="Times New Roman" w:hAnsi="Times New Roman"/>
            <w:noProof/>
          </w:rPr>
          <w:t>日常维护</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_Toc529518447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22</w:t>
        </w:r>
        <w:r w:rsidR="00A032E1" w:rsidRPr="002E76F2">
          <w:rPr>
            <w:rFonts w:ascii="Times New Roman" w:hAnsi="Times New Roman"/>
            <w:noProof/>
            <w:webHidden/>
          </w:rPr>
          <w:fldChar w:fldCharType="end"/>
        </w:r>
      </w:hyperlink>
    </w:p>
    <w:p w14:paraId="71D76E44" w14:textId="77777777" w:rsidR="00A032E1" w:rsidRPr="002E76F2" w:rsidRDefault="00C54859">
      <w:pPr>
        <w:pStyle w:val="10"/>
        <w:rPr>
          <w:rFonts w:ascii="Times New Roman" w:eastAsiaTheme="minorEastAsia" w:hAnsi="Times New Roman"/>
          <w:noProof/>
        </w:rPr>
      </w:pPr>
      <w:hyperlink w:anchor="_Toc529518448" w:history="1">
        <w:r w:rsidR="00A032E1" w:rsidRPr="002E76F2">
          <w:rPr>
            <w:rStyle w:val="ab"/>
            <w:rFonts w:ascii="Times New Roman" w:hAnsi="Times New Roman"/>
            <w:b/>
            <w:noProof/>
            <w:kern w:val="0"/>
          </w:rPr>
          <w:t>8</w:t>
        </w:r>
        <w:r w:rsidR="00A032E1" w:rsidRPr="002E76F2">
          <w:rPr>
            <w:rFonts w:ascii="Times New Roman" w:eastAsiaTheme="minorEastAsia" w:hAnsi="Times New Roman"/>
            <w:noProof/>
          </w:rPr>
          <w:tab/>
        </w:r>
        <w:r w:rsidR="00A032E1" w:rsidRPr="002E76F2">
          <w:rPr>
            <w:rStyle w:val="ab"/>
            <w:rFonts w:ascii="Times New Roman" w:hAnsi="Times New Roman"/>
            <w:b/>
            <w:noProof/>
            <w:kern w:val="0"/>
          </w:rPr>
          <w:t>消防应急照明系统</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_Toc529518448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23</w:t>
        </w:r>
        <w:r w:rsidR="00A032E1" w:rsidRPr="002E76F2">
          <w:rPr>
            <w:rFonts w:ascii="Times New Roman" w:hAnsi="Times New Roman"/>
            <w:noProof/>
            <w:webHidden/>
          </w:rPr>
          <w:fldChar w:fldCharType="end"/>
        </w:r>
      </w:hyperlink>
    </w:p>
    <w:p w14:paraId="70AE1C86"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49" w:history="1">
        <w:r w:rsidR="00A032E1" w:rsidRPr="002E76F2">
          <w:rPr>
            <w:rStyle w:val="ab"/>
            <w:rFonts w:ascii="Times New Roman" w:hAnsi="Times New Roman"/>
            <w:b/>
            <w:noProof/>
          </w:rPr>
          <w:t>8.1</w:t>
        </w:r>
        <w:r w:rsidR="00A032E1" w:rsidRPr="002E76F2">
          <w:rPr>
            <w:rFonts w:ascii="Times New Roman" w:eastAsiaTheme="minorEastAsia" w:hAnsi="Times New Roman"/>
            <w:noProof/>
          </w:rPr>
          <w:tab/>
        </w:r>
        <w:r w:rsidR="00A032E1" w:rsidRPr="002E76F2">
          <w:rPr>
            <w:rStyle w:val="ab"/>
            <w:rFonts w:ascii="Times New Roman" w:hAnsi="Times New Roman"/>
            <w:noProof/>
          </w:rPr>
          <w:t>一般规定</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_Toc529518449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23</w:t>
        </w:r>
        <w:r w:rsidR="00A032E1" w:rsidRPr="002E76F2">
          <w:rPr>
            <w:rFonts w:ascii="Times New Roman" w:hAnsi="Times New Roman"/>
            <w:noProof/>
            <w:webHidden/>
          </w:rPr>
          <w:fldChar w:fldCharType="end"/>
        </w:r>
      </w:hyperlink>
    </w:p>
    <w:p w14:paraId="628945FA"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50" w:history="1">
        <w:r w:rsidR="00A032E1" w:rsidRPr="002E76F2">
          <w:rPr>
            <w:rStyle w:val="ab"/>
            <w:rFonts w:ascii="Times New Roman" w:hAnsi="Times New Roman"/>
            <w:b/>
            <w:noProof/>
          </w:rPr>
          <w:t>8.2</w:t>
        </w:r>
        <w:r w:rsidR="00A032E1" w:rsidRPr="002E76F2">
          <w:rPr>
            <w:rFonts w:ascii="Times New Roman" w:eastAsiaTheme="minorEastAsia" w:hAnsi="Times New Roman"/>
            <w:noProof/>
          </w:rPr>
          <w:tab/>
        </w:r>
        <w:r w:rsidR="00A032E1" w:rsidRPr="002E76F2">
          <w:rPr>
            <w:rStyle w:val="ab"/>
            <w:rFonts w:ascii="Times New Roman" w:hAnsi="Times New Roman"/>
            <w:noProof/>
          </w:rPr>
          <w:t>日常检查</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_Toc529518450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23</w:t>
        </w:r>
        <w:r w:rsidR="00A032E1" w:rsidRPr="002E76F2">
          <w:rPr>
            <w:rFonts w:ascii="Times New Roman" w:hAnsi="Times New Roman"/>
            <w:noProof/>
            <w:webHidden/>
          </w:rPr>
          <w:fldChar w:fldCharType="end"/>
        </w:r>
      </w:hyperlink>
    </w:p>
    <w:p w14:paraId="474E670E"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51" w:history="1">
        <w:r w:rsidR="00A032E1" w:rsidRPr="002E76F2">
          <w:rPr>
            <w:rStyle w:val="ab"/>
            <w:rFonts w:ascii="Times New Roman" w:hAnsi="Times New Roman"/>
            <w:b/>
            <w:noProof/>
          </w:rPr>
          <w:t>8.3</w:t>
        </w:r>
        <w:r w:rsidR="00A032E1" w:rsidRPr="002E76F2">
          <w:rPr>
            <w:rFonts w:ascii="Times New Roman" w:eastAsiaTheme="minorEastAsia" w:hAnsi="Times New Roman"/>
            <w:noProof/>
          </w:rPr>
          <w:tab/>
        </w:r>
        <w:r w:rsidR="00A032E1" w:rsidRPr="002E76F2">
          <w:rPr>
            <w:rStyle w:val="ab"/>
            <w:rFonts w:ascii="Times New Roman" w:hAnsi="Times New Roman"/>
            <w:noProof/>
          </w:rPr>
          <w:t>消防应急照明系统的技术状态评估</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_Toc529518451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24</w:t>
        </w:r>
        <w:r w:rsidR="00A032E1" w:rsidRPr="002E76F2">
          <w:rPr>
            <w:rFonts w:ascii="Times New Roman" w:hAnsi="Times New Roman"/>
            <w:noProof/>
            <w:webHidden/>
          </w:rPr>
          <w:fldChar w:fldCharType="end"/>
        </w:r>
      </w:hyperlink>
    </w:p>
    <w:p w14:paraId="25D458C2"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52" w:history="1">
        <w:r w:rsidR="00A032E1" w:rsidRPr="002E76F2">
          <w:rPr>
            <w:rStyle w:val="ab"/>
            <w:rFonts w:ascii="Times New Roman" w:hAnsi="Times New Roman"/>
            <w:b/>
            <w:noProof/>
          </w:rPr>
          <w:t>8.4</w:t>
        </w:r>
        <w:r w:rsidR="00A032E1" w:rsidRPr="002E76F2">
          <w:rPr>
            <w:rFonts w:ascii="Times New Roman" w:eastAsiaTheme="minorEastAsia" w:hAnsi="Times New Roman"/>
            <w:noProof/>
          </w:rPr>
          <w:tab/>
        </w:r>
        <w:r w:rsidR="00A032E1" w:rsidRPr="002E76F2">
          <w:rPr>
            <w:rStyle w:val="ab"/>
            <w:rFonts w:ascii="Times New Roman" w:hAnsi="Times New Roman"/>
            <w:noProof/>
          </w:rPr>
          <w:t>日常维护</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_Toc529518452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24</w:t>
        </w:r>
        <w:r w:rsidR="00A032E1" w:rsidRPr="002E76F2">
          <w:rPr>
            <w:rFonts w:ascii="Times New Roman" w:hAnsi="Times New Roman"/>
            <w:noProof/>
            <w:webHidden/>
          </w:rPr>
          <w:fldChar w:fldCharType="end"/>
        </w:r>
      </w:hyperlink>
    </w:p>
    <w:p w14:paraId="5E5DC7B1" w14:textId="77777777" w:rsidR="00A032E1" w:rsidRPr="002E76F2" w:rsidRDefault="00C54859">
      <w:pPr>
        <w:pStyle w:val="10"/>
        <w:rPr>
          <w:rFonts w:ascii="Times New Roman" w:eastAsiaTheme="minorEastAsia" w:hAnsi="Times New Roman"/>
          <w:noProof/>
        </w:rPr>
      </w:pPr>
      <w:hyperlink w:anchor="_Toc529518453" w:history="1">
        <w:r w:rsidR="00A032E1" w:rsidRPr="002E76F2">
          <w:rPr>
            <w:rStyle w:val="ab"/>
            <w:rFonts w:ascii="Times New Roman" w:hAnsi="Times New Roman"/>
            <w:b/>
            <w:noProof/>
            <w:kern w:val="0"/>
          </w:rPr>
          <w:t>9</w:t>
        </w:r>
        <w:r w:rsidR="00A032E1" w:rsidRPr="002E76F2">
          <w:rPr>
            <w:rFonts w:ascii="Times New Roman" w:eastAsiaTheme="minorEastAsia" w:hAnsi="Times New Roman"/>
            <w:noProof/>
          </w:rPr>
          <w:tab/>
        </w:r>
        <w:r w:rsidR="00A032E1" w:rsidRPr="002E76F2">
          <w:rPr>
            <w:rStyle w:val="ab"/>
            <w:rFonts w:ascii="Times New Roman" w:hAnsi="Times New Roman"/>
            <w:b/>
            <w:noProof/>
            <w:kern w:val="0"/>
          </w:rPr>
          <w:t>设备与管理用房消防系统</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_Toc529518453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25</w:t>
        </w:r>
        <w:r w:rsidR="00A032E1" w:rsidRPr="002E76F2">
          <w:rPr>
            <w:rFonts w:ascii="Times New Roman" w:hAnsi="Times New Roman"/>
            <w:noProof/>
            <w:webHidden/>
          </w:rPr>
          <w:fldChar w:fldCharType="end"/>
        </w:r>
      </w:hyperlink>
    </w:p>
    <w:p w14:paraId="4EC2BA80"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54" w:history="1">
        <w:r w:rsidR="00A032E1" w:rsidRPr="002E76F2">
          <w:rPr>
            <w:rStyle w:val="ab"/>
            <w:rFonts w:ascii="Times New Roman" w:hAnsi="Times New Roman"/>
            <w:b/>
            <w:noProof/>
          </w:rPr>
          <w:t>9.1</w:t>
        </w:r>
        <w:r w:rsidR="00A032E1" w:rsidRPr="002E76F2">
          <w:rPr>
            <w:rFonts w:ascii="Times New Roman" w:eastAsiaTheme="minorEastAsia" w:hAnsi="Times New Roman"/>
            <w:noProof/>
          </w:rPr>
          <w:tab/>
        </w:r>
        <w:r w:rsidR="00A032E1" w:rsidRPr="002E76F2">
          <w:rPr>
            <w:rStyle w:val="ab"/>
            <w:rFonts w:ascii="Times New Roman" w:hAnsi="Times New Roman"/>
            <w:noProof/>
          </w:rPr>
          <w:t>一般规定</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_Toc529518454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25</w:t>
        </w:r>
        <w:r w:rsidR="00A032E1" w:rsidRPr="002E76F2">
          <w:rPr>
            <w:rFonts w:ascii="Times New Roman" w:hAnsi="Times New Roman"/>
            <w:noProof/>
            <w:webHidden/>
          </w:rPr>
          <w:fldChar w:fldCharType="end"/>
        </w:r>
      </w:hyperlink>
    </w:p>
    <w:p w14:paraId="1F799B3E"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55" w:history="1">
        <w:r w:rsidR="00A032E1" w:rsidRPr="002E76F2">
          <w:rPr>
            <w:rStyle w:val="ab"/>
            <w:rFonts w:ascii="Times New Roman" w:hAnsi="Times New Roman"/>
            <w:b/>
            <w:noProof/>
          </w:rPr>
          <w:t>9.2</w:t>
        </w:r>
        <w:r w:rsidR="00A032E1" w:rsidRPr="002E76F2">
          <w:rPr>
            <w:rFonts w:ascii="Times New Roman" w:eastAsiaTheme="minorEastAsia" w:hAnsi="Times New Roman"/>
            <w:noProof/>
          </w:rPr>
          <w:tab/>
        </w:r>
        <w:r w:rsidR="00A032E1" w:rsidRPr="002E76F2">
          <w:rPr>
            <w:rStyle w:val="ab"/>
            <w:rFonts w:ascii="Times New Roman" w:hAnsi="Times New Roman"/>
            <w:noProof/>
          </w:rPr>
          <w:t>日常检查</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_Toc529518455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25</w:t>
        </w:r>
        <w:r w:rsidR="00A032E1" w:rsidRPr="002E76F2">
          <w:rPr>
            <w:rFonts w:ascii="Times New Roman" w:hAnsi="Times New Roman"/>
            <w:noProof/>
            <w:webHidden/>
          </w:rPr>
          <w:fldChar w:fldCharType="end"/>
        </w:r>
      </w:hyperlink>
    </w:p>
    <w:p w14:paraId="17454BBA"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56" w:history="1">
        <w:r w:rsidR="00A032E1" w:rsidRPr="002E76F2">
          <w:rPr>
            <w:rStyle w:val="ab"/>
            <w:rFonts w:ascii="Times New Roman" w:hAnsi="Times New Roman"/>
            <w:b/>
            <w:noProof/>
          </w:rPr>
          <w:t>9.3</w:t>
        </w:r>
        <w:r w:rsidR="00A032E1" w:rsidRPr="002E76F2">
          <w:rPr>
            <w:rFonts w:ascii="Times New Roman" w:eastAsiaTheme="minorEastAsia" w:hAnsi="Times New Roman"/>
            <w:noProof/>
          </w:rPr>
          <w:tab/>
        </w:r>
        <w:r w:rsidR="00A032E1" w:rsidRPr="002E76F2">
          <w:rPr>
            <w:rStyle w:val="ab"/>
            <w:rFonts w:ascii="Times New Roman" w:hAnsi="Times New Roman"/>
            <w:noProof/>
          </w:rPr>
          <w:t>运行状态评估</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_Toc529518456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25</w:t>
        </w:r>
        <w:r w:rsidR="00A032E1" w:rsidRPr="002E76F2">
          <w:rPr>
            <w:rFonts w:ascii="Times New Roman" w:hAnsi="Times New Roman"/>
            <w:noProof/>
            <w:webHidden/>
          </w:rPr>
          <w:fldChar w:fldCharType="end"/>
        </w:r>
      </w:hyperlink>
    </w:p>
    <w:p w14:paraId="5876ECDF"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57" w:history="1">
        <w:r w:rsidR="00A032E1" w:rsidRPr="002E76F2">
          <w:rPr>
            <w:rStyle w:val="ab"/>
            <w:rFonts w:ascii="Times New Roman" w:hAnsi="Times New Roman"/>
            <w:b/>
            <w:noProof/>
          </w:rPr>
          <w:t>9.4</w:t>
        </w:r>
        <w:r w:rsidR="00A032E1" w:rsidRPr="002E76F2">
          <w:rPr>
            <w:rFonts w:ascii="Times New Roman" w:eastAsiaTheme="minorEastAsia" w:hAnsi="Times New Roman"/>
            <w:noProof/>
          </w:rPr>
          <w:tab/>
        </w:r>
        <w:r w:rsidR="00A032E1" w:rsidRPr="002E76F2">
          <w:rPr>
            <w:rStyle w:val="ab"/>
            <w:rFonts w:ascii="Times New Roman" w:hAnsi="Times New Roman"/>
            <w:noProof/>
          </w:rPr>
          <w:t>日常维护</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_Toc529518457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25</w:t>
        </w:r>
        <w:r w:rsidR="00A032E1" w:rsidRPr="002E76F2">
          <w:rPr>
            <w:rFonts w:ascii="Times New Roman" w:hAnsi="Times New Roman"/>
            <w:noProof/>
            <w:webHidden/>
          </w:rPr>
          <w:fldChar w:fldCharType="end"/>
        </w:r>
      </w:hyperlink>
    </w:p>
    <w:p w14:paraId="6569F9BB" w14:textId="77777777" w:rsidR="00A032E1" w:rsidRPr="002E76F2" w:rsidRDefault="00C54859">
      <w:pPr>
        <w:pStyle w:val="10"/>
        <w:rPr>
          <w:rFonts w:ascii="Times New Roman" w:eastAsiaTheme="minorEastAsia" w:hAnsi="Times New Roman"/>
          <w:noProof/>
        </w:rPr>
      </w:pPr>
      <w:hyperlink w:anchor="_Toc529518458" w:history="1">
        <w:r w:rsidR="00A032E1" w:rsidRPr="002E76F2">
          <w:rPr>
            <w:rStyle w:val="ab"/>
            <w:rFonts w:ascii="Times New Roman" w:hAnsi="Times New Roman"/>
            <w:b/>
            <w:noProof/>
          </w:rPr>
          <w:t>10</w:t>
        </w:r>
        <w:r w:rsidR="00A032E1" w:rsidRPr="002E76F2">
          <w:rPr>
            <w:rFonts w:ascii="Times New Roman" w:eastAsiaTheme="minorEastAsia" w:hAnsi="Times New Roman"/>
            <w:noProof/>
          </w:rPr>
          <w:tab/>
        </w:r>
        <w:r w:rsidR="00A032E1" w:rsidRPr="002E76F2">
          <w:rPr>
            <w:rStyle w:val="ab"/>
            <w:rFonts w:ascii="Times New Roman" w:hAnsi="Times New Roman"/>
            <w:b/>
            <w:noProof/>
          </w:rPr>
          <w:t>消防设施运行状态的现场综合测试与评估</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_Toc529518458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26</w:t>
        </w:r>
        <w:r w:rsidR="00A032E1" w:rsidRPr="002E76F2">
          <w:rPr>
            <w:rFonts w:ascii="Times New Roman" w:hAnsi="Times New Roman"/>
            <w:noProof/>
            <w:webHidden/>
          </w:rPr>
          <w:fldChar w:fldCharType="end"/>
        </w:r>
      </w:hyperlink>
    </w:p>
    <w:p w14:paraId="2D9E6928"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59" w:history="1">
        <w:r w:rsidR="00A032E1" w:rsidRPr="002E76F2">
          <w:rPr>
            <w:rStyle w:val="ab"/>
            <w:rFonts w:ascii="Times New Roman" w:hAnsi="Times New Roman"/>
            <w:b/>
            <w:noProof/>
          </w:rPr>
          <w:t>10.1</w:t>
        </w:r>
        <w:r w:rsidR="00A032E1" w:rsidRPr="002E76F2">
          <w:rPr>
            <w:rFonts w:ascii="Times New Roman" w:eastAsiaTheme="minorEastAsia" w:hAnsi="Times New Roman"/>
            <w:noProof/>
          </w:rPr>
          <w:tab/>
        </w:r>
        <w:r w:rsidR="00A032E1" w:rsidRPr="002E76F2">
          <w:rPr>
            <w:rStyle w:val="ab"/>
            <w:rFonts w:ascii="Times New Roman" w:hAnsi="Times New Roman"/>
            <w:noProof/>
          </w:rPr>
          <w:t>一般规定</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_Toc529518459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26</w:t>
        </w:r>
        <w:r w:rsidR="00A032E1" w:rsidRPr="002E76F2">
          <w:rPr>
            <w:rFonts w:ascii="Times New Roman" w:hAnsi="Times New Roman"/>
            <w:noProof/>
            <w:webHidden/>
          </w:rPr>
          <w:fldChar w:fldCharType="end"/>
        </w:r>
      </w:hyperlink>
    </w:p>
    <w:p w14:paraId="3134DE6D"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60" w:history="1">
        <w:r w:rsidR="00A032E1" w:rsidRPr="002E76F2">
          <w:rPr>
            <w:rStyle w:val="ab"/>
            <w:rFonts w:ascii="Times New Roman" w:hAnsi="Times New Roman"/>
            <w:b/>
            <w:noProof/>
          </w:rPr>
          <w:t>10.2</w:t>
        </w:r>
        <w:r w:rsidR="00A032E1" w:rsidRPr="002E76F2">
          <w:rPr>
            <w:rFonts w:ascii="Times New Roman" w:eastAsiaTheme="minorEastAsia" w:hAnsi="Times New Roman"/>
            <w:noProof/>
          </w:rPr>
          <w:tab/>
        </w:r>
        <w:r w:rsidR="00A032E1" w:rsidRPr="002E76F2">
          <w:rPr>
            <w:rStyle w:val="ab"/>
            <w:rFonts w:ascii="Times New Roman" w:hAnsi="Times New Roman"/>
            <w:noProof/>
          </w:rPr>
          <w:t>综合测试与评估的时间与频次</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_Toc529518460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27</w:t>
        </w:r>
        <w:r w:rsidR="00A032E1" w:rsidRPr="002E76F2">
          <w:rPr>
            <w:rFonts w:ascii="Times New Roman" w:hAnsi="Times New Roman"/>
            <w:noProof/>
            <w:webHidden/>
          </w:rPr>
          <w:fldChar w:fldCharType="end"/>
        </w:r>
      </w:hyperlink>
    </w:p>
    <w:p w14:paraId="5445CC98"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61" w:history="1">
        <w:r w:rsidR="00A032E1" w:rsidRPr="002E76F2">
          <w:rPr>
            <w:rStyle w:val="ab"/>
            <w:rFonts w:ascii="Times New Roman" w:hAnsi="Times New Roman"/>
            <w:b/>
            <w:noProof/>
          </w:rPr>
          <w:t>10.3</w:t>
        </w:r>
        <w:r w:rsidR="00A032E1" w:rsidRPr="002E76F2">
          <w:rPr>
            <w:rFonts w:ascii="Times New Roman" w:eastAsiaTheme="minorEastAsia" w:hAnsi="Times New Roman"/>
            <w:noProof/>
          </w:rPr>
          <w:tab/>
        </w:r>
        <w:r w:rsidR="00A032E1" w:rsidRPr="002E76F2">
          <w:rPr>
            <w:rStyle w:val="ab"/>
            <w:rFonts w:ascii="Times New Roman" w:hAnsi="Times New Roman"/>
            <w:noProof/>
          </w:rPr>
          <w:t>综合测试与评估的判断标准</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_Toc529518461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27</w:t>
        </w:r>
        <w:r w:rsidR="00A032E1" w:rsidRPr="002E76F2">
          <w:rPr>
            <w:rFonts w:ascii="Times New Roman" w:hAnsi="Times New Roman"/>
            <w:noProof/>
            <w:webHidden/>
          </w:rPr>
          <w:fldChar w:fldCharType="end"/>
        </w:r>
      </w:hyperlink>
    </w:p>
    <w:p w14:paraId="14C6CA9F"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62" w:history="1">
        <w:r w:rsidR="00A032E1" w:rsidRPr="002E76F2">
          <w:rPr>
            <w:rStyle w:val="ab"/>
            <w:rFonts w:ascii="Times New Roman" w:hAnsi="Times New Roman"/>
            <w:b/>
            <w:noProof/>
          </w:rPr>
          <w:t>10.4</w:t>
        </w:r>
        <w:r w:rsidR="00A032E1" w:rsidRPr="002E76F2">
          <w:rPr>
            <w:rFonts w:ascii="Times New Roman" w:eastAsiaTheme="minorEastAsia" w:hAnsi="Times New Roman"/>
            <w:noProof/>
          </w:rPr>
          <w:tab/>
        </w:r>
        <w:r w:rsidR="00A032E1" w:rsidRPr="002E76F2">
          <w:rPr>
            <w:rStyle w:val="ab"/>
            <w:rFonts w:ascii="Times New Roman" w:hAnsi="Times New Roman"/>
            <w:noProof/>
          </w:rPr>
          <w:t>综合测试与评估的方法</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_Toc529518462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27</w:t>
        </w:r>
        <w:r w:rsidR="00A032E1" w:rsidRPr="002E76F2">
          <w:rPr>
            <w:rFonts w:ascii="Times New Roman" w:hAnsi="Times New Roman"/>
            <w:noProof/>
            <w:webHidden/>
          </w:rPr>
          <w:fldChar w:fldCharType="end"/>
        </w:r>
      </w:hyperlink>
    </w:p>
    <w:p w14:paraId="295802B7"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63" w:history="1">
        <w:r w:rsidR="00A032E1" w:rsidRPr="002E76F2">
          <w:rPr>
            <w:rStyle w:val="ab"/>
            <w:rFonts w:ascii="Times New Roman" w:hAnsi="Times New Roman"/>
            <w:b/>
            <w:noProof/>
          </w:rPr>
          <w:t>10.5</w:t>
        </w:r>
        <w:r w:rsidR="00A032E1" w:rsidRPr="002E76F2">
          <w:rPr>
            <w:rFonts w:ascii="Times New Roman" w:eastAsiaTheme="minorEastAsia" w:hAnsi="Times New Roman"/>
            <w:noProof/>
          </w:rPr>
          <w:tab/>
        </w:r>
        <w:r w:rsidR="00A032E1" w:rsidRPr="002E76F2">
          <w:rPr>
            <w:rStyle w:val="ab"/>
            <w:rFonts w:ascii="Times New Roman" w:hAnsi="Times New Roman"/>
            <w:noProof/>
          </w:rPr>
          <w:t>综合测试与评估报告</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_Toc529518463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29</w:t>
        </w:r>
        <w:r w:rsidR="00A032E1" w:rsidRPr="002E76F2">
          <w:rPr>
            <w:rFonts w:ascii="Times New Roman" w:hAnsi="Times New Roman"/>
            <w:noProof/>
            <w:webHidden/>
          </w:rPr>
          <w:fldChar w:fldCharType="end"/>
        </w:r>
      </w:hyperlink>
    </w:p>
    <w:p w14:paraId="306CEEDD" w14:textId="77777777" w:rsidR="00A032E1" w:rsidRPr="002E76F2" w:rsidRDefault="00C54859">
      <w:pPr>
        <w:pStyle w:val="10"/>
        <w:rPr>
          <w:rFonts w:ascii="Times New Roman" w:eastAsiaTheme="minorEastAsia" w:hAnsi="Times New Roman"/>
          <w:noProof/>
        </w:rPr>
      </w:pPr>
      <w:hyperlink w:anchor="_Toc529518464" w:history="1">
        <w:r w:rsidR="00A032E1" w:rsidRPr="002E76F2">
          <w:rPr>
            <w:rStyle w:val="ab"/>
            <w:rFonts w:ascii="Times New Roman" w:hAnsi="Times New Roman"/>
            <w:b/>
            <w:noProof/>
            <w:kern w:val="0"/>
          </w:rPr>
          <w:t>11</w:t>
        </w:r>
        <w:r w:rsidR="00A032E1" w:rsidRPr="002E76F2">
          <w:rPr>
            <w:rFonts w:ascii="Times New Roman" w:eastAsiaTheme="minorEastAsia" w:hAnsi="Times New Roman"/>
            <w:noProof/>
          </w:rPr>
          <w:tab/>
        </w:r>
        <w:r w:rsidR="00A032E1" w:rsidRPr="002E76F2">
          <w:rPr>
            <w:rStyle w:val="ab"/>
            <w:rFonts w:ascii="Times New Roman" w:hAnsi="Times New Roman"/>
            <w:b/>
            <w:noProof/>
            <w:kern w:val="0"/>
          </w:rPr>
          <w:t>消防系统的维修标准</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_Toc529518464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30</w:t>
        </w:r>
        <w:r w:rsidR="00A032E1" w:rsidRPr="002E76F2">
          <w:rPr>
            <w:rFonts w:ascii="Times New Roman" w:hAnsi="Times New Roman"/>
            <w:noProof/>
            <w:webHidden/>
          </w:rPr>
          <w:fldChar w:fldCharType="end"/>
        </w:r>
      </w:hyperlink>
    </w:p>
    <w:p w14:paraId="5E145998"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65" w:history="1">
        <w:r w:rsidR="00A032E1" w:rsidRPr="002E76F2">
          <w:rPr>
            <w:rStyle w:val="ab"/>
            <w:rFonts w:ascii="Times New Roman" w:hAnsi="Times New Roman"/>
            <w:b/>
            <w:noProof/>
          </w:rPr>
          <w:t>11.1</w:t>
        </w:r>
        <w:r w:rsidR="00A032E1" w:rsidRPr="002E76F2">
          <w:rPr>
            <w:rFonts w:ascii="Times New Roman" w:eastAsiaTheme="minorEastAsia" w:hAnsi="Times New Roman"/>
            <w:noProof/>
          </w:rPr>
          <w:tab/>
        </w:r>
        <w:r w:rsidR="00A032E1" w:rsidRPr="002E76F2">
          <w:rPr>
            <w:rStyle w:val="ab"/>
            <w:rFonts w:ascii="Times New Roman" w:hAnsi="Times New Roman"/>
            <w:noProof/>
          </w:rPr>
          <w:t>一般规定</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_Toc529518465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30</w:t>
        </w:r>
        <w:r w:rsidR="00A032E1" w:rsidRPr="002E76F2">
          <w:rPr>
            <w:rFonts w:ascii="Times New Roman" w:hAnsi="Times New Roman"/>
            <w:noProof/>
            <w:webHidden/>
          </w:rPr>
          <w:fldChar w:fldCharType="end"/>
        </w:r>
      </w:hyperlink>
    </w:p>
    <w:p w14:paraId="4DBDF6BB"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66" w:history="1">
        <w:r w:rsidR="00A032E1" w:rsidRPr="002E76F2">
          <w:rPr>
            <w:rStyle w:val="ab"/>
            <w:rFonts w:ascii="Times New Roman" w:hAnsi="Times New Roman"/>
            <w:b/>
            <w:noProof/>
          </w:rPr>
          <w:t>11.2</w:t>
        </w:r>
        <w:r w:rsidR="00A032E1" w:rsidRPr="002E76F2">
          <w:rPr>
            <w:rFonts w:ascii="Times New Roman" w:eastAsiaTheme="minorEastAsia" w:hAnsi="Times New Roman"/>
            <w:noProof/>
          </w:rPr>
          <w:tab/>
        </w:r>
        <w:r w:rsidR="00A032E1" w:rsidRPr="002E76F2">
          <w:rPr>
            <w:rStyle w:val="ab"/>
            <w:rFonts w:ascii="Times New Roman" w:hAnsi="Times New Roman"/>
            <w:noProof/>
          </w:rPr>
          <w:t>消防设施维修更换的标准</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_Toc529518466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30</w:t>
        </w:r>
        <w:r w:rsidR="00A032E1" w:rsidRPr="002E76F2">
          <w:rPr>
            <w:rFonts w:ascii="Times New Roman" w:hAnsi="Times New Roman"/>
            <w:noProof/>
            <w:webHidden/>
          </w:rPr>
          <w:fldChar w:fldCharType="end"/>
        </w:r>
      </w:hyperlink>
    </w:p>
    <w:p w14:paraId="0BAF4DF6" w14:textId="77777777" w:rsidR="00A032E1" w:rsidRPr="002E76F2" w:rsidRDefault="00C54859">
      <w:pPr>
        <w:pStyle w:val="10"/>
        <w:rPr>
          <w:rFonts w:ascii="Times New Roman" w:eastAsiaTheme="minorEastAsia" w:hAnsi="Times New Roman"/>
          <w:noProof/>
        </w:rPr>
      </w:pPr>
      <w:hyperlink w:anchor="_Toc529518467" w:history="1">
        <w:r w:rsidR="00A032E1" w:rsidRPr="002E76F2">
          <w:rPr>
            <w:rStyle w:val="ab"/>
            <w:rFonts w:ascii="Times New Roman" w:hAnsi="Times New Roman"/>
            <w:b/>
            <w:noProof/>
            <w:kern w:val="0"/>
          </w:rPr>
          <w:t>12</w:t>
        </w:r>
        <w:r w:rsidR="00A032E1" w:rsidRPr="002E76F2">
          <w:rPr>
            <w:rFonts w:ascii="Times New Roman" w:eastAsiaTheme="minorEastAsia" w:hAnsi="Times New Roman"/>
            <w:noProof/>
          </w:rPr>
          <w:tab/>
        </w:r>
        <w:r w:rsidR="00A032E1" w:rsidRPr="002E76F2">
          <w:rPr>
            <w:rStyle w:val="ab"/>
            <w:rFonts w:ascii="Times New Roman" w:hAnsi="Times New Roman"/>
            <w:b/>
            <w:noProof/>
            <w:kern w:val="0"/>
          </w:rPr>
          <w:t>消防设施安全管理</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_Toc529518467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31</w:t>
        </w:r>
        <w:r w:rsidR="00A032E1" w:rsidRPr="002E76F2">
          <w:rPr>
            <w:rFonts w:ascii="Times New Roman" w:hAnsi="Times New Roman"/>
            <w:noProof/>
            <w:webHidden/>
          </w:rPr>
          <w:fldChar w:fldCharType="end"/>
        </w:r>
      </w:hyperlink>
    </w:p>
    <w:p w14:paraId="5F4E8AAA"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68" w:history="1">
        <w:r w:rsidR="00A032E1" w:rsidRPr="002E76F2">
          <w:rPr>
            <w:rStyle w:val="ab"/>
            <w:rFonts w:ascii="Times New Roman" w:hAnsi="Times New Roman"/>
            <w:b/>
            <w:noProof/>
          </w:rPr>
          <w:t>12.1</w:t>
        </w:r>
        <w:r w:rsidR="00A032E1" w:rsidRPr="002E76F2">
          <w:rPr>
            <w:rFonts w:ascii="Times New Roman" w:eastAsiaTheme="minorEastAsia" w:hAnsi="Times New Roman"/>
            <w:noProof/>
          </w:rPr>
          <w:tab/>
        </w:r>
        <w:r w:rsidR="00A032E1" w:rsidRPr="002E76F2">
          <w:rPr>
            <w:rStyle w:val="ab"/>
            <w:rFonts w:ascii="Times New Roman" w:hAnsi="Times New Roman"/>
            <w:noProof/>
          </w:rPr>
          <w:t>一般规定</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_Toc529518468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31</w:t>
        </w:r>
        <w:r w:rsidR="00A032E1" w:rsidRPr="002E76F2">
          <w:rPr>
            <w:rFonts w:ascii="Times New Roman" w:hAnsi="Times New Roman"/>
            <w:noProof/>
            <w:webHidden/>
          </w:rPr>
          <w:fldChar w:fldCharType="end"/>
        </w:r>
      </w:hyperlink>
    </w:p>
    <w:p w14:paraId="632A93B7" w14:textId="77777777" w:rsidR="00A032E1" w:rsidRPr="002E76F2" w:rsidRDefault="00C54859">
      <w:pPr>
        <w:pStyle w:val="20"/>
        <w:tabs>
          <w:tab w:val="left" w:pos="1680"/>
          <w:tab w:val="right" w:leader="dot" w:pos="8296"/>
        </w:tabs>
        <w:ind w:firstLine="420"/>
        <w:rPr>
          <w:rFonts w:ascii="Times New Roman" w:eastAsiaTheme="minorEastAsia" w:hAnsi="Times New Roman"/>
          <w:noProof/>
        </w:rPr>
      </w:pPr>
      <w:hyperlink w:anchor="_Toc529518469" w:history="1">
        <w:r w:rsidR="00A032E1" w:rsidRPr="002E76F2">
          <w:rPr>
            <w:rStyle w:val="ab"/>
            <w:rFonts w:ascii="Times New Roman" w:hAnsi="Times New Roman"/>
            <w:b/>
            <w:noProof/>
          </w:rPr>
          <w:t>12.2</w:t>
        </w:r>
        <w:r w:rsidR="00A032E1" w:rsidRPr="002E76F2">
          <w:rPr>
            <w:rFonts w:ascii="Times New Roman" w:eastAsiaTheme="minorEastAsia" w:hAnsi="Times New Roman"/>
            <w:noProof/>
          </w:rPr>
          <w:tab/>
        </w:r>
        <w:r w:rsidR="00A032E1" w:rsidRPr="002E76F2">
          <w:rPr>
            <w:rStyle w:val="ab"/>
            <w:rFonts w:ascii="Times New Roman" w:hAnsi="Times New Roman"/>
            <w:noProof/>
          </w:rPr>
          <w:t>消防设施信息化与智慧化运营维护</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_Toc529518469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32</w:t>
        </w:r>
        <w:r w:rsidR="00A032E1" w:rsidRPr="002E76F2">
          <w:rPr>
            <w:rFonts w:ascii="Times New Roman" w:hAnsi="Times New Roman"/>
            <w:noProof/>
            <w:webHidden/>
          </w:rPr>
          <w:fldChar w:fldCharType="end"/>
        </w:r>
      </w:hyperlink>
    </w:p>
    <w:p w14:paraId="7371CC43" w14:textId="77777777" w:rsidR="00A032E1" w:rsidRPr="002E76F2" w:rsidRDefault="00C54859">
      <w:pPr>
        <w:pStyle w:val="10"/>
        <w:rPr>
          <w:rFonts w:ascii="Times New Roman" w:eastAsiaTheme="minorEastAsia" w:hAnsi="Times New Roman"/>
          <w:noProof/>
        </w:rPr>
      </w:pPr>
      <w:hyperlink w:anchor="_Toc529518470" w:history="1">
        <w:r w:rsidR="00A032E1" w:rsidRPr="002E76F2">
          <w:rPr>
            <w:rStyle w:val="ab"/>
            <w:rFonts w:ascii="Times New Roman" w:hAnsi="Times New Roman"/>
            <w:b/>
            <w:bCs/>
            <w:noProof/>
            <w:kern w:val="44"/>
          </w:rPr>
          <w:t>附录</w:t>
        </w:r>
        <w:r w:rsidR="00A032E1" w:rsidRPr="002E76F2">
          <w:rPr>
            <w:rStyle w:val="ab"/>
            <w:rFonts w:ascii="Times New Roman" w:hAnsi="Times New Roman"/>
            <w:b/>
            <w:bCs/>
            <w:noProof/>
            <w:kern w:val="44"/>
          </w:rPr>
          <w:t xml:space="preserve"> A</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_Toc529518470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33</w:t>
        </w:r>
        <w:r w:rsidR="00A032E1" w:rsidRPr="002E76F2">
          <w:rPr>
            <w:rFonts w:ascii="Times New Roman" w:hAnsi="Times New Roman"/>
            <w:noProof/>
            <w:webHidden/>
          </w:rPr>
          <w:fldChar w:fldCharType="end"/>
        </w:r>
      </w:hyperlink>
    </w:p>
    <w:p w14:paraId="6FB61F0C" w14:textId="77777777" w:rsidR="00A032E1" w:rsidRPr="002E76F2" w:rsidRDefault="00C54859">
      <w:pPr>
        <w:pStyle w:val="10"/>
        <w:rPr>
          <w:rFonts w:ascii="Times New Roman" w:eastAsiaTheme="minorEastAsia" w:hAnsi="Times New Roman"/>
          <w:noProof/>
        </w:rPr>
      </w:pPr>
      <w:hyperlink w:anchor="_Toc529518471" w:history="1">
        <w:r w:rsidR="00A032E1" w:rsidRPr="002E76F2">
          <w:rPr>
            <w:rStyle w:val="ab"/>
            <w:rFonts w:ascii="Times New Roman" w:hAnsi="Times New Roman"/>
            <w:b/>
            <w:noProof/>
          </w:rPr>
          <w:t>附录</w:t>
        </w:r>
        <w:r w:rsidR="00A032E1" w:rsidRPr="002E76F2">
          <w:rPr>
            <w:rStyle w:val="ab"/>
            <w:rFonts w:ascii="Times New Roman" w:hAnsi="Times New Roman"/>
            <w:b/>
            <w:noProof/>
          </w:rPr>
          <w:t xml:space="preserve"> B</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_Toc529518471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34</w:t>
        </w:r>
        <w:r w:rsidR="00A032E1" w:rsidRPr="002E76F2">
          <w:rPr>
            <w:rFonts w:ascii="Times New Roman" w:hAnsi="Times New Roman"/>
            <w:noProof/>
            <w:webHidden/>
          </w:rPr>
          <w:fldChar w:fldCharType="end"/>
        </w:r>
      </w:hyperlink>
    </w:p>
    <w:p w14:paraId="38D2012D" w14:textId="77777777" w:rsidR="00A032E1" w:rsidRPr="002E76F2" w:rsidRDefault="00C54859">
      <w:pPr>
        <w:pStyle w:val="10"/>
        <w:rPr>
          <w:rFonts w:ascii="Times New Roman" w:eastAsiaTheme="minorEastAsia" w:hAnsi="Times New Roman"/>
          <w:noProof/>
        </w:rPr>
      </w:pPr>
      <w:hyperlink w:anchor="_Toc529518472" w:history="1">
        <w:r w:rsidR="00A032E1" w:rsidRPr="002E76F2">
          <w:rPr>
            <w:rStyle w:val="ab"/>
            <w:rFonts w:ascii="Times New Roman" w:hAnsi="Times New Roman"/>
            <w:b/>
            <w:noProof/>
          </w:rPr>
          <w:t>附录</w:t>
        </w:r>
        <w:r w:rsidR="00A032E1" w:rsidRPr="002E76F2">
          <w:rPr>
            <w:rStyle w:val="ab"/>
            <w:rFonts w:ascii="Times New Roman" w:hAnsi="Times New Roman"/>
            <w:b/>
            <w:noProof/>
          </w:rPr>
          <w:t xml:space="preserve"> C</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_Toc529518472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36</w:t>
        </w:r>
        <w:r w:rsidR="00A032E1" w:rsidRPr="002E76F2">
          <w:rPr>
            <w:rFonts w:ascii="Times New Roman" w:hAnsi="Times New Roman"/>
            <w:noProof/>
            <w:webHidden/>
          </w:rPr>
          <w:fldChar w:fldCharType="end"/>
        </w:r>
      </w:hyperlink>
    </w:p>
    <w:p w14:paraId="6B83F1E3" w14:textId="77777777" w:rsidR="00A032E1" w:rsidRPr="002E76F2" w:rsidRDefault="00C54859">
      <w:pPr>
        <w:pStyle w:val="10"/>
        <w:rPr>
          <w:rFonts w:ascii="Times New Roman" w:eastAsiaTheme="minorEastAsia" w:hAnsi="Times New Roman"/>
          <w:noProof/>
        </w:rPr>
      </w:pPr>
      <w:hyperlink w:anchor="_Toc529518473" w:history="1">
        <w:r w:rsidR="00A032E1" w:rsidRPr="002E76F2">
          <w:rPr>
            <w:rStyle w:val="ab"/>
            <w:rFonts w:ascii="Times New Roman" w:hAnsi="Times New Roman"/>
            <w:b/>
            <w:noProof/>
          </w:rPr>
          <w:t>本规范用词用语说明</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_Toc529518473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37</w:t>
        </w:r>
        <w:r w:rsidR="00A032E1" w:rsidRPr="002E76F2">
          <w:rPr>
            <w:rFonts w:ascii="Times New Roman" w:hAnsi="Times New Roman"/>
            <w:noProof/>
            <w:webHidden/>
          </w:rPr>
          <w:fldChar w:fldCharType="end"/>
        </w:r>
      </w:hyperlink>
    </w:p>
    <w:p w14:paraId="3FE389CD" w14:textId="77777777" w:rsidR="00A032E1" w:rsidRPr="002E76F2" w:rsidRDefault="00C54859">
      <w:pPr>
        <w:pStyle w:val="10"/>
        <w:rPr>
          <w:rFonts w:ascii="Times New Roman" w:eastAsiaTheme="minorEastAsia" w:hAnsi="Times New Roman"/>
          <w:noProof/>
        </w:rPr>
      </w:pPr>
      <w:hyperlink w:anchor="_Toc529518474" w:history="1">
        <w:r w:rsidR="00A032E1" w:rsidRPr="002E76F2">
          <w:rPr>
            <w:rStyle w:val="ab"/>
            <w:rFonts w:ascii="Times New Roman" w:hAnsi="Times New Roman"/>
            <w:b/>
            <w:noProof/>
          </w:rPr>
          <w:t>引用标准名录</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_Toc529518474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38</w:t>
        </w:r>
        <w:r w:rsidR="00A032E1" w:rsidRPr="002E76F2">
          <w:rPr>
            <w:rFonts w:ascii="Times New Roman" w:hAnsi="Times New Roman"/>
            <w:noProof/>
            <w:webHidden/>
          </w:rPr>
          <w:fldChar w:fldCharType="end"/>
        </w:r>
      </w:hyperlink>
    </w:p>
    <w:p w14:paraId="172A4C86" w14:textId="77777777" w:rsidR="00A032E1" w:rsidRPr="002E76F2" w:rsidRDefault="00C54859">
      <w:pPr>
        <w:pStyle w:val="10"/>
        <w:rPr>
          <w:rFonts w:ascii="Times New Roman" w:eastAsiaTheme="minorEastAsia" w:hAnsi="Times New Roman"/>
          <w:noProof/>
        </w:rPr>
      </w:pPr>
      <w:hyperlink w:anchor="_Toc529518475" w:history="1">
        <w:r w:rsidR="00A032E1" w:rsidRPr="002E76F2">
          <w:rPr>
            <w:rStyle w:val="ab"/>
            <w:rFonts w:ascii="Times New Roman" w:eastAsiaTheme="minorEastAsia" w:hAnsi="Times New Roman"/>
            <w:b/>
            <w:noProof/>
          </w:rPr>
          <w:t>条文说明</w:t>
        </w:r>
        <w:r w:rsidR="00A032E1" w:rsidRPr="002E76F2">
          <w:rPr>
            <w:rFonts w:ascii="Times New Roman" w:hAnsi="Times New Roman"/>
            <w:noProof/>
            <w:webHidden/>
          </w:rPr>
          <w:tab/>
        </w:r>
        <w:r w:rsidR="00A032E1" w:rsidRPr="002E76F2">
          <w:rPr>
            <w:rFonts w:ascii="Times New Roman" w:hAnsi="Times New Roman"/>
            <w:noProof/>
            <w:webHidden/>
          </w:rPr>
          <w:fldChar w:fldCharType="begin"/>
        </w:r>
        <w:r w:rsidR="00A032E1" w:rsidRPr="002E76F2">
          <w:rPr>
            <w:rFonts w:ascii="Times New Roman" w:hAnsi="Times New Roman"/>
            <w:noProof/>
            <w:webHidden/>
          </w:rPr>
          <w:instrText xml:space="preserve"> PAGEREF _Toc529518475 \h </w:instrText>
        </w:r>
        <w:r w:rsidR="00A032E1" w:rsidRPr="002E76F2">
          <w:rPr>
            <w:rFonts w:ascii="Times New Roman" w:hAnsi="Times New Roman"/>
            <w:noProof/>
            <w:webHidden/>
          </w:rPr>
        </w:r>
        <w:r w:rsidR="00A032E1" w:rsidRPr="002E76F2">
          <w:rPr>
            <w:rFonts w:ascii="Times New Roman" w:hAnsi="Times New Roman"/>
            <w:noProof/>
            <w:webHidden/>
          </w:rPr>
          <w:fldChar w:fldCharType="separate"/>
        </w:r>
        <w:r w:rsidR="00A032E1" w:rsidRPr="002E76F2">
          <w:rPr>
            <w:rFonts w:ascii="Times New Roman" w:hAnsi="Times New Roman"/>
            <w:noProof/>
            <w:webHidden/>
          </w:rPr>
          <w:t>39</w:t>
        </w:r>
        <w:r w:rsidR="00A032E1" w:rsidRPr="002E76F2">
          <w:rPr>
            <w:rFonts w:ascii="Times New Roman" w:hAnsi="Times New Roman"/>
            <w:noProof/>
            <w:webHidden/>
          </w:rPr>
          <w:fldChar w:fldCharType="end"/>
        </w:r>
      </w:hyperlink>
    </w:p>
    <w:p w14:paraId="680EC530" w14:textId="6C9D34E0" w:rsidR="00070958" w:rsidRPr="002E76F2" w:rsidRDefault="00E360B3" w:rsidP="00070958">
      <w:pPr>
        <w:ind w:firstLine="420"/>
        <w:rPr>
          <w:rFonts w:ascii="Times New Roman" w:eastAsiaTheme="minorEastAsia" w:hAnsi="Times New Roman"/>
          <w:color w:val="0D0D0D" w:themeColor="text1" w:themeTint="F2"/>
        </w:rPr>
        <w:sectPr w:rsidR="00070958" w:rsidRPr="002E76F2" w:rsidSect="0078766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sidRPr="002E76F2">
        <w:rPr>
          <w:rFonts w:ascii="Times New Roman" w:eastAsiaTheme="minorEastAsia" w:hAnsi="Times New Roman"/>
          <w:color w:val="0D0D0D" w:themeColor="text1" w:themeTint="F2"/>
        </w:rPr>
        <w:fldChar w:fldCharType="end"/>
      </w:r>
    </w:p>
    <w:p w14:paraId="19AFB60E" w14:textId="77777777" w:rsidR="006D5DC6" w:rsidRPr="002E76F2" w:rsidRDefault="006D5DC6" w:rsidP="00D16D6D">
      <w:pPr>
        <w:tabs>
          <w:tab w:val="left" w:leader="middleDot" w:pos="426"/>
          <w:tab w:val="right" w:leader="middleDot" w:pos="8080"/>
        </w:tabs>
        <w:autoSpaceDE w:val="0"/>
        <w:autoSpaceDN w:val="0"/>
        <w:adjustRightInd w:val="0"/>
        <w:ind w:firstLine="422"/>
        <w:jc w:val="center"/>
        <w:rPr>
          <w:rFonts w:ascii="Times New Roman" w:eastAsiaTheme="minorEastAsia" w:hAnsi="Times New Roman"/>
          <w:b/>
          <w:color w:val="0D0D0D" w:themeColor="text1" w:themeTint="F2"/>
          <w:kern w:val="0"/>
          <w:szCs w:val="21"/>
        </w:rPr>
      </w:pPr>
      <w:r w:rsidRPr="002E76F2">
        <w:rPr>
          <w:rFonts w:ascii="Times New Roman" w:eastAsiaTheme="minorEastAsia" w:hAnsi="Times New Roman"/>
          <w:b/>
          <w:color w:val="0D0D0D" w:themeColor="text1" w:themeTint="F2"/>
          <w:kern w:val="0"/>
          <w:szCs w:val="21"/>
        </w:rPr>
        <w:lastRenderedPageBreak/>
        <w:t>Contents</w:t>
      </w:r>
    </w:p>
    <w:p w14:paraId="04E7F4FB" w14:textId="77777777" w:rsidR="00B57470" w:rsidRPr="002E76F2" w:rsidRDefault="00B57470" w:rsidP="00DC1532">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Cs w:val="21"/>
        </w:rPr>
      </w:pPr>
      <w:r w:rsidRPr="002E76F2">
        <w:rPr>
          <w:rFonts w:ascii="Times New Roman" w:eastAsiaTheme="minorEastAsia" w:hAnsi="Times New Roman"/>
          <w:color w:val="0D0D0D" w:themeColor="text1" w:themeTint="F2"/>
          <w:kern w:val="0"/>
          <w:szCs w:val="21"/>
        </w:rPr>
        <w:t xml:space="preserve">1 </w:t>
      </w:r>
      <w:r w:rsidRPr="002E76F2">
        <w:rPr>
          <w:rStyle w:val="apple-style-span"/>
          <w:rFonts w:ascii="Times New Roman" w:eastAsiaTheme="minorEastAsia" w:hAnsi="Times New Roman"/>
          <w:color w:val="0D0D0D" w:themeColor="text1" w:themeTint="F2"/>
          <w:szCs w:val="21"/>
        </w:rPr>
        <w:t>General principles</w:t>
      </w:r>
      <w:r w:rsidRPr="002E76F2">
        <w:rPr>
          <w:rFonts w:ascii="Times New Roman" w:eastAsiaTheme="minorEastAsia" w:hAnsi="Times New Roman"/>
          <w:color w:val="0D0D0D" w:themeColor="text1" w:themeTint="F2"/>
          <w:kern w:val="0"/>
          <w:szCs w:val="21"/>
        </w:rPr>
        <w:tab/>
        <w:t>1</w:t>
      </w:r>
    </w:p>
    <w:p w14:paraId="51ADF602" w14:textId="77777777" w:rsidR="00B57470" w:rsidRPr="002E76F2" w:rsidRDefault="00B57470" w:rsidP="00DC1532">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Cs w:val="21"/>
        </w:rPr>
      </w:pPr>
      <w:r w:rsidRPr="002E76F2">
        <w:rPr>
          <w:rFonts w:ascii="Times New Roman" w:eastAsiaTheme="minorEastAsia" w:hAnsi="Times New Roman"/>
          <w:color w:val="0D0D0D" w:themeColor="text1" w:themeTint="F2"/>
          <w:kern w:val="0"/>
          <w:szCs w:val="21"/>
        </w:rPr>
        <w:t>2 Terms</w:t>
      </w:r>
      <w:r w:rsidR="003420BF" w:rsidRPr="002E76F2">
        <w:rPr>
          <w:rFonts w:ascii="Times New Roman" w:eastAsiaTheme="minorEastAsia" w:hAnsi="Times New Roman"/>
          <w:color w:val="0D0D0D" w:themeColor="text1" w:themeTint="F2"/>
          <w:kern w:val="0"/>
          <w:szCs w:val="21"/>
        </w:rPr>
        <w:t xml:space="preserve"> and symbol</w:t>
      </w:r>
      <w:r w:rsidRPr="002E76F2">
        <w:rPr>
          <w:rFonts w:ascii="Times New Roman" w:eastAsiaTheme="minorEastAsia" w:hAnsi="Times New Roman"/>
          <w:color w:val="0D0D0D" w:themeColor="text1" w:themeTint="F2"/>
          <w:kern w:val="0"/>
          <w:szCs w:val="21"/>
        </w:rPr>
        <w:tab/>
        <w:t>2</w:t>
      </w:r>
    </w:p>
    <w:p w14:paraId="19C386BE" w14:textId="77777777" w:rsidR="00B57470" w:rsidRPr="002E76F2" w:rsidRDefault="0011735A" w:rsidP="00FB0608">
      <w:pPr>
        <w:tabs>
          <w:tab w:val="left" w:leader="middleDot" w:pos="426"/>
          <w:tab w:val="right" w:leader="middleDot" w:pos="8364"/>
        </w:tabs>
        <w:autoSpaceDE w:val="0"/>
        <w:autoSpaceDN w:val="0"/>
        <w:adjustRightInd w:val="0"/>
        <w:ind w:firstLineChars="100" w:firstLine="210"/>
        <w:rPr>
          <w:rFonts w:ascii="Times New Roman" w:eastAsiaTheme="minorEastAsia" w:hAnsi="Times New Roman"/>
          <w:color w:val="0D0D0D" w:themeColor="text1" w:themeTint="F2"/>
          <w:kern w:val="0"/>
          <w:szCs w:val="21"/>
        </w:rPr>
      </w:pPr>
      <w:r w:rsidRPr="002E76F2">
        <w:rPr>
          <w:rFonts w:ascii="Times New Roman" w:eastAsiaTheme="minorEastAsia" w:hAnsi="Times New Roman"/>
          <w:color w:val="0D0D0D" w:themeColor="text1" w:themeTint="F2"/>
          <w:kern w:val="0"/>
          <w:szCs w:val="21"/>
        </w:rPr>
        <w:t xml:space="preserve">2.1 </w:t>
      </w:r>
      <w:r w:rsidR="003420BF" w:rsidRPr="002E76F2">
        <w:rPr>
          <w:rFonts w:ascii="Times New Roman" w:eastAsiaTheme="minorEastAsia" w:hAnsi="Times New Roman"/>
          <w:color w:val="0D0D0D" w:themeColor="text1" w:themeTint="F2"/>
          <w:kern w:val="0"/>
          <w:szCs w:val="21"/>
        </w:rPr>
        <w:t>Terms</w:t>
      </w:r>
      <w:r w:rsidR="00100824" w:rsidRPr="002E76F2">
        <w:rPr>
          <w:rFonts w:ascii="Times New Roman" w:eastAsiaTheme="minorEastAsia" w:hAnsi="Times New Roman"/>
          <w:color w:val="0D0D0D" w:themeColor="text1" w:themeTint="F2"/>
          <w:kern w:val="0"/>
          <w:szCs w:val="21"/>
        </w:rPr>
        <w:tab/>
      </w:r>
      <w:r w:rsidR="007E75C4" w:rsidRPr="002E76F2">
        <w:rPr>
          <w:rFonts w:ascii="Times New Roman" w:eastAsiaTheme="minorEastAsia" w:hAnsi="Times New Roman"/>
          <w:color w:val="0D0D0D" w:themeColor="text1" w:themeTint="F2"/>
          <w:kern w:val="0"/>
          <w:szCs w:val="21"/>
        </w:rPr>
        <w:t>2</w:t>
      </w:r>
    </w:p>
    <w:p w14:paraId="7D14DC98" w14:textId="77777777" w:rsidR="00E80B02" w:rsidRPr="002E76F2" w:rsidRDefault="00FB0608" w:rsidP="00E80B02">
      <w:pPr>
        <w:tabs>
          <w:tab w:val="left" w:leader="middleDot" w:pos="426"/>
          <w:tab w:val="right" w:leader="middleDot" w:pos="8364"/>
        </w:tabs>
        <w:autoSpaceDE w:val="0"/>
        <w:autoSpaceDN w:val="0"/>
        <w:adjustRightInd w:val="0"/>
        <w:ind w:firstLineChars="0" w:firstLine="0"/>
        <w:jc w:val="center"/>
        <w:rPr>
          <w:rFonts w:ascii="Times New Roman" w:eastAsiaTheme="minorEastAsia" w:hAnsi="Times New Roman"/>
          <w:color w:val="0D0D0D" w:themeColor="text1" w:themeTint="F2"/>
          <w:kern w:val="0"/>
          <w:szCs w:val="21"/>
        </w:rPr>
      </w:pPr>
      <w:r w:rsidRPr="002E76F2">
        <w:rPr>
          <w:rFonts w:ascii="Times New Roman" w:eastAsiaTheme="minorEastAsia" w:hAnsi="Times New Roman"/>
          <w:color w:val="0D0D0D" w:themeColor="text1" w:themeTint="F2"/>
          <w:kern w:val="0"/>
          <w:szCs w:val="21"/>
        </w:rPr>
        <w:t xml:space="preserve">  </w:t>
      </w:r>
      <w:r w:rsidR="0011735A" w:rsidRPr="002E76F2">
        <w:rPr>
          <w:rFonts w:ascii="Times New Roman" w:eastAsiaTheme="minorEastAsia" w:hAnsi="Times New Roman"/>
          <w:color w:val="0D0D0D" w:themeColor="text1" w:themeTint="F2"/>
          <w:kern w:val="0"/>
          <w:szCs w:val="21"/>
        </w:rPr>
        <w:t xml:space="preserve">2.2 </w:t>
      </w:r>
      <w:r w:rsidR="003420BF" w:rsidRPr="002E76F2">
        <w:rPr>
          <w:rFonts w:ascii="Times New Roman" w:eastAsiaTheme="minorEastAsia" w:hAnsi="Times New Roman"/>
          <w:color w:val="0D0D0D" w:themeColor="text1" w:themeTint="F2"/>
          <w:kern w:val="0"/>
          <w:szCs w:val="21"/>
        </w:rPr>
        <w:t>Symbol</w:t>
      </w:r>
      <w:r w:rsidR="00100824" w:rsidRPr="002E76F2">
        <w:rPr>
          <w:rFonts w:ascii="Times New Roman" w:eastAsiaTheme="minorEastAsia" w:hAnsi="Times New Roman"/>
          <w:color w:val="0D0D0D" w:themeColor="text1" w:themeTint="F2"/>
          <w:kern w:val="0"/>
          <w:szCs w:val="21"/>
        </w:rPr>
        <w:tab/>
      </w:r>
      <w:r w:rsidR="007E75C4" w:rsidRPr="002E76F2">
        <w:rPr>
          <w:rFonts w:ascii="Times New Roman" w:eastAsiaTheme="minorEastAsia" w:hAnsi="Times New Roman"/>
          <w:color w:val="0D0D0D" w:themeColor="text1" w:themeTint="F2"/>
          <w:kern w:val="0"/>
          <w:szCs w:val="21"/>
        </w:rPr>
        <w:t>3</w:t>
      </w:r>
    </w:p>
    <w:p w14:paraId="245FAE8E" w14:textId="77777777" w:rsidR="0011735A" w:rsidRPr="002E76F2" w:rsidRDefault="0011735A" w:rsidP="0011735A">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Cs w:val="21"/>
        </w:rPr>
      </w:pPr>
      <w:r w:rsidRPr="002E76F2">
        <w:rPr>
          <w:rFonts w:ascii="Times New Roman" w:eastAsiaTheme="minorEastAsia" w:hAnsi="Times New Roman"/>
          <w:color w:val="0D0D0D" w:themeColor="text1" w:themeTint="F2"/>
          <w:kern w:val="0"/>
          <w:szCs w:val="21"/>
        </w:rPr>
        <w:t>3 Basic requirement</w:t>
      </w:r>
      <w:r w:rsidRPr="002E76F2">
        <w:rPr>
          <w:rFonts w:ascii="Times New Roman" w:eastAsiaTheme="minorEastAsia" w:hAnsi="Times New Roman"/>
          <w:color w:val="0D0D0D" w:themeColor="text1" w:themeTint="F2"/>
          <w:kern w:val="0"/>
          <w:szCs w:val="21"/>
        </w:rPr>
        <w:tab/>
      </w:r>
      <w:r w:rsidR="007E75C4" w:rsidRPr="002E76F2">
        <w:rPr>
          <w:rFonts w:ascii="Times New Roman" w:eastAsiaTheme="minorEastAsia" w:hAnsi="Times New Roman"/>
          <w:color w:val="0D0D0D" w:themeColor="text1" w:themeTint="F2"/>
          <w:kern w:val="0"/>
          <w:szCs w:val="21"/>
        </w:rPr>
        <w:t>4</w:t>
      </w:r>
    </w:p>
    <w:p w14:paraId="05B83077" w14:textId="77777777" w:rsidR="0011735A" w:rsidRPr="002E76F2" w:rsidRDefault="0011735A" w:rsidP="0011735A">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Cs w:val="21"/>
        </w:rPr>
      </w:pPr>
      <w:r w:rsidRPr="002E76F2">
        <w:rPr>
          <w:rFonts w:ascii="Times New Roman" w:eastAsiaTheme="minorEastAsia" w:hAnsi="Times New Roman"/>
          <w:color w:val="0D0D0D" w:themeColor="text1" w:themeTint="F2"/>
          <w:kern w:val="0"/>
          <w:szCs w:val="21"/>
        </w:rPr>
        <w:t xml:space="preserve">  3.1 General requirement</w:t>
      </w:r>
      <w:r w:rsidRPr="002E76F2">
        <w:rPr>
          <w:rFonts w:ascii="Times New Roman" w:eastAsiaTheme="minorEastAsia" w:hAnsi="Times New Roman"/>
          <w:color w:val="0D0D0D" w:themeColor="text1" w:themeTint="F2"/>
          <w:kern w:val="0"/>
          <w:szCs w:val="21"/>
        </w:rPr>
        <w:tab/>
      </w:r>
      <w:r w:rsidR="007E75C4" w:rsidRPr="002E76F2">
        <w:rPr>
          <w:rFonts w:ascii="Times New Roman" w:eastAsiaTheme="minorEastAsia" w:hAnsi="Times New Roman"/>
          <w:color w:val="0D0D0D" w:themeColor="text1" w:themeTint="F2"/>
          <w:kern w:val="0"/>
          <w:szCs w:val="21"/>
        </w:rPr>
        <w:t>4</w:t>
      </w:r>
    </w:p>
    <w:p w14:paraId="6602B332" w14:textId="4A36B029" w:rsidR="00475B0C" w:rsidRPr="002E76F2" w:rsidRDefault="00475B0C" w:rsidP="00475B0C">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Cs w:val="21"/>
        </w:rPr>
      </w:pPr>
      <w:r w:rsidRPr="002E76F2">
        <w:rPr>
          <w:rFonts w:ascii="Times New Roman" w:eastAsiaTheme="minorEastAsia" w:hAnsi="Times New Roman"/>
          <w:color w:val="0D0D0D" w:themeColor="text1" w:themeTint="F2"/>
          <w:kern w:val="0"/>
          <w:szCs w:val="21"/>
        </w:rPr>
        <w:t xml:space="preserve">  3.2 Routine maintenance</w:t>
      </w:r>
      <w:r w:rsidRPr="002E76F2">
        <w:rPr>
          <w:rFonts w:ascii="Times New Roman" w:eastAsiaTheme="minorEastAsia" w:hAnsi="Times New Roman"/>
          <w:color w:val="0D0D0D" w:themeColor="text1" w:themeTint="F2"/>
          <w:kern w:val="0"/>
          <w:szCs w:val="21"/>
        </w:rPr>
        <w:tab/>
        <w:t>4</w:t>
      </w:r>
    </w:p>
    <w:p w14:paraId="06280586" w14:textId="434E73FE" w:rsidR="0011735A" w:rsidRPr="002E76F2" w:rsidRDefault="0011735A" w:rsidP="0011735A">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Cs w:val="21"/>
        </w:rPr>
      </w:pPr>
      <w:r w:rsidRPr="002E76F2">
        <w:rPr>
          <w:rFonts w:ascii="Times New Roman" w:eastAsiaTheme="minorEastAsia" w:hAnsi="Times New Roman"/>
          <w:color w:val="0D0D0D" w:themeColor="text1" w:themeTint="F2"/>
          <w:kern w:val="0"/>
          <w:szCs w:val="21"/>
        </w:rPr>
        <w:t xml:space="preserve">  3.</w:t>
      </w:r>
      <w:r w:rsidR="00475B0C" w:rsidRPr="002E76F2">
        <w:rPr>
          <w:rFonts w:ascii="Times New Roman" w:eastAsiaTheme="minorEastAsia" w:hAnsi="Times New Roman"/>
          <w:color w:val="0D0D0D" w:themeColor="text1" w:themeTint="F2"/>
          <w:kern w:val="0"/>
          <w:szCs w:val="21"/>
        </w:rPr>
        <w:t>3</w:t>
      </w:r>
      <w:r w:rsidRPr="002E76F2">
        <w:rPr>
          <w:rFonts w:ascii="Times New Roman" w:eastAsiaTheme="minorEastAsia" w:hAnsi="Times New Roman"/>
          <w:color w:val="0D0D0D" w:themeColor="text1" w:themeTint="F2"/>
          <w:kern w:val="0"/>
          <w:szCs w:val="21"/>
        </w:rPr>
        <w:t xml:space="preserve"> </w:t>
      </w:r>
      <w:r w:rsidR="00BC3FFD" w:rsidRPr="002E76F2">
        <w:rPr>
          <w:rFonts w:ascii="Times New Roman" w:eastAsiaTheme="minorEastAsia" w:hAnsi="Times New Roman"/>
          <w:color w:val="0D0D0D" w:themeColor="text1" w:themeTint="F2"/>
          <w:kern w:val="0"/>
          <w:szCs w:val="21"/>
        </w:rPr>
        <w:t>Evaluation of operation state</w:t>
      </w:r>
      <w:r w:rsidR="00BC3FFD" w:rsidRPr="002E76F2">
        <w:rPr>
          <w:rFonts w:ascii="Times New Roman" w:eastAsiaTheme="minorEastAsia" w:hAnsi="Times New Roman"/>
          <w:color w:val="0D0D0D" w:themeColor="text1" w:themeTint="F2"/>
          <w:kern w:val="0"/>
          <w:szCs w:val="21"/>
        </w:rPr>
        <w:tab/>
      </w:r>
      <w:r w:rsidR="008B3C9B" w:rsidRPr="002E76F2">
        <w:rPr>
          <w:rFonts w:ascii="Times New Roman" w:eastAsiaTheme="minorEastAsia" w:hAnsi="Times New Roman"/>
          <w:color w:val="0D0D0D" w:themeColor="text1" w:themeTint="F2"/>
          <w:kern w:val="0"/>
          <w:szCs w:val="21"/>
        </w:rPr>
        <w:t>5</w:t>
      </w:r>
    </w:p>
    <w:p w14:paraId="4619E446" w14:textId="1DCE000F" w:rsidR="00475B0C" w:rsidRPr="002E76F2" w:rsidRDefault="00475B0C" w:rsidP="00475B0C">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Cs w:val="21"/>
        </w:rPr>
      </w:pPr>
      <w:r w:rsidRPr="002E76F2">
        <w:rPr>
          <w:rFonts w:ascii="Times New Roman" w:eastAsiaTheme="minorEastAsia" w:hAnsi="Times New Roman"/>
          <w:color w:val="0D0D0D" w:themeColor="text1" w:themeTint="F2"/>
          <w:kern w:val="0"/>
          <w:szCs w:val="21"/>
        </w:rPr>
        <w:t xml:space="preserve">  3.4 Service</w:t>
      </w:r>
      <w:r w:rsidRPr="002E76F2">
        <w:rPr>
          <w:rFonts w:ascii="Times New Roman" w:eastAsiaTheme="minorEastAsia" w:hAnsi="Times New Roman"/>
          <w:color w:val="0D0D0D" w:themeColor="text1" w:themeTint="F2"/>
          <w:kern w:val="0"/>
          <w:szCs w:val="21"/>
        </w:rPr>
        <w:tab/>
      </w:r>
      <w:r w:rsidR="008B3C9B" w:rsidRPr="002E76F2">
        <w:rPr>
          <w:rFonts w:ascii="Times New Roman" w:eastAsiaTheme="minorEastAsia" w:hAnsi="Times New Roman"/>
          <w:color w:val="0D0D0D" w:themeColor="text1" w:themeTint="F2"/>
          <w:kern w:val="0"/>
          <w:szCs w:val="21"/>
        </w:rPr>
        <w:t>6</w:t>
      </w:r>
    </w:p>
    <w:p w14:paraId="48689350" w14:textId="28A66D77" w:rsidR="00BC3FFD" w:rsidRPr="002E76F2" w:rsidRDefault="00BC3FFD" w:rsidP="0011735A">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Cs w:val="21"/>
        </w:rPr>
      </w:pPr>
      <w:r w:rsidRPr="002E76F2">
        <w:rPr>
          <w:rFonts w:ascii="Times New Roman" w:eastAsiaTheme="minorEastAsia" w:hAnsi="Times New Roman"/>
          <w:color w:val="0D0D0D" w:themeColor="text1" w:themeTint="F2"/>
          <w:kern w:val="0"/>
          <w:szCs w:val="21"/>
        </w:rPr>
        <w:t xml:space="preserve">  3.</w:t>
      </w:r>
      <w:r w:rsidR="00475B0C" w:rsidRPr="002E76F2">
        <w:rPr>
          <w:rFonts w:ascii="Times New Roman" w:eastAsiaTheme="minorEastAsia" w:hAnsi="Times New Roman"/>
          <w:color w:val="0D0D0D" w:themeColor="text1" w:themeTint="F2"/>
          <w:kern w:val="0"/>
          <w:szCs w:val="21"/>
        </w:rPr>
        <w:t>5</w:t>
      </w:r>
      <w:r w:rsidRPr="002E76F2">
        <w:rPr>
          <w:rFonts w:ascii="Times New Roman" w:eastAsiaTheme="minorEastAsia" w:hAnsi="Times New Roman"/>
          <w:color w:val="0D0D0D" w:themeColor="text1" w:themeTint="F2"/>
          <w:kern w:val="0"/>
          <w:szCs w:val="21"/>
        </w:rPr>
        <w:t xml:space="preserve"> </w:t>
      </w:r>
      <w:r w:rsidR="00475B0C" w:rsidRPr="002E76F2">
        <w:rPr>
          <w:rFonts w:ascii="Times New Roman" w:eastAsiaTheme="minorEastAsia" w:hAnsi="Times New Roman"/>
          <w:color w:val="0D0D0D" w:themeColor="text1" w:themeTint="F2"/>
          <w:kern w:val="0"/>
          <w:szCs w:val="21"/>
        </w:rPr>
        <w:t>Documents management</w:t>
      </w:r>
      <w:r w:rsidRPr="002E76F2">
        <w:rPr>
          <w:rFonts w:ascii="Times New Roman" w:eastAsiaTheme="minorEastAsia" w:hAnsi="Times New Roman"/>
          <w:color w:val="0D0D0D" w:themeColor="text1" w:themeTint="F2"/>
          <w:kern w:val="0"/>
          <w:szCs w:val="21"/>
        </w:rPr>
        <w:tab/>
      </w:r>
      <w:r w:rsidR="008B3C9B" w:rsidRPr="002E76F2">
        <w:rPr>
          <w:rFonts w:ascii="Times New Roman" w:eastAsiaTheme="minorEastAsia" w:hAnsi="Times New Roman"/>
          <w:color w:val="0D0D0D" w:themeColor="text1" w:themeTint="F2"/>
          <w:kern w:val="0"/>
          <w:szCs w:val="21"/>
        </w:rPr>
        <w:t>6</w:t>
      </w:r>
    </w:p>
    <w:p w14:paraId="6EE82F4A" w14:textId="2AE34738" w:rsidR="00BC3FFD" w:rsidRPr="002E76F2" w:rsidRDefault="00BC3FFD" w:rsidP="0011735A">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color w:val="0D0D0D" w:themeColor="text1" w:themeTint="F2"/>
          <w:kern w:val="0"/>
          <w:szCs w:val="21"/>
        </w:rPr>
        <w:t>4 Fire alarm system</w:t>
      </w:r>
      <w:r w:rsidRPr="002E76F2">
        <w:rPr>
          <w:rFonts w:ascii="Times New Roman" w:eastAsiaTheme="minorEastAsia" w:hAnsi="Times New Roman"/>
          <w:webHidden/>
          <w:color w:val="0D0D0D" w:themeColor="text1" w:themeTint="F2"/>
          <w:kern w:val="0"/>
          <w:szCs w:val="21"/>
        </w:rPr>
        <w:tab/>
      </w:r>
      <w:r w:rsidR="00F539A1" w:rsidRPr="002E76F2">
        <w:rPr>
          <w:rFonts w:ascii="Times New Roman" w:eastAsiaTheme="minorEastAsia" w:hAnsi="Times New Roman"/>
          <w:webHidden/>
          <w:color w:val="0D0D0D" w:themeColor="text1" w:themeTint="F2"/>
          <w:kern w:val="0"/>
          <w:szCs w:val="21"/>
        </w:rPr>
        <w:t>7</w:t>
      </w:r>
    </w:p>
    <w:p w14:paraId="5C6B11CF" w14:textId="05F4CEC1" w:rsidR="00BC3FFD" w:rsidRPr="002E76F2" w:rsidRDefault="00BC3FFD" w:rsidP="0011735A">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4.1 General requirement</w:t>
      </w:r>
      <w:r w:rsidRPr="002E76F2">
        <w:rPr>
          <w:rFonts w:ascii="Times New Roman" w:eastAsiaTheme="minorEastAsia" w:hAnsi="Times New Roman"/>
          <w:webHidden/>
          <w:color w:val="0D0D0D" w:themeColor="text1" w:themeTint="F2"/>
          <w:kern w:val="0"/>
          <w:szCs w:val="21"/>
        </w:rPr>
        <w:tab/>
      </w:r>
      <w:r w:rsidR="00F539A1" w:rsidRPr="002E76F2">
        <w:rPr>
          <w:rFonts w:ascii="Times New Roman" w:eastAsiaTheme="minorEastAsia" w:hAnsi="Times New Roman"/>
          <w:webHidden/>
          <w:color w:val="0D0D0D" w:themeColor="text1" w:themeTint="F2"/>
          <w:kern w:val="0"/>
          <w:szCs w:val="21"/>
        </w:rPr>
        <w:t>7</w:t>
      </w:r>
    </w:p>
    <w:p w14:paraId="129709A5" w14:textId="444FDAB2" w:rsidR="00BF509B" w:rsidRPr="002E76F2" w:rsidRDefault="00BF509B" w:rsidP="00BF509B">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4.2 Technical specifications</w:t>
      </w:r>
      <w:r w:rsidRPr="002E76F2">
        <w:rPr>
          <w:rFonts w:ascii="Times New Roman" w:eastAsiaTheme="minorEastAsia" w:hAnsi="Times New Roman"/>
          <w:webHidden/>
          <w:color w:val="0D0D0D" w:themeColor="text1" w:themeTint="F2"/>
          <w:kern w:val="0"/>
          <w:szCs w:val="21"/>
        </w:rPr>
        <w:tab/>
      </w:r>
      <w:r w:rsidR="00F539A1" w:rsidRPr="002E76F2">
        <w:rPr>
          <w:rFonts w:ascii="Times New Roman" w:eastAsiaTheme="minorEastAsia" w:hAnsi="Times New Roman"/>
          <w:webHidden/>
          <w:color w:val="0D0D0D" w:themeColor="text1" w:themeTint="F2"/>
          <w:kern w:val="0"/>
          <w:szCs w:val="21"/>
        </w:rPr>
        <w:t>7</w:t>
      </w:r>
    </w:p>
    <w:p w14:paraId="4759B171" w14:textId="151AA67C" w:rsidR="00BC3FFD" w:rsidRPr="002E76F2" w:rsidRDefault="00BF509B" w:rsidP="0011735A">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4.3</w:t>
      </w:r>
      <w:r w:rsidR="00BC3FFD" w:rsidRPr="002E76F2">
        <w:rPr>
          <w:rFonts w:ascii="Times New Roman" w:eastAsiaTheme="minorEastAsia" w:hAnsi="Times New Roman"/>
          <w:webHidden/>
          <w:color w:val="0D0D0D" w:themeColor="text1" w:themeTint="F2"/>
          <w:kern w:val="0"/>
          <w:szCs w:val="21"/>
        </w:rPr>
        <w:t xml:space="preserve"> R</w:t>
      </w:r>
      <w:r w:rsidR="00A15262" w:rsidRPr="002E76F2">
        <w:rPr>
          <w:rFonts w:ascii="Times New Roman" w:eastAsiaTheme="minorEastAsia" w:hAnsi="Times New Roman"/>
          <w:webHidden/>
          <w:color w:val="0D0D0D" w:themeColor="text1" w:themeTint="F2"/>
          <w:kern w:val="0"/>
          <w:szCs w:val="21"/>
        </w:rPr>
        <w:t>outine inspection</w:t>
      </w:r>
      <w:r w:rsidR="00A15262" w:rsidRPr="002E76F2">
        <w:rPr>
          <w:rFonts w:ascii="Times New Roman" w:eastAsiaTheme="minorEastAsia" w:hAnsi="Times New Roman"/>
          <w:webHidden/>
          <w:color w:val="0D0D0D" w:themeColor="text1" w:themeTint="F2"/>
          <w:kern w:val="0"/>
          <w:szCs w:val="21"/>
        </w:rPr>
        <w:tab/>
      </w:r>
      <w:r w:rsidR="00F539A1" w:rsidRPr="002E76F2">
        <w:rPr>
          <w:rFonts w:ascii="Times New Roman" w:eastAsiaTheme="minorEastAsia" w:hAnsi="Times New Roman"/>
          <w:webHidden/>
          <w:color w:val="0D0D0D" w:themeColor="text1" w:themeTint="F2"/>
          <w:kern w:val="0"/>
          <w:szCs w:val="21"/>
        </w:rPr>
        <w:t>7</w:t>
      </w:r>
    </w:p>
    <w:p w14:paraId="56F92639" w14:textId="77777777" w:rsidR="00BF509B" w:rsidRPr="002E76F2" w:rsidRDefault="00BF509B" w:rsidP="00BF509B">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4.4 Online inspection of fire alarm system</w:t>
      </w:r>
      <w:r w:rsidRPr="002E76F2">
        <w:rPr>
          <w:rFonts w:ascii="Times New Roman" w:eastAsiaTheme="minorEastAsia" w:hAnsi="Times New Roman"/>
          <w:webHidden/>
          <w:color w:val="0D0D0D" w:themeColor="text1" w:themeTint="F2"/>
          <w:kern w:val="0"/>
          <w:szCs w:val="21"/>
        </w:rPr>
        <w:tab/>
        <w:t>1</w:t>
      </w:r>
      <w:r w:rsidR="00292529" w:rsidRPr="002E76F2">
        <w:rPr>
          <w:rFonts w:ascii="Times New Roman" w:eastAsiaTheme="minorEastAsia" w:hAnsi="Times New Roman"/>
          <w:webHidden/>
          <w:color w:val="0D0D0D" w:themeColor="text1" w:themeTint="F2"/>
          <w:kern w:val="0"/>
          <w:szCs w:val="21"/>
        </w:rPr>
        <w:t>0</w:t>
      </w:r>
    </w:p>
    <w:p w14:paraId="3A3851A6" w14:textId="4E48D77C" w:rsidR="00F539A1" w:rsidRPr="002E76F2" w:rsidRDefault="00F539A1" w:rsidP="00F539A1">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4.5 Comprehensive inspection of fire alarm system</w:t>
      </w:r>
      <w:r w:rsidRPr="002E76F2">
        <w:rPr>
          <w:rFonts w:ascii="Times New Roman" w:eastAsiaTheme="minorEastAsia" w:hAnsi="Times New Roman"/>
          <w:webHidden/>
          <w:color w:val="0D0D0D" w:themeColor="text1" w:themeTint="F2"/>
          <w:kern w:val="0"/>
          <w:szCs w:val="21"/>
        </w:rPr>
        <w:tab/>
        <w:t>10</w:t>
      </w:r>
    </w:p>
    <w:p w14:paraId="5FA57E4D" w14:textId="2E82FF62" w:rsidR="00F539A1" w:rsidRPr="002E76F2" w:rsidRDefault="00F539A1" w:rsidP="00F539A1">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4.6 Evaluation standard of fire alarm system</w:t>
      </w:r>
      <w:r w:rsidRPr="002E76F2">
        <w:rPr>
          <w:rFonts w:ascii="Times New Roman" w:eastAsiaTheme="minorEastAsia" w:hAnsi="Times New Roman"/>
          <w:webHidden/>
          <w:color w:val="0D0D0D" w:themeColor="text1" w:themeTint="F2"/>
          <w:kern w:val="0"/>
          <w:szCs w:val="21"/>
        </w:rPr>
        <w:tab/>
        <w:t>11</w:t>
      </w:r>
    </w:p>
    <w:p w14:paraId="2F3C414F" w14:textId="7E92FD9E" w:rsidR="00A15262" w:rsidRPr="002E76F2" w:rsidRDefault="00BF509B" w:rsidP="0011735A">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4.</w:t>
      </w:r>
      <w:r w:rsidR="00F539A1" w:rsidRPr="002E76F2">
        <w:rPr>
          <w:rFonts w:ascii="Times New Roman" w:eastAsiaTheme="minorEastAsia" w:hAnsi="Times New Roman"/>
          <w:webHidden/>
          <w:color w:val="0D0D0D" w:themeColor="text1" w:themeTint="F2"/>
          <w:kern w:val="0"/>
          <w:szCs w:val="21"/>
        </w:rPr>
        <w:t>7</w:t>
      </w:r>
      <w:r w:rsidR="00A15262" w:rsidRPr="002E76F2">
        <w:rPr>
          <w:rFonts w:ascii="Times New Roman" w:eastAsiaTheme="minorEastAsia" w:hAnsi="Times New Roman"/>
          <w:webHidden/>
          <w:color w:val="0D0D0D" w:themeColor="text1" w:themeTint="F2"/>
          <w:kern w:val="0"/>
          <w:szCs w:val="21"/>
        </w:rPr>
        <w:t xml:space="preserve"> Evaluation of operation condition</w:t>
      </w:r>
      <w:r w:rsidR="00A15262" w:rsidRPr="002E76F2">
        <w:rPr>
          <w:rFonts w:ascii="Times New Roman" w:eastAsiaTheme="minorEastAsia" w:hAnsi="Times New Roman"/>
          <w:webHidden/>
          <w:color w:val="0D0D0D" w:themeColor="text1" w:themeTint="F2"/>
          <w:kern w:val="0"/>
          <w:szCs w:val="21"/>
        </w:rPr>
        <w:tab/>
      </w:r>
      <w:r w:rsidR="007E75C4" w:rsidRPr="002E76F2">
        <w:rPr>
          <w:rFonts w:ascii="Times New Roman" w:eastAsiaTheme="minorEastAsia" w:hAnsi="Times New Roman"/>
          <w:webHidden/>
          <w:color w:val="0D0D0D" w:themeColor="text1" w:themeTint="F2"/>
          <w:kern w:val="0"/>
          <w:szCs w:val="21"/>
        </w:rPr>
        <w:t>1</w:t>
      </w:r>
      <w:r w:rsidR="00292529" w:rsidRPr="002E76F2">
        <w:rPr>
          <w:rFonts w:ascii="Times New Roman" w:eastAsiaTheme="minorEastAsia" w:hAnsi="Times New Roman"/>
          <w:webHidden/>
          <w:color w:val="0D0D0D" w:themeColor="text1" w:themeTint="F2"/>
          <w:kern w:val="0"/>
          <w:szCs w:val="21"/>
        </w:rPr>
        <w:t>1</w:t>
      </w:r>
    </w:p>
    <w:p w14:paraId="35A23D0E" w14:textId="04D71F07" w:rsidR="006F7A9C" w:rsidRPr="002E76F2" w:rsidRDefault="00BF509B" w:rsidP="0011735A">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4.</w:t>
      </w:r>
      <w:r w:rsidR="00F539A1" w:rsidRPr="002E76F2">
        <w:rPr>
          <w:rFonts w:ascii="Times New Roman" w:eastAsiaTheme="minorEastAsia" w:hAnsi="Times New Roman"/>
          <w:webHidden/>
          <w:color w:val="0D0D0D" w:themeColor="text1" w:themeTint="F2"/>
          <w:kern w:val="0"/>
          <w:szCs w:val="21"/>
        </w:rPr>
        <w:t>8</w:t>
      </w:r>
      <w:r w:rsidR="006F7A9C" w:rsidRPr="002E76F2">
        <w:rPr>
          <w:rFonts w:ascii="Times New Roman" w:eastAsiaTheme="minorEastAsia" w:hAnsi="Times New Roman"/>
          <w:webHidden/>
          <w:color w:val="0D0D0D" w:themeColor="text1" w:themeTint="F2"/>
          <w:kern w:val="0"/>
          <w:szCs w:val="21"/>
        </w:rPr>
        <w:t xml:space="preserve"> Routing maintenance</w:t>
      </w:r>
      <w:r w:rsidR="006F7A9C" w:rsidRPr="002E76F2">
        <w:rPr>
          <w:rFonts w:ascii="Times New Roman" w:eastAsiaTheme="minorEastAsia" w:hAnsi="Times New Roman"/>
          <w:webHidden/>
          <w:color w:val="0D0D0D" w:themeColor="text1" w:themeTint="F2"/>
          <w:kern w:val="0"/>
          <w:szCs w:val="21"/>
        </w:rPr>
        <w:tab/>
        <w:t>1</w:t>
      </w:r>
      <w:r w:rsidR="00F539A1" w:rsidRPr="002E76F2">
        <w:rPr>
          <w:rFonts w:ascii="Times New Roman" w:eastAsiaTheme="minorEastAsia" w:hAnsi="Times New Roman"/>
          <w:webHidden/>
          <w:color w:val="0D0D0D" w:themeColor="text1" w:themeTint="F2"/>
          <w:kern w:val="0"/>
          <w:szCs w:val="21"/>
        </w:rPr>
        <w:t>1</w:t>
      </w:r>
    </w:p>
    <w:p w14:paraId="2C0D1542" w14:textId="7AC8C92C" w:rsidR="00A15262" w:rsidRPr="002E76F2" w:rsidRDefault="00A15262" w:rsidP="0011735A">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5 Fire control system</w:t>
      </w:r>
      <w:r w:rsidRPr="002E76F2">
        <w:rPr>
          <w:rFonts w:ascii="Times New Roman" w:eastAsiaTheme="minorEastAsia" w:hAnsi="Times New Roman"/>
          <w:webHidden/>
          <w:color w:val="0D0D0D" w:themeColor="text1" w:themeTint="F2"/>
          <w:kern w:val="0"/>
          <w:szCs w:val="21"/>
        </w:rPr>
        <w:tab/>
      </w:r>
      <w:r w:rsidR="006F7A9C" w:rsidRPr="002E76F2">
        <w:rPr>
          <w:rFonts w:ascii="Times New Roman" w:eastAsiaTheme="minorEastAsia" w:hAnsi="Times New Roman"/>
          <w:webHidden/>
          <w:color w:val="0D0D0D" w:themeColor="text1" w:themeTint="F2"/>
          <w:kern w:val="0"/>
          <w:szCs w:val="21"/>
        </w:rPr>
        <w:t>1</w:t>
      </w:r>
      <w:r w:rsidR="00BF2AAF" w:rsidRPr="002E76F2">
        <w:rPr>
          <w:rFonts w:ascii="Times New Roman" w:eastAsiaTheme="minorEastAsia" w:hAnsi="Times New Roman"/>
          <w:webHidden/>
          <w:color w:val="0D0D0D" w:themeColor="text1" w:themeTint="F2"/>
          <w:kern w:val="0"/>
          <w:szCs w:val="21"/>
        </w:rPr>
        <w:t>2</w:t>
      </w:r>
    </w:p>
    <w:p w14:paraId="0CF55048" w14:textId="710177E5" w:rsidR="00A15262" w:rsidRPr="002E76F2" w:rsidRDefault="00A15262"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w:t>
      </w:r>
      <w:bookmarkStart w:id="3" w:name="_Toc361689721"/>
      <w:r w:rsidRPr="002E76F2">
        <w:rPr>
          <w:rFonts w:ascii="Times New Roman" w:eastAsiaTheme="minorEastAsia" w:hAnsi="Times New Roman"/>
          <w:webHidden/>
          <w:color w:val="0D0D0D" w:themeColor="text1" w:themeTint="F2"/>
          <w:kern w:val="0"/>
          <w:szCs w:val="21"/>
        </w:rPr>
        <w:t>5.1 General requirement</w:t>
      </w:r>
      <w:r w:rsidRPr="002E76F2">
        <w:rPr>
          <w:rFonts w:ascii="Times New Roman" w:eastAsiaTheme="minorEastAsia" w:hAnsi="Times New Roman"/>
          <w:webHidden/>
          <w:color w:val="0D0D0D" w:themeColor="text1" w:themeTint="F2"/>
          <w:kern w:val="0"/>
          <w:szCs w:val="21"/>
        </w:rPr>
        <w:tab/>
      </w:r>
      <w:r w:rsidR="006F7A9C" w:rsidRPr="002E76F2">
        <w:rPr>
          <w:rFonts w:ascii="Times New Roman" w:eastAsiaTheme="minorEastAsia" w:hAnsi="Times New Roman"/>
          <w:webHidden/>
          <w:color w:val="0D0D0D" w:themeColor="text1" w:themeTint="F2"/>
          <w:kern w:val="0"/>
          <w:szCs w:val="21"/>
        </w:rPr>
        <w:t>1</w:t>
      </w:r>
      <w:r w:rsidR="00BF2AAF" w:rsidRPr="002E76F2">
        <w:rPr>
          <w:rFonts w:ascii="Times New Roman" w:eastAsiaTheme="minorEastAsia" w:hAnsi="Times New Roman"/>
          <w:webHidden/>
          <w:color w:val="0D0D0D" w:themeColor="text1" w:themeTint="F2"/>
          <w:kern w:val="0"/>
          <w:szCs w:val="21"/>
        </w:rPr>
        <w:t>2</w:t>
      </w:r>
    </w:p>
    <w:p w14:paraId="3A15A2B0" w14:textId="165452E5" w:rsidR="006F7A9C" w:rsidRPr="002E76F2" w:rsidRDefault="006F7A9C" w:rsidP="006F7A9C">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5.2 Specification of fire control system</w:t>
      </w:r>
      <w:r w:rsidRPr="002E76F2">
        <w:rPr>
          <w:rFonts w:ascii="Times New Roman" w:eastAsiaTheme="minorEastAsia" w:hAnsi="Times New Roman"/>
          <w:webHidden/>
          <w:color w:val="0D0D0D" w:themeColor="text1" w:themeTint="F2"/>
          <w:kern w:val="0"/>
          <w:szCs w:val="21"/>
        </w:rPr>
        <w:tab/>
        <w:t>1</w:t>
      </w:r>
      <w:r w:rsidR="00BF2AAF" w:rsidRPr="002E76F2">
        <w:rPr>
          <w:rFonts w:ascii="Times New Roman" w:eastAsiaTheme="minorEastAsia" w:hAnsi="Times New Roman"/>
          <w:webHidden/>
          <w:color w:val="0D0D0D" w:themeColor="text1" w:themeTint="F2"/>
          <w:kern w:val="0"/>
          <w:szCs w:val="21"/>
        </w:rPr>
        <w:t>2</w:t>
      </w:r>
    </w:p>
    <w:p w14:paraId="6B0F0D2E" w14:textId="5CD3F0A2" w:rsidR="00A15262" w:rsidRPr="002E76F2" w:rsidRDefault="00A15262"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5.</w:t>
      </w:r>
      <w:r w:rsidR="006F7A9C" w:rsidRPr="002E76F2">
        <w:rPr>
          <w:rFonts w:ascii="Times New Roman" w:eastAsiaTheme="minorEastAsia" w:hAnsi="Times New Roman"/>
          <w:webHidden/>
          <w:color w:val="0D0D0D" w:themeColor="text1" w:themeTint="F2"/>
          <w:kern w:val="0"/>
          <w:szCs w:val="21"/>
        </w:rPr>
        <w:t>3</w:t>
      </w:r>
      <w:r w:rsidRPr="002E76F2">
        <w:rPr>
          <w:rFonts w:ascii="Times New Roman" w:eastAsiaTheme="minorEastAsia" w:hAnsi="Times New Roman"/>
          <w:webHidden/>
          <w:color w:val="0D0D0D" w:themeColor="text1" w:themeTint="F2"/>
          <w:kern w:val="0"/>
          <w:szCs w:val="21"/>
        </w:rPr>
        <w:t xml:space="preserve"> Routine inspection</w:t>
      </w:r>
      <w:r w:rsidRPr="002E76F2">
        <w:rPr>
          <w:rFonts w:ascii="Times New Roman" w:eastAsiaTheme="minorEastAsia" w:hAnsi="Times New Roman"/>
          <w:webHidden/>
          <w:color w:val="0D0D0D" w:themeColor="text1" w:themeTint="F2"/>
          <w:kern w:val="0"/>
          <w:szCs w:val="21"/>
        </w:rPr>
        <w:tab/>
      </w:r>
      <w:r w:rsidR="006F7A9C" w:rsidRPr="002E76F2">
        <w:rPr>
          <w:rFonts w:ascii="Times New Roman" w:eastAsiaTheme="minorEastAsia" w:hAnsi="Times New Roman"/>
          <w:webHidden/>
          <w:color w:val="0D0D0D" w:themeColor="text1" w:themeTint="F2"/>
          <w:kern w:val="0"/>
          <w:szCs w:val="21"/>
        </w:rPr>
        <w:t>1</w:t>
      </w:r>
      <w:r w:rsidR="00BF2AAF" w:rsidRPr="002E76F2">
        <w:rPr>
          <w:rFonts w:ascii="Times New Roman" w:eastAsiaTheme="minorEastAsia" w:hAnsi="Times New Roman"/>
          <w:webHidden/>
          <w:color w:val="0D0D0D" w:themeColor="text1" w:themeTint="F2"/>
          <w:kern w:val="0"/>
          <w:szCs w:val="21"/>
        </w:rPr>
        <w:t>2</w:t>
      </w:r>
    </w:p>
    <w:p w14:paraId="3B799659" w14:textId="654064DE" w:rsidR="00754D96" w:rsidRPr="002E76F2" w:rsidRDefault="00754D96" w:rsidP="00754D96">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5.4 Online inspection of fire control system</w:t>
      </w:r>
      <w:r w:rsidRPr="002E76F2">
        <w:rPr>
          <w:rFonts w:ascii="Times New Roman" w:eastAsiaTheme="minorEastAsia" w:hAnsi="Times New Roman"/>
          <w:webHidden/>
          <w:color w:val="0D0D0D" w:themeColor="text1" w:themeTint="F2"/>
          <w:kern w:val="0"/>
          <w:szCs w:val="21"/>
        </w:rPr>
        <w:tab/>
        <w:t>1</w:t>
      </w:r>
      <w:r w:rsidR="00BF2AAF" w:rsidRPr="002E76F2">
        <w:rPr>
          <w:rFonts w:ascii="Times New Roman" w:eastAsiaTheme="minorEastAsia" w:hAnsi="Times New Roman"/>
          <w:webHidden/>
          <w:color w:val="0D0D0D" w:themeColor="text1" w:themeTint="F2"/>
          <w:kern w:val="0"/>
          <w:szCs w:val="21"/>
        </w:rPr>
        <w:t>5</w:t>
      </w:r>
    </w:p>
    <w:p w14:paraId="428998E4" w14:textId="7B129BEC" w:rsidR="00A15262" w:rsidRPr="002E76F2" w:rsidRDefault="00A15262"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5.</w:t>
      </w:r>
      <w:r w:rsidR="00754D96" w:rsidRPr="002E76F2">
        <w:rPr>
          <w:rFonts w:ascii="Times New Roman" w:eastAsiaTheme="minorEastAsia" w:hAnsi="Times New Roman"/>
          <w:webHidden/>
          <w:color w:val="0D0D0D" w:themeColor="text1" w:themeTint="F2"/>
          <w:kern w:val="0"/>
          <w:szCs w:val="21"/>
        </w:rPr>
        <w:t>5</w:t>
      </w:r>
      <w:r w:rsidR="006F7A9C" w:rsidRPr="002E76F2">
        <w:rPr>
          <w:rFonts w:ascii="Times New Roman" w:eastAsiaTheme="minorEastAsia" w:hAnsi="Times New Roman"/>
          <w:webHidden/>
          <w:color w:val="0D0D0D" w:themeColor="text1" w:themeTint="F2"/>
          <w:kern w:val="0"/>
          <w:szCs w:val="21"/>
        </w:rPr>
        <w:t xml:space="preserve"> </w:t>
      </w:r>
      <w:r w:rsidRPr="002E76F2">
        <w:rPr>
          <w:rFonts w:ascii="Times New Roman" w:eastAsiaTheme="minorEastAsia" w:hAnsi="Times New Roman"/>
          <w:webHidden/>
          <w:color w:val="0D0D0D" w:themeColor="text1" w:themeTint="F2"/>
          <w:kern w:val="0"/>
          <w:szCs w:val="21"/>
        </w:rPr>
        <w:t>Evaluation of operation condition</w:t>
      </w:r>
      <w:r w:rsidRPr="002E76F2">
        <w:rPr>
          <w:rFonts w:ascii="Times New Roman" w:eastAsiaTheme="minorEastAsia" w:hAnsi="Times New Roman"/>
          <w:webHidden/>
          <w:color w:val="0D0D0D" w:themeColor="text1" w:themeTint="F2"/>
          <w:kern w:val="0"/>
          <w:szCs w:val="21"/>
        </w:rPr>
        <w:tab/>
      </w:r>
      <w:r w:rsidR="00754D96" w:rsidRPr="002E76F2">
        <w:rPr>
          <w:rFonts w:ascii="Times New Roman" w:eastAsiaTheme="minorEastAsia" w:hAnsi="Times New Roman"/>
          <w:webHidden/>
          <w:color w:val="0D0D0D" w:themeColor="text1" w:themeTint="F2"/>
          <w:kern w:val="0"/>
          <w:szCs w:val="21"/>
        </w:rPr>
        <w:t>1</w:t>
      </w:r>
      <w:r w:rsidR="00BF2AAF" w:rsidRPr="002E76F2">
        <w:rPr>
          <w:rFonts w:ascii="Times New Roman" w:eastAsiaTheme="minorEastAsia" w:hAnsi="Times New Roman"/>
          <w:webHidden/>
          <w:color w:val="0D0D0D" w:themeColor="text1" w:themeTint="F2"/>
          <w:kern w:val="0"/>
          <w:szCs w:val="21"/>
        </w:rPr>
        <w:t>7</w:t>
      </w:r>
    </w:p>
    <w:p w14:paraId="33BB4463" w14:textId="2953EAB3" w:rsidR="006F7A9C" w:rsidRPr="002E76F2" w:rsidRDefault="006F7A9C" w:rsidP="006F7A9C">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5.6 Routing maintenance</w:t>
      </w:r>
      <w:r w:rsidRPr="002E76F2">
        <w:rPr>
          <w:rFonts w:ascii="Times New Roman" w:eastAsiaTheme="minorEastAsia" w:hAnsi="Times New Roman"/>
          <w:webHidden/>
          <w:color w:val="0D0D0D" w:themeColor="text1" w:themeTint="F2"/>
          <w:kern w:val="0"/>
          <w:szCs w:val="21"/>
        </w:rPr>
        <w:tab/>
      </w:r>
      <w:r w:rsidR="00754D96" w:rsidRPr="002E76F2">
        <w:rPr>
          <w:rFonts w:ascii="Times New Roman" w:eastAsiaTheme="minorEastAsia" w:hAnsi="Times New Roman"/>
          <w:webHidden/>
          <w:color w:val="0D0D0D" w:themeColor="text1" w:themeTint="F2"/>
          <w:kern w:val="0"/>
          <w:szCs w:val="21"/>
        </w:rPr>
        <w:t>1</w:t>
      </w:r>
      <w:r w:rsidR="00BF2AAF" w:rsidRPr="002E76F2">
        <w:rPr>
          <w:rFonts w:ascii="Times New Roman" w:eastAsiaTheme="minorEastAsia" w:hAnsi="Times New Roman"/>
          <w:webHidden/>
          <w:color w:val="0D0D0D" w:themeColor="text1" w:themeTint="F2"/>
          <w:kern w:val="0"/>
          <w:szCs w:val="21"/>
        </w:rPr>
        <w:t>7</w:t>
      </w:r>
    </w:p>
    <w:p w14:paraId="323B5079" w14:textId="72FCD5E1" w:rsidR="00A15262" w:rsidRPr="002E76F2" w:rsidRDefault="00A15262"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6 </w:t>
      </w:r>
      <w:r w:rsidRPr="002E76F2">
        <w:rPr>
          <w:rFonts w:ascii="Times New Roman" w:eastAsiaTheme="minorEastAsia" w:hAnsi="Times New Roman"/>
          <w:color w:val="0D0D0D" w:themeColor="text1" w:themeTint="F2"/>
          <w:kern w:val="0"/>
          <w:szCs w:val="21"/>
        </w:rPr>
        <w:t>Ventilation and smoke exhaust system</w:t>
      </w:r>
      <w:r w:rsidRPr="002E76F2">
        <w:rPr>
          <w:rFonts w:ascii="Times New Roman" w:eastAsiaTheme="minorEastAsia" w:hAnsi="Times New Roman"/>
          <w:webHidden/>
          <w:color w:val="0D0D0D" w:themeColor="text1" w:themeTint="F2"/>
          <w:kern w:val="0"/>
          <w:szCs w:val="21"/>
        </w:rPr>
        <w:tab/>
      </w:r>
      <w:r w:rsidR="00BF2AAF" w:rsidRPr="002E76F2">
        <w:rPr>
          <w:rFonts w:ascii="Times New Roman" w:eastAsiaTheme="minorEastAsia" w:hAnsi="Times New Roman"/>
          <w:webHidden/>
          <w:color w:val="0D0D0D" w:themeColor="text1" w:themeTint="F2"/>
          <w:kern w:val="0"/>
          <w:szCs w:val="21"/>
        </w:rPr>
        <w:t>18</w:t>
      </w:r>
    </w:p>
    <w:p w14:paraId="288B08E0" w14:textId="4393EFDA" w:rsidR="00A15262" w:rsidRPr="002E76F2" w:rsidRDefault="00A15262"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6.1 General requirement</w:t>
      </w:r>
      <w:r w:rsidRPr="002E76F2">
        <w:rPr>
          <w:rFonts w:ascii="Times New Roman" w:eastAsiaTheme="minorEastAsia" w:hAnsi="Times New Roman"/>
          <w:webHidden/>
          <w:color w:val="0D0D0D" w:themeColor="text1" w:themeTint="F2"/>
          <w:kern w:val="0"/>
          <w:szCs w:val="21"/>
        </w:rPr>
        <w:tab/>
      </w:r>
      <w:r w:rsidR="0021146B" w:rsidRPr="002E76F2">
        <w:rPr>
          <w:rFonts w:ascii="Times New Roman" w:eastAsiaTheme="minorEastAsia" w:hAnsi="Times New Roman"/>
          <w:webHidden/>
          <w:color w:val="0D0D0D" w:themeColor="text1" w:themeTint="F2"/>
          <w:kern w:val="0"/>
          <w:szCs w:val="21"/>
        </w:rPr>
        <w:t>1</w:t>
      </w:r>
      <w:r w:rsidR="00BF2AAF" w:rsidRPr="002E76F2">
        <w:rPr>
          <w:rFonts w:ascii="Times New Roman" w:eastAsiaTheme="minorEastAsia" w:hAnsi="Times New Roman"/>
          <w:webHidden/>
          <w:color w:val="0D0D0D" w:themeColor="text1" w:themeTint="F2"/>
          <w:kern w:val="0"/>
          <w:szCs w:val="21"/>
        </w:rPr>
        <w:t>8</w:t>
      </w:r>
    </w:p>
    <w:p w14:paraId="78E047D2" w14:textId="53C9C49F" w:rsidR="006F7A9C" w:rsidRPr="002E76F2" w:rsidRDefault="006F7A9C" w:rsidP="006F7A9C">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lastRenderedPageBreak/>
        <w:t xml:space="preserve">  6.2 Specification of </w:t>
      </w:r>
      <w:r w:rsidRPr="002E76F2">
        <w:rPr>
          <w:rFonts w:ascii="Times New Roman" w:eastAsiaTheme="minorEastAsia" w:hAnsi="Times New Roman"/>
          <w:color w:val="0D0D0D" w:themeColor="text1" w:themeTint="F2"/>
          <w:kern w:val="0"/>
          <w:szCs w:val="21"/>
        </w:rPr>
        <w:t>ventilation and smoke exhaust system</w:t>
      </w:r>
      <w:r w:rsidRPr="002E76F2">
        <w:rPr>
          <w:rFonts w:ascii="Times New Roman" w:eastAsiaTheme="minorEastAsia" w:hAnsi="Times New Roman"/>
          <w:webHidden/>
          <w:color w:val="0D0D0D" w:themeColor="text1" w:themeTint="F2"/>
          <w:kern w:val="0"/>
          <w:szCs w:val="21"/>
        </w:rPr>
        <w:tab/>
      </w:r>
      <w:r w:rsidR="00752E61" w:rsidRPr="002E76F2">
        <w:rPr>
          <w:rFonts w:ascii="Times New Roman" w:eastAsiaTheme="minorEastAsia" w:hAnsi="Times New Roman"/>
          <w:webHidden/>
          <w:color w:val="0D0D0D" w:themeColor="text1" w:themeTint="F2"/>
          <w:kern w:val="0"/>
          <w:szCs w:val="21"/>
        </w:rPr>
        <w:t>1</w:t>
      </w:r>
      <w:r w:rsidR="00BF2AAF" w:rsidRPr="002E76F2">
        <w:rPr>
          <w:rFonts w:ascii="Times New Roman" w:eastAsiaTheme="minorEastAsia" w:hAnsi="Times New Roman"/>
          <w:webHidden/>
          <w:color w:val="0D0D0D" w:themeColor="text1" w:themeTint="F2"/>
          <w:kern w:val="0"/>
          <w:szCs w:val="21"/>
        </w:rPr>
        <w:t>8</w:t>
      </w:r>
    </w:p>
    <w:p w14:paraId="4F304A4F" w14:textId="6679E923" w:rsidR="00A15262" w:rsidRPr="002E76F2" w:rsidRDefault="00A15262"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6.</w:t>
      </w:r>
      <w:r w:rsidR="006F7A9C" w:rsidRPr="002E76F2">
        <w:rPr>
          <w:rFonts w:ascii="Times New Roman" w:eastAsiaTheme="minorEastAsia" w:hAnsi="Times New Roman"/>
          <w:webHidden/>
          <w:color w:val="0D0D0D" w:themeColor="text1" w:themeTint="F2"/>
          <w:kern w:val="0"/>
          <w:szCs w:val="21"/>
        </w:rPr>
        <w:t>3</w:t>
      </w:r>
      <w:r w:rsidRPr="002E76F2">
        <w:rPr>
          <w:rFonts w:ascii="Times New Roman" w:eastAsiaTheme="minorEastAsia" w:hAnsi="Times New Roman"/>
          <w:webHidden/>
          <w:color w:val="0D0D0D" w:themeColor="text1" w:themeTint="F2"/>
          <w:kern w:val="0"/>
          <w:szCs w:val="21"/>
        </w:rPr>
        <w:t xml:space="preserve"> Routine inspection</w:t>
      </w:r>
      <w:r w:rsidRPr="002E76F2">
        <w:rPr>
          <w:rFonts w:ascii="Times New Roman" w:eastAsiaTheme="minorEastAsia" w:hAnsi="Times New Roman"/>
          <w:webHidden/>
          <w:color w:val="0D0D0D" w:themeColor="text1" w:themeTint="F2"/>
          <w:kern w:val="0"/>
          <w:szCs w:val="21"/>
        </w:rPr>
        <w:tab/>
      </w:r>
      <w:r w:rsidR="00BB1462" w:rsidRPr="002E76F2">
        <w:rPr>
          <w:rFonts w:ascii="Times New Roman" w:eastAsiaTheme="minorEastAsia" w:hAnsi="Times New Roman"/>
          <w:webHidden/>
          <w:color w:val="0D0D0D" w:themeColor="text1" w:themeTint="F2"/>
          <w:kern w:val="0"/>
          <w:szCs w:val="21"/>
        </w:rPr>
        <w:t>1</w:t>
      </w:r>
      <w:r w:rsidR="00BF2AAF" w:rsidRPr="002E76F2">
        <w:rPr>
          <w:rFonts w:ascii="Times New Roman" w:eastAsiaTheme="minorEastAsia" w:hAnsi="Times New Roman"/>
          <w:webHidden/>
          <w:color w:val="0D0D0D" w:themeColor="text1" w:themeTint="F2"/>
          <w:kern w:val="0"/>
          <w:szCs w:val="21"/>
        </w:rPr>
        <w:t>8</w:t>
      </w:r>
    </w:p>
    <w:p w14:paraId="0A9F9ED4" w14:textId="79259927" w:rsidR="00BB1462" w:rsidRPr="002E76F2" w:rsidRDefault="00BB1462" w:rsidP="00BB14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6.4 Online inspection of </w:t>
      </w:r>
      <w:r w:rsidRPr="002E76F2">
        <w:rPr>
          <w:rFonts w:ascii="Times New Roman" w:eastAsiaTheme="minorEastAsia" w:hAnsi="Times New Roman"/>
          <w:color w:val="0D0D0D" w:themeColor="text1" w:themeTint="F2"/>
          <w:kern w:val="0"/>
          <w:szCs w:val="21"/>
        </w:rPr>
        <w:t>ventilation and smoke exhaust system</w:t>
      </w:r>
      <w:r w:rsidRPr="002E76F2">
        <w:rPr>
          <w:rFonts w:ascii="Times New Roman" w:eastAsiaTheme="minorEastAsia" w:hAnsi="Times New Roman"/>
          <w:webHidden/>
          <w:color w:val="0D0D0D" w:themeColor="text1" w:themeTint="F2"/>
          <w:kern w:val="0"/>
          <w:szCs w:val="21"/>
        </w:rPr>
        <w:tab/>
      </w:r>
      <w:r w:rsidR="00BF2AAF" w:rsidRPr="002E76F2">
        <w:rPr>
          <w:rFonts w:ascii="Times New Roman" w:eastAsiaTheme="minorEastAsia" w:hAnsi="Times New Roman"/>
          <w:webHidden/>
          <w:color w:val="0D0D0D" w:themeColor="text1" w:themeTint="F2"/>
          <w:kern w:val="0"/>
          <w:szCs w:val="21"/>
        </w:rPr>
        <w:t>19</w:t>
      </w:r>
    </w:p>
    <w:p w14:paraId="289CF499" w14:textId="45A899CF" w:rsidR="00A15262" w:rsidRPr="002E76F2" w:rsidRDefault="00A15262"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6.</w:t>
      </w:r>
      <w:r w:rsidR="00960E56" w:rsidRPr="002E76F2">
        <w:rPr>
          <w:rFonts w:ascii="Times New Roman" w:eastAsiaTheme="minorEastAsia" w:hAnsi="Times New Roman"/>
          <w:webHidden/>
          <w:color w:val="0D0D0D" w:themeColor="text1" w:themeTint="F2"/>
          <w:kern w:val="0"/>
          <w:szCs w:val="21"/>
        </w:rPr>
        <w:t>5</w:t>
      </w:r>
      <w:r w:rsidRPr="002E76F2">
        <w:rPr>
          <w:rFonts w:ascii="Times New Roman" w:eastAsiaTheme="minorEastAsia" w:hAnsi="Times New Roman"/>
          <w:webHidden/>
          <w:color w:val="0D0D0D" w:themeColor="text1" w:themeTint="F2"/>
          <w:kern w:val="0"/>
          <w:szCs w:val="21"/>
        </w:rPr>
        <w:t xml:space="preserve"> Evaluation of operation condition</w:t>
      </w:r>
      <w:r w:rsidRPr="002E76F2">
        <w:rPr>
          <w:rFonts w:ascii="Times New Roman" w:eastAsiaTheme="minorEastAsia" w:hAnsi="Times New Roman"/>
          <w:webHidden/>
          <w:color w:val="0D0D0D" w:themeColor="text1" w:themeTint="F2"/>
          <w:kern w:val="0"/>
          <w:szCs w:val="21"/>
        </w:rPr>
        <w:tab/>
      </w:r>
      <w:r w:rsidR="006F7A9C" w:rsidRPr="002E76F2">
        <w:rPr>
          <w:rFonts w:ascii="Times New Roman" w:eastAsiaTheme="minorEastAsia" w:hAnsi="Times New Roman"/>
          <w:webHidden/>
          <w:color w:val="0D0D0D" w:themeColor="text1" w:themeTint="F2"/>
          <w:kern w:val="0"/>
          <w:szCs w:val="21"/>
        </w:rPr>
        <w:t>2</w:t>
      </w:r>
      <w:r w:rsidR="00BF2AAF" w:rsidRPr="002E76F2">
        <w:rPr>
          <w:rFonts w:ascii="Times New Roman" w:eastAsiaTheme="minorEastAsia" w:hAnsi="Times New Roman"/>
          <w:webHidden/>
          <w:color w:val="0D0D0D" w:themeColor="text1" w:themeTint="F2"/>
          <w:kern w:val="0"/>
          <w:szCs w:val="21"/>
        </w:rPr>
        <w:t>0</w:t>
      </w:r>
    </w:p>
    <w:p w14:paraId="2860534C" w14:textId="4E6A956F" w:rsidR="006F7A9C" w:rsidRPr="002E76F2" w:rsidRDefault="007602DD"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6.6</w:t>
      </w:r>
      <w:r w:rsidR="006F7A9C" w:rsidRPr="002E76F2">
        <w:rPr>
          <w:rFonts w:ascii="Times New Roman" w:eastAsiaTheme="minorEastAsia" w:hAnsi="Times New Roman"/>
          <w:webHidden/>
          <w:color w:val="0D0D0D" w:themeColor="text1" w:themeTint="F2"/>
          <w:kern w:val="0"/>
          <w:szCs w:val="21"/>
        </w:rPr>
        <w:t xml:space="preserve"> Routing maintenance</w:t>
      </w:r>
      <w:r w:rsidR="006F7A9C" w:rsidRPr="002E76F2">
        <w:rPr>
          <w:rFonts w:ascii="Times New Roman" w:eastAsiaTheme="minorEastAsia" w:hAnsi="Times New Roman"/>
          <w:webHidden/>
          <w:color w:val="0D0D0D" w:themeColor="text1" w:themeTint="F2"/>
          <w:kern w:val="0"/>
          <w:szCs w:val="21"/>
        </w:rPr>
        <w:tab/>
      </w:r>
      <w:r w:rsidRPr="002E76F2">
        <w:rPr>
          <w:rFonts w:ascii="Times New Roman" w:eastAsiaTheme="minorEastAsia" w:hAnsi="Times New Roman"/>
          <w:webHidden/>
          <w:color w:val="0D0D0D" w:themeColor="text1" w:themeTint="F2"/>
          <w:kern w:val="0"/>
          <w:szCs w:val="21"/>
        </w:rPr>
        <w:t>2</w:t>
      </w:r>
      <w:r w:rsidR="00BF2AAF" w:rsidRPr="002E76F2">
        <w:rPr>
          <w:rFonts w:ascii="Times New Roman" w:eastAsiaTheme="minorEastAsia" w:hAnsi="Times New Roman"/>
          <w:webHidden/>
          <w:color w:val="0D0D0D" w:themeColor="text1" w:themeTint="F2"/>
          <w:kern w:val="0"/>
          <w:szCs w:val="21"/>
        </w:rPr>
        <w:t>0</w:t>
      </w:r>
    </w:p>
    <w:p w14:paraId="1268498D" w14:textId="7BDA1DF3" w:rsidR="00A15262" w:rsidRPr="002E76F2" w:rsidRDefault="00A15262"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7 </w:t>
      </w:r>
      <w:r w:rsidRPr="002E76F2">
        <w:rPr>
          <w:rFonts w:ascii="Times New Roman" w:eastAsiaTheme="minorEastAsia" w:hAnsi="Times New Roman"/>
          <w:color w:val="0D0D0D" w:themeColor="text1" w:themeTint="F2"/>
          <w:kern w:val="0"/>
          <w:szCs w:val="21"/>
        </w:rPr>
        <w:t>Emergency and evacuating system</w:t>
      </w:r>
      <w:r w:rsidRPr="002E76F2">
        <w:rPr>
          <w:rFonts w:ascii="Times New Roman" w:eastAsiaTheme="minorEastAsia" w:hAnsi="Times New Roman"/>
          <w:webHidden/>
          <w:color w:val="0D0D0D" w:themeColor="text1" w:themeTint="F2"/>
          <w:kern w:val="0"/>
          <w:szCs w:val="21"/>
        </w:rPr>
        <w:tab/>
      </w:r>
      <w:r w:rsidR="006F7A9C" w:rsidRPr="002E76F2">
        <w:rPr>
          <w:rFonts w:ascii="Times New Roman" w:eastAsiaTheme="minorEastAsia" w:hAnsi="Times New Roman"/>
          <w:webHidden/>
          <w:color w:val="0D0D0D" w:themeColor="text1" w:themeTint="F2"/>
          <w:kern w:val="0"/>
          <w:szCs w:val="21"/>
        </w:rPr>
        <w:t>2</w:t>
      </w:r>
      <w:r w:rsidR="0038613D" w:rsidRPr="002E76F2">
        <w:rPr>
          <w:rFonts w:ascii="Times New Roman" w:eastAsiaTheme="minorEastAsia" w:hAnsi="Times New Roman"/>
          <w:webHidden/>
          <w:color w:val="0D0D0D" w:themeColor="text1" w:themeTint="F2"/>
          <w:kern w:val="0"/>
          <w:szCs w:val="21"/>
        </w:rPr>
        <w:t>1</w:t>
      </w:r>
    </w:p>
    <w:p w14:paraId="45DA6FE1" w14:textId="37146E7D" w:rsidR="00A15262" w:rsidRPr="002E76F2" w:rsidRDefault="00A15262"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7.1 General requirement</w:t>
      </w:r>
      <w:r w:rsidRPr="002E76F2">
        <w:rPr>
          <w:rFonts w:ascii="Times New Roman" w:eastAsiaTheme="minorEastAsia" w:hAnsi="Times New Roman"/>
          <w:webHidden/>
          <w:color w:val="0D0D0D" w:themeColor="text1" w:themeTint="F2"/>
          <w:kern w:val="0"/>
          <w:szCs w:val="21"/>
        </w:rPr>
        <w:tab/>
      </w:r>
      <w:r w:rsidR="006F7A9C" w:rsidRPr="002E76F2">
        <w:rPr>
          <w:rFonts w:ascii="Times New Roman" w:eastAsiaTheme="minorEastAsia" w:hAnsi="Times New Roman"/>
          <w:webHidden/>
          <w:color w:val="0D0D0D" w:themeColor="text1" w:themeTint="F2"/>
          <w:kern w:val="0"/>
          <w:szCs w:val="21"/>
        </w:rPr>
        <w:t>2</w:t>
      </w:r>
      <w:r w:rsidR="0038613D" w:rsidRPr="002E76F2">
        <w:rPr>
          <w:rFonts w:ascii="Times New Roman" w:eastAsiaTheme="minorEastAsia" w:hAnsi="Times New Roman"/>
          <w:webHidden/>
          <w:color w:val="0D0D0D" w:themeColor="text1" w:themeTint="F2"/>
          <w:kern w:val="0"/>
          <w:szCs w:val="21"/>
        </w:rPr>
        <w:t>1</w:t>
      </w:r>
    </w:p>
    <w:p w14:paraId="6802D36B" w14:textId="09B4C188" w:rsidR="006F7A9C" w:rsidRPr="002E76F2" w:rsidRDefault="006F7A9C"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7.2 Specification of </w:t>
      </w:r>
      <w:r w:rsidRPr="002E76F2">
        <w:rPr>
          <w:rFonts w:ascii="Times New Roman" w:eastAsiaTheme="minorEastAsia" w:hAnsi="Times New Roman"/>
          <w:color w:val="0D0D0D" w:themeColor="text1" w:themeTint="F2"/>
          <w:kern w:val="0"/>
          <w:szCs w:val="21"/>
        </w:rPr>
        <w:t>emergency and evacuating system</w:t>
      </w:r>
      <w:r w:rsidRPr="002E76F2">
        <w:rPr>
          <w:rFonts w:ascii="Times New Roman" w:eastAsiaTheme="minorEastAsia" w:hAnsi="Times New Roman"/>
          <w:webHidden/>
          <w:color w:val="0D0D0D" w:themeColor="text1" w:themeTint="F2"/>
          <w:kern w:val="0"/>
          <w:szCs w:val="21"/>
        </w:rPr>
        <w:tab/>
        <w:t>2</w:t>
      </w:r>
      <w:r w:rsidR="0038613D" w:rsidRPr="002E76F2">
        <w:rPr>
          <w:rFonts w:ascii="Times New Roman" w:eastAsiaTheme="minorEastAsia" w:hAnsi="Times New Roman"/>
          <w:webHidden/>
          <w:color w:val="0D0D0D" w:themeColor="text1" w:themeTint="F2"/>
          <w:kern w:val="0"/>
          <w:szCs w:val="21"/>
        </w:rPr>
        <w:t>1</w:t>
      </w:r>
    </w:p>
    <w:p w14:paraId="4F75910D" w14:textId="710EEBB3" w:rsidR="00A15262" w:rsidRPr="002E76F2" w:rsidRDefault="00A15262"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7.3 Evaluation of operation condition</w:t>
      </w:r>
      <w:r w:rsidRPr="002E76F2">
        <w:rPr>
          <w:rFonts w:ascii="Times New Roman" w:eastAsiaTheme="minorEastAsia" w:hAnsi="Times New Roman"/>
          <w:webHidden/>
          <w:color w:val="0D0D0D" w:themeColor="text1" w:themeTint="F2"/>
          <w:kern w:val="0"/>
          <w:szCs w:val="21"/>
        </w:rPr>
        <w:tab/>
      </w:r>
      <w:r w:rsidR="006F7A9C" w:rsidRPr="002E76F2">
        <w:rPr>
          <w:rFonts w:ascii="Times New Roman" w:eastAsiaTheme="minorEastAsia" w:hAnsi="Times New Roman"/>
          <w:webHidden/>
          <w:color w:val="0D0D0D" w:themeColor="text1" w:themeTint="F2"/>
          <w:kern w:val="0"/>
          <w:szCs w:val="21"/>
        </w:rPr>
        <w:t>2</w:t>
      </w:r>
      <w:r w:rsidR="0038613D" w:rsidRPr="002E76F2">
        <w:rPr>
          <w:rFonts w:ascii="Times New Roman" w:eastAsiaTheme="minorEastAsia" w:hAnsi="Times New Roman"/>
          <w:webHidden/>
          <w:color w:val="0D0D0D" w:themeColor="text1" w:themeTint="F2"/>
          <w:kern w:val="0"/>
          <w:szCs w:val="21"/>
        </w:rPr>
        <w:t>2</w:t>
      </w:r>
    </w:p>
    <w:p w14:paraId="6C4A901D" w14:textId="7E00DF98" w:rsidR="006F7A9C" w:rsidRPr="002E76F2" w:rsidRDefault="006F7A9C"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7.4 Routine maintenance</w:t>
      </w:r>
      <w:r w:rsidRPr="002E76F2">
        <w:rPr>
          <w:rFonts w:ascii="Times New Roman" w:eastAsiaTheme="minorEastAsia" w:hAnsi="Times New Roman"/>
          <w:webHidden/>
          <w:color w:val="0D0D0D" w:themeColor="text1" w:themeTint="F2"/>
          <w:kern w:val="0"/>
          <w:szCs w:val="21"/>
        </w:rPr>
        <w:tab/>
      </w:r>
      <w:r w:rsidR="00BB290A" w:rsidRPr="002E76F2">
        <w:rPr>
          <w:rFonts w:ascii="Times New Roman" w:eastAsiaTheme="minorEastAsia" w:hAnsi="Times New Roman"/>
          <w:webHidden/>
          <w:color w:val="0D0D0D" w:themeColor="text1" w:themeTint="F2"/>
          <w:kern w:val="0"/>
          <w:szCs w:val="21"/>
        </w:rPr>
        <w:t>2</w:t>
      </w:r>
      <w:r w:rsidR="0038613D" w:rsidRPr="002E76F2">
        <w:rPr>
          <w:rFonts w:ascii="Times New Roman" w:eastAsiaTheme="minorEastAsia" w:hAnsi="Times New Roman"/>
          <w:webHidden/>
          <w:color w:val="0D0D0D" w:themeColor="text1" w:themeTint="F2"/>
          <w:kern w:val="0"/>
          <w:szCs w:val="21"/>
        </w:rPr>
        <w:t>2</w:t>
      </w:r>
    </w:p>
    <w:p w14:paraId="03879410" w14:textId="37FEA554" w:rsidR="00AC1D0E" w:rsidRPr="002E76F2" w:rsidRDefault="00AC1D0E" w:rsidP="00AC1D0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8 </w:t>
      </w:r>
      <w:r w:rsidRPr="002E76F2">
        <w:rPr>
          <w:rFonts w:ascii="Times New Roman" w:eastAsiaTheme="minorEastAsia" w:hAnsi="Times New Roman"/>
          <w:color w:val="0D0D0D" w:themeColor="text1" w:themeTint="F2"/>
          <w:kern w:val="0"/>
          <w:szCs w:val="21"/>
        </w:rPr>
        <w:t>Fire emergency lighting system</w:t>
      </w:r>
      <w:r w:rsidRPr="002E76F2">
        <w:rPr>
          <w:rFonts w:ascii="Times New Roman" w:eastAsiaTheme="minorEastAsia" w:hAnsi="Times New Roman"/>
          <w:webHidden/>
          <w:color w:val="0D0D0D" w:themeColor="text1" w:themeTint="F2"/>
          <w:kern w:val="0"/>
          <w:szCs w:val="21"/>
        </w:rPr>
        <w:tab/>
      </w:r>
      <w:r w:rsidR="006F7A9C" w:rsidRPr="002E76F2">
        <w:rPr>
          <w:rFonts w:ascii="Times New Roman" w:eastAsiaTheme="minorEastAsia" w:hAnsi="Times New Roman"/>
          <w:webHidden/>
          <w:color w:val="0D0D0D" w:themeColor="text1" w:themeTint="F2"/>
          <w:kern w:val="0"/>
          <w:szCs w:val="21"/>
        </w:rPr>
        <w:t>2</w:t>
      </w:r>
      <w:r w:rsidR="0038613D" w:rsidRPr="002E76F2">
        <w:rPr>
          <w:rFonts w:ascii="Times New Roman" w:eastAsiaTheme="minorEastAsia" w:hAnsi="Times New Roman"/>
          <w:webHidden/>
          <w:color w:val="0D0D0D" w:themeColor="text1" w:themeTint="F2"/>
          <w:kern w:val="0"/>
          <w:szCs w:val="21"/>
        </w:rPr>
        <w:t>3</w:t>
      </w:r>
    </w:p>
    <w:p w14:paraId="0347D01B" w14:textId="4AAD74C3" w:rsidR="00AC1D0E" w:rsidRPr="002E76F2" w:rsidRDefault="00AC1D0E" w:rsidP="00AC1D0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8.1 General requirement</w:t>
      </w:r>
      <w:r w:rsidRPr="002E76F2">
        <w:rPr>
          <w:rFonts w:ascii="Times New Roman" w:eastAsiaTheme="minorEastAsia" w:hAnsi="Times New Roman"/>
          <w:webHidden/>
          <w:color w:val="0D0D0D" w:themeColor="text1" w:themeTint="F2"/>
          <w:kern w:val="0"/>
          <w:szCs w:val="21"/>
        </w:rPr>
        <w:tab/>
      </w:r>
      <w:r w:rsidR="006F7A9C" w:rsidRPr="002E76F2">
        <w:rPr>
          <w:rFonts w:ascii="Times New Roman" w:eastAsiaTheme="minorEastAsia" w:hAnsi="Times New Roman"/>
          <w:webHidden/>
          <w:color w:val="0D0D0D" w:themeColor="text1" w:themeTint="F2"/>
          <w:kern w:val="0"/>
          <w:szCs w:val="21"/>
        </w:rPr>
        <w:t>2</w:t>
      </w:r>
      <w:r w:rsidR="0038613D" w:rsidRPr="002E76F2">
        <w:rPr>
          <w:rFonts w:ascii="Times New Roman" w:eastAsiaTheme="minorEastAsia" w:hAnsi="Times New Roman"/>
          <w:webHidden/>
          <w:color w:val="0D0D0D" w:themeColor="text1" w:themeTint="F2"/>
          <w:kern w:val="0"/>
          <w:szCs w:val="21"/>
        </w:rPr>
        <w:t>3</w:t>
      </w:r>
    </w:p>
    <w:p w14:paraId="336E2139" w14:textId="669FE6BC" w:rsidR="00AC1D0E" w:rsidRPr="002E76F2" w:rsidRDefault="00AC1D0E" w:rsidP="00AC1D0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8.</w:t>
      </w:r>
      <w:r w:rsidR="0038613D" w:rsidRPr="002E76F2">
        <w:rPr>
          <w:rFonts w:ascii="Times New Roman" w:eastAsiaTheme="minorEastAsia" w:hAnsi="Times New Roman"/>
          <w:webHidden/>
          <w:color w:val="0D0D0D" w:themeColor="text1" w:themeTint="F2"/>
          <w:kern w:val="0"/>
          <w:szCs w:val="21"/>
        </w:rPr>
        <w:t>2</w:t>
      </w:r>
      <w:r w:rsidR="00B81E1E" w:rsidRPr="002E76F2">
        <w:rPr>
          <w:rFonts w:ascii="Times New Roman" w:eastAsiaTheme="minorEastAsia" w:hAnsi="Times New Roman"/>
          <w:webHidden/>
          <w:color w:val="0D0D0D" w:themeColor="text1" w:themeTint="F2"/>
          <w:kern w:val="0"/>
          <w:szCs w:val="21"/>
        </w:rPr>
        <w:t xml:space="preserve"> </w:t>
      </w:r>
      <w:r w:rsidRPr="002E76F2">
        <w:rPr>
          <w:rFonts w:ascii="Times New Roman" w:eastAsiaTheme="minorEastAsia" w:hAnsi="Times New Roman"/>
          <w:webHidden/>
          <w:color w:val="0D0D0D" w:themeColor="text1" w:themeTint="F2"/>
          <w:kern w:val="0"/>
          <w:szCs w:val="21"/>
        </w:rPr>
        <w:t>Routine inspection</w:t>
      </w:r>
      <w:r w:rsidRPr="002E76F2">
        <w:rPr>
          <w:rFonts w:ascii="Times New Roman" w:eastAsiaTheme="minorEastAsia" w:hAnsi="Times New Roman"/>
          <w:webHidden/>
          <w:color w:val="0D0D0D" w:themeColor="text1" w:themeTint="F2"/>
          <w:kern w:val="0"/>
          <w:szCs w:val="21"/>
        </w:rPr>
        <w:tab/>
      </w:r>
      <w:r w:rsidR="00B81E1E" w:rsidRPr="002E76F2">
        <w:rPr>
          <w:rFonts w:ascii="Times New Roman" w:eastAsiaTheme="minorEastAsia" w:hAnsi="Times New Roman"/>
          <w:webHidden/>
          <w:color w:val="0D0D0D" w:themeColor="text1" w:themeTint="F2"/>
          <w:kern w:val="0"/>
          <w:szCs w:val="21"/>
        </w:rPr>
        <w:t>2</w:t>
      </w:r>
      <w:r w:rsidR="0038613D" w:rsidRPr="002E76F2">
        <w:rPr>
          <w:rFonts w:ascii="Times New Roman" w:eastAsiaTheme="minorEastAsia" w:hAnsi="Times New Roman"/>
          <w:webHidden/>
          <w:color w:val="0D0D0D" w:themeColor="text1" w:themeTint="F2"/>
          <w:kern w:val="0"/>
          <w:szCs w:val="21"/>
        </w:rPr>
        <w:t>3</w:t>
      </w:r>
    </w:p>
    <w:p w14:paraId="22FD515D" w14:textId="5B91555E" w:rsidR="00AC1D0E" w:rsidRPr="002E76F2" w:rsidRDefault="00AC1D0E" w:rsidP="00AC1D0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8.</w:t>
      </w:r>
      <w:r w:rsidR="0038613D" w:rsidRPr="002E76F2">
        <w:rPr>
          <w:rFonts w:ascii="Times New Roman" w:eastAsiaTheme="minorEastAsia" w:hAnsi="Times New Roman"/>
          <w:webHidden/>
          <w:color w:val="0D0D0D" w:themeColor="text1" w:themeTint="F2"/>
          <w:kern w:val="0"/>
          <w:szCs w:val="21"/>
        </w:rPr>
        <w:t>3</w:t>
      </w:r>
      <w:r w:rsidR="00B81E1E" w:rsidRPr="002E76F2">
        <w:rPr>
          <w:rFonts w:ascii="Times New Roman" w:eastAsiaTheme="minorEastAsia" w:hAnsi="Times New Roman"/>
          <w:webHidden/>
          <w:color w:val="0D0D0D" w:themeColor="text1" w:themeTint="F2"/>
          <w:kern w:val="0"/>
          <w:szCs w:val="21"/>
        </w:rPr>
        <w:t xml:space="preserve"> </w:t>
      </w:r>
      <w:r w:rsidRPr="002E76F2">
        <w:rPr>
          <w:rFonts w:ascii="Times New Roman" w:eastAsiaTheme="minorEastAsia" w:hAnsi="Times New Roman"/>
          <w:webHidden/>
          <w:color w:val="0D0D0D" w:themeColor="text1" w:themeTint="F2"/>
          <w:kern w:val="0"/>
          <w:szCs w:val="21"/>
        </w:rPr>
        <w:t>Evaluation of operation condition</w:t>
      </w:r>
      <w:r w:rsidRPr="002E76F2">
        <w:rPr>
          <w:rFonts w:ascii="Times New Roman" w:eastAsiaTheme="minorEastAsia" w:hAnsi="Times New Roman"/>
          <w:webHidden/>
          <w:color w:val="0D0D0D" w:themeColor="text1" w:themeTint="F2"/>
          <w:kern w:val="0"/>
          <w:szCs w:val="21"/>
        </w:rPr>
        <w:tab/>
      </w:r>
      <w:r w:rsidR="001623FC" w:rsidRPr="002E76F2">
        <w:rPr>
          <w:rFonts w:ascii="Times New Roman" w:eastAsiaTheme="minorEastAsia" w:hAnsi="Times New Roman"/>
          <w:webHidden/>
          <w:color w:val="0D0D0D" w:themeColor="text1" w:themeTint="F2"/>
          <w:kern w:val="0"/>
          <w:szCs w:val="21"/>
        </w:rPr>
        <w:t>2</w:t>
      </w:r>
      <w:r w:rsidR="0038613D" w:rsidRPr="002E76F2">
        <w:rPr>
          <w:rFonts w:ascii="Times New Roman" w:eastAsiaTheme="minorEastAsia" w:hAnsi="Times New Roman"/>
          <w:webHidden/>
          <w:color w:val="0D0D0D" w:themeColor="text1" w:themeTint="F2"/>
          <w:kern w:val="0"/>
          <w:szCs w:val="21"/>
        </w:rPr>
        <w:t>4</w:t>
      </w:r>
    </w:p>
    <w:p w14:paraId="6B272577" w14:textId="1104580F" w:rsidR="00B81E1E" w:rsidRPr="002E76F2" w:rsidRDefault="00B81E1E" w:rsidP="00AC1D0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8.</w:t>
      </w:r>
      <w:r w:rsidR="0038613D" w:rsidRPr="002E76F2">
        <w:rPr>
          <w:rFonts w:ascii="Times New Roman" w:eastAsiaTheme="minorEastAsia" w:hAnsi="Times New Roman"/>
          <w:webHidden/>
          <w:color w:val="0D0D0D" w:themeColor="text1" w:themeTint="F2"/>
          <w:kern w:val="0"/>
          <w:szCs w:val="21"/>
        </w:rPr>
        <w:t>4</w:t>
      </w:r>
      <w:r w:rsidRPr="002E76F2">
        <w:rPr>
          <w:rFonts w:ascii="Times New Roman" w:eastAsiaTheme="minorEastAsia" w:hAnsi="Times New Roman"/>
          <w:webHidden/>
          <w:color w:val="0D0D0D" w:themeColor="text1" w:themeTint="F2"/>
          <w:kern w:val="0"/>
          <w:szCs w:val="21"/>
        </w:rPr>
        <w:t xml:space="preserve"> Routine maintenance</w:t>
      </w:r>
      <w:r w:rsidRPr="002E76F2">
        <w:rPr>
          <w:rFonts w:ascii="Times New Roman" w:eastAsiaTheme="minorEastAsia" w:hAnsi="Times New Roman"/>
          <w:webHidden/>
          <w:color w:val="0D0D0D" w:themeColor="text1" w:themeTint="F2"/>
          <w:kern w:val="0"/>
          <w:szCs w:val="21"/>
        </w:rPr>
        <w:tab/>
      </w:r>
      <w:r w:rsidR="001623FC" w:rsidRPr="002E76F2">
        <w:rPr>
          <w:rFonts w:ascii="Times New Roman" w:eastAsiaTheme="minorEastAsia" w:hAnsi="Times New Roman"/>
          <w:webHidden/>
          <w:color w:val="0D0D0D" w:themeColor="text1" w:themeTint="F2"/>
          <w:kern w:val="0"/>
          <w:szCs w:val="21"/>
        </w:rPr>
        <w:t>2</w:t>
      </w:r>
      <w:r w:rsidR="0038613D" w:rsidRPr="002E76F2">
        <w:rPr>
          <w:rFonts w:ascii="Times New Roman" w:eastAsiaTheme="minorEastAsia" w:hAnsi="Times New Roman"/>
          <w:webHidden/>
          <w:color w:val="0D0D0D" w:themeColor="text1" w:themeTint="F2"/>
          <w:kern w:val="0"/>
          <w:szCs w:val="21"/>
        </w:rPr>
        <w:t>4</w:t>
      </w:r>
    </w:p>
    <w:p w14:paraId="57D52769" w14:textId="5F982707" w:rsidR="008A1DFE" w:rsidRPr="002E76F2" w:rsidRDefault="008A1DFE" w:rsidP="008A1DF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9 </w:t>
      </w:r>
      <w:r w:rsidRPr="002E76F2">
        <w:rPr>
          <w:rFonts w:ascii="Times New Roman" w:eastAsiaTheme="minorEastAsia" w:hAnsi="Times New Roman"/>
          <w:color w:val="0D0D0D" w:themeColor="text1" w:themeTint="F2"/>
          <w:kern w:val="0"/>
          <w:szCs w:val="21"/>
        </w:rPr>
        <w:t>Fire system in the equipment room</w:t>
      </w:r>
      <w:r w:rsidRPr="002E76F2">
        <w:rPr>
          <w:rFonts w:ascii="Times New Roman" w:eastAsiaTheme="minorEastAsia" w:hAnsi="Times New Roman"/>
          <w:webHidden/>
          <w:color w:val="0D0D0D" w:themeColor="text1" w:themeTint="F2"/>
          <w:kern w:val="0"/>
          <w:szCs w:val="21"/>
        </w:rPr>
        <w:tab/>
        <w:t>2</w:t>
      </w:r>
      <w:r w:rsidR="0038613D" w:rsidRPr="002E76F2">
        <w:rPr>
          <w:rFonts w:ascii="Times New Roman" w:eastAsiaTheme="minorEastAsia" w:hAnsi="Times New Roman"/>
          <w:webHidden/>
          <w:color w:val="0D0D0D" w:themeColor="text1" w:themeTint="F2"/>
          <w:kern w:val="0"/>
          <w:szCs w:val="21"/>
        </w:rPr>
        <w:t>5</w:t>
      </w:r>
    </w:p>
    <w:p w14:paraId="2755D79D" w14:textId="7AE82FCB" w:rsidR="008A1DFE" w:rsidRPr="002E76F2" w:rsidRDefault="008A1DFE" w:rsidP="008A1DF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9.1 General requirement</w:t>
      </w:r>
      <w:r w:rsidRPr="002E76F2">
        <w:rPr>
          <w:rFonts w:ascii="Times New Roman" w:eastAsiaTheme="minorEastAsia" w:hAnsi="Times New Roman"/>
          <w:webHidden/>
          <w:color w:val="0D0D0D" w:themeColor="text1" w:themeTint="F2"/>
          <w:kern w:val="0"/>
          <w:szCs w:val="21"/>
        </w:rPr>
        <w:tab/>
      </w:r>
      <w:r w:rsidR="0038613D" w:rsidRPr="002E76F2">
        <w:rPr>
          <w:rFonts w:ascii="Times New Roman" w:eastAsiaTheme="minorEastAsia" w:hAnsi="Times New Roman"/>
          <w:webHidden/>
          <w:color w:val="0D0D0D" w:themeColor="text1" w:themeTint="F2"/>
          <w:kern w:val="0"/>
          <w:szCs w:val="21"/>
        </w:rPr>
        <w:t>25</w:t>
      </w:r>
    </w:p>
    <w:p w14:paraId="233D6E2A" w14:textId="644CAAE4" w:rsidR="008A1DFE" w:rsidRPr="002E76F2" w:rsidRDefault="008A1DFE" w:rsidP="008A1DF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9.2 Routine inspection</w:t>
      </w:r>
      <w:r w:rsidRPr="002E76F2">
        <w:rPr>
          <w:rFonts w:ascii="Times New Roman" w:eastAsiaTheme="minorEastAsia" w:hAnsi="Times New Roman"/>
          <w:webHidden/>
          <w:color w:val="0D0D0D" w:themeColor="text1" w:themeTint="F2"/>
          <w:kern w:val="0"/>
          <w:szCs w:val="21"/>
        </w:rPr>
        <w:tab/>
        <w:t>2</w:t>
      </w:r>
      <w:r w:rsidR="0038613D" w:rsidRPr="002E76F2">
        <w:rPr>
          <w:rFonts w:ascii="Times New Roman" w:eastAsiaTheme="minorEastAsia" w:hAnsi="Times New Roman"/>
          <w:webHidden/>
          <w:color w:val="0D0D0D" w:themeColor="text1" w:themeTint="F2"/>
          <w:kern w:val="0"/>
          <w:szCs w:val="21"/>
        </w:rPr>
        <w:t>5</w:t>
      </w:r>
    </w:p>
    <w:p w14:paraId="06B809B8" w14:textId="262FF82A" w:rsidR="008A1DFE" w:rsidRPr="002E76F2" w:rsidRDefault="008A1DFE" w:rsidP="008A1DF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9.3 Evaluation of operation condition</w:t>
      </w:r>
      <w:r w:rsidRPr="002E76F2">
        <w:rPr>
          <w:rFonts w:ascii="Times New Roman" w:eastAsiaTheme="minorEastAsia" w:hAnsi="Times New Roman"/>
          <w:webHidden/>
          <w:color w:val="0D0D0D" w:themeColor="text1" w:themeTint="F2"/>
          <w:kern w:val="0"/>
          <w:szCs w:val="21"/>
        </w:rPr>
        <w:tab/>
        <w:t>2</w:t>
      </w:r>
      <w:r w:rsidR="0038613D" w:rsidRPr="002E76F2">
        <w:rPr>
          <w:rFonts w:ascii="Times New Roman" w:eastAsiaTheme="minorEastAsia" w:hAnsi="Times New Roman"/>
          <w:webHidden/>
          <w:color w:val="0D0D0D" w:themeColor="text1" w:themeTint="F2"/>
          <w:kern w:val="0"/>
          <w:szCs w:val="21"/>
        </w:rPr>
        <w:t>5</w:t>
      </w:r>
    </w:p>
    <w:p w14:paraId="5D597DC2" w14:textId="344510C6" w:rsidR="008A1DFE" w:rsidRPr="002E76F2" w:rsidRDefault="008A1DFE" w:rsidP="008A1DF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9.4 Routine maintenance</w:t>
      </w:r>
      <w:r w:rsidRPr="002E76F2">
        <w:rPr>
          <w:rFonts w:ascii="Times New Roman" w:eastAsiaTheme="minorEastAsia" w:hAnsi="Times New Roman"/>
          <w:webHidden/>
          <w:color w:val="0D0D0D" w:themeColor="text1" w:themeTint="F2"/>
          <w:kern w:val="0"/>
          <w:szCs w:val="21"/>
        </w:rPr>
        <w:tab/>
        <w:t>2</w:t>
      </w:r>
      <w:r w:rsidR="0038613D" w:rsidRPr="002E76F2">
        <w:rPr>
          <w:rFonts w:ascii="Times New Roman" w:eastAsiaTheme="minorEastAsia" w:hAnsi="Times New Roman"/>
          <w:webHidden/>
          <w:color w:val="0D0D0D" w:themeColor="text1" w:themeTint="F2"/>
          <w:kern w:val="0"/>
          <w:szCs w:val="21"/>
        </w:rPr>
        <w:t>5</w:t>
      </w:r>
    </w:p>
    <w:p w14:paraId="4D3A51DE" w14:textId="410530FF" w:rsidR="008A1DFE" w:rsidRPr="002E76F2" w:rsidRDefault="008A1DFE" w:rsidP="008A1DF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10 Integration testing and evaluation of fire operating system</w:t>
      </w:r>
      <w:r w:rsidRPr="002E76F2">
        <w:rPr>
          <w:rFonts w:ascii="Times New Roman" w:eastAsiaTheme="minorEastAsia" w:hAnsi="Times New Roman"/>
          <w:webHidden/>
          <w:color w:val="0D0D0D" w:themeColor="text1" w:themeTint="F2"/>
          <w:kern w:val="0"/>
          <w:szCs w:val="21"/>
        </w:rPr>
        <w:tab/>
        <w:t>2</w:t>
      </w:r>
      <w:r w:rsidR="0038613D" w:rsidRPr="002E76F2">
        <w:rPr>
          <w:rFonts w:ascii="Times New Roman" w:eastAsiaTheme="minorEastAsia" w:hAnsi="Times New Roman"/>
          <w:webHidden/>
          <w:color w:val="0D0D0D" w:themeColor="text1" w:themeTint="F2"/>
          <w:kern w:val="0"/>
          <w:szCs w:val="21"/>
        </w:rPr>
        <w:t>6</w:t>
      </w:r>
    </w:p>
    <w:p w14:paraId="51639C0C" w14:textId="42665BCE" w:rsidR="008A1DFE" w:rsidRPr="002E76F2" w:rsidRDefault="008A1DFE" w:rsidP="008A1DF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10.1 General requirement</w:t>
      </w:r>
      <w:r w:rsidRPr="002E76F2">
        <w:rPr>
          <w:rFonts w:ascii="Times New Roman" w:eastAsiaTheme="minorEastAsia" w:hAnsi="Times New Roman"/>
          <w:webHidden/>
          <w:color w:val="0D0D0D" w:themeColor="text1" w:themeTint="F2"/>
          <w:kern w:val="0"/>
          <w:szCs w:val="21"/>
        </w:rPr>
        <w:tab/>
        <w:t>2</w:t>
      </w:r>
      <w:r w:rsidR="0038613D" w:rsidRPr="002E76F2">
        <w:rPr>
          <w:rFonts w:ascii="Times New Roman" w:eastAsiaTheme="minorEastAsia" w:hAnsi="Times New Roman"/>
          <w:webHidden/>
          <w:color w:val="0D0D0D" w:themeColor="text1" w:themeTint="F2"/>
          <w:kern w:val="0"/>
          <w:szCs w:val="21"/>
        </w:rPr>
        <w:t>6</w:t>
      </w:r>
    </w:p>
    <w:p w14:paraId="75664F7F" w14:textId="43979500" w:rsidR="008A1DFE" w:rsidRPr="002E76F2" w:rsidRDefault="008A1DFE" w:rsidP="008A1DF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10.2 Cycles</w:t>
      </w:r>
      <w:r w:rsidR="00A426CA" w:rsidRPr="002E76F2">
        <w:rPr>
          <w:rFonts w:ascii="Times New Roman" w:eastAsiaTheme="minorEastAsia" w:hAnsi="Times New Roman"/>
          <w:webHidden/>
          <w:color w:val="0D0D0D" w:themeColor="text1" w:themeTint="F2"/>
          <w:kern w:val="0"/>
          <w:szCs w:val="21"/>
        </w:rPr>
        <w:t xml:space="preserve"> </w:t>
      </w:r>
      <w:r w:rsidRPr="002E76F2">
        <w:rPr>
          <w:rFonts w:ascii="Times New Roman" w:eastAsiaTheme="minorEastAsia" w:hAnsi="Times New Roman"/>
          <w:webHidden/>
          <w:color w:val="0D0D0D" w:themeColor="text1" w:themeTint="F2"/>
          <w:kern w:val="0"/>
          <w:szCs w:val="21"/>
        </w:rPr>
        <w:t>of integration testing</w:t>
      </w:r>
      <w:r w:rsidRPr="002E76F2">
        <w:rPr>
          <w:rFonts w:ascii="Times New Roman" w:eastAsiaTheme="minorEastAsia" w:hAnsi="Times New Roman"/>
          <w:webHidden/>
          <w:color w:val="0D0D0D" w:themeColor="text1" w:themeTint="F2"/>
          <w:kern w:val="0"/>
          <w:szCs w:val="21"/>
        </w:rPr>
        <w:tab/>
      </w:r>
      <w:r w:rsidR="00A426CA" w:rsidRPr="002E76F2">
        <w:rPr>
          <w:rFonts w:ascii="Times New Roman" w:eastAsiaTheme="minorEastAsia" w:hAnsi="Times New Roman"/>
          <w:webHidden/>
          <w:color w:val="0D0D0D" w:themeColor="text1" w:themeTint="F2"/>
          <w:kern w:val="0"/>
          <w:szCs w:val="21"/>
        </w:rPr>
        <w:t>2</w:t>
      </w:r>
      <w:r w:rsidR="0038613D" w:rsidRPr="002E76F2">
        <w:rPr>
          <w:rFonts w:ascii="Times New Roman" w:eastAsiaTheme="minorEastAsia" w:hAnsi="Times New Roman"/>
          <w:webHidden/>
          <w:color w:val="0D0D0D" w:themeColor="text1" w:themeTint="F2"/>
          <w:kern w:val="0"/>
          <w:szCs w:val="21"/>
        </w:rPr>
        <w:t>7</w:t>
      </w:r>
    </w:p>
    <w:p w14:paraId="7104C4DA" w14:textId="77777777" w:rsidR="008A1DFE" w:rsidRPr="002E76F2" w:rsidRDefault="008A1DFE" w:rsidP="008A1DF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10.3 Standardized process of integration testing</w:t>
      </w:r>
      <w:r w:rsidRPr="002E76F2">
        <w:rPr>
          <w:rFonts w:ascii="Times New Roman" w:eastAsiaTheme="minorEastAsia" w:hAnsi="Times New Roman"/>
          <w:webHidden/>
          <w:color w:val="0D0D0D" w:themeColor="text1" w:themeTint="F2"/>
          <w:kern w:val="0"/>
          <w:szCs w:val="21"/>
        </w:rPr>
        <w:tab/>
      </w:r>
      <w:r w:rsidR="00A426CA" w:rsidRPr="002E76F2">
        <w:rPr>
          <w:rFonts w:ascii="Times New Roman" w:eastAsiaTheme="minorEastAsia" w:hAnsi="Times New Roman"/>
          <w:webHidden/>
          <w:color w:val="0D0D0D" w:themeColor="text1" w:themeTint="F2"/>
          <w:kern w:val="0"/>
          <w:szCs w:val="21"/>
        </w:rPr>
        <w:t>27</w:t>
      </w:r>
    </w:p>
    <w:p w14:paraId="5F00DA00" w14:textId="7EB688E4" w:rsidR="008A1DFE" w:rsidRPr="002E76F2" w:rsidRDefault="008A1DFE" w:rsidP="008A1DF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10.4 </w:t>
      </w:r>
      <w:r w:rsidR="00A426CA" w:rsidRPr="002E76F2">
        <w:rPr>
          <w:rFonts w:ascii="Times New Roman" w:eastAsiaTheme="minorEastAsia" w:hAnsi="Times New Roman"/>
          <w:webHidden/>
          <w:color w:val="0D0D0D" w:themeColor="text1" w:themeTint="F2"/>
          <w:kern w:val="0"/>
          <w:szCs w:val="21"/>
        </w:rPr>
        <w:t>Method of integration testing</w:t>
      </w:r>
      <w:r w:rsidRPr="002E76F2">
        <w:rPr>
          <w:rFonts w:ascii="Times New Roman" w:eastAsiaTheme="minorEastAsia" w:hAnsi="Times New Roman"/>
          <w:webHidden/>
          <w:color w:val="0D0D0D" w:themeColor="text1" w:themeTint="F2"/>
          <w:kern w:val="0"/>
          <w:szCs w:val="21"/>
        </w:rPr>
        <w:tab/>
      </w:r>
      <w:r w:rsidR="00A426CA" w:rsidRPr="002E76F2">
        <w:rPr>
          <w:rFonts w:ascii="Times New Roman" w:eastAsiaTheme="minorEastAsia" w:hAnsi="Times New Roman"/>
          <w:webHidden/>
          <w:color w:val="0D0D0D" w:themeColor="text1" w:themeTint="F2"/>
          <w:kern w:val="0"/>
          <w:szCs w:val="21"/>
        </w:rPr>
        <w:t>2</w:t>
      </w:r>
      <w:r w:rsidR="0038613D" w:rsidRPr="002E76F2">
        <w:rPr>
          <w:rFonts w:ascii="Times New Roman" w:eastAsiaTheme="minorEastAsia" w:hAnsi="Times New Roman"/>
          <w:webHidden/>
          <w:color w:val="0D0D0D" w:themeColor="text1" w:themeTint="F2"/>
          <w:kern w:val="0"/>
          <w:szCs w:val="21"/>
        </w:rPr>
        <w:t>7</w:t>
      </w:r>
    </w:p>
    <w:p w14:paraId="3EB8271D" w14:textId="77777777" w:rsidR="008A1DFE" w:rsidRPr="002E76F2" w:rsidRDefault="008A1DFE" w:rsidP="008A1DF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10.</w:t>
      </w:r>
      <w:r w:rsidR="00A426CA" w:rsidRPr="002E76F2">
        <w:rPr>
          <w:rFonts w:ascii="Times New Roman" w:eastAsiaTheme="minorEastAsia" w:hAnsi="Times New Roman"/>
          <w:webHidden/>
          <w:color w:val="0D0D0D" w:themeColor="text1" w:themeTint="F2"/>
          <w:kern w:val="0"/>
          <w:szCs w:val="21"/>
        </w:rPr>
        <w:t>5</w:t>
      </w:r>
      <w:r w:rsidRPr="002E76F2">
        <w:rPr>
          <w:rFonts w:ascii="Times New Roman" w:eastAsiaTheme="minorEastAsia" w:hAnsi="Times New Roman"/>
          <w:webHidden/>
          <w:color w:val="0D0D0D" w:themeColor="text1" w:themeTint="F2"/>
          <w:kern w:val="0"/>
          <w:szCs w:val="21"/>
        </w:rPr>
        <w:t xml:space="preserve"> </w:t>
      </w:r>
      <w:r w:rsidR="00A426CA" w:rsidRPr="002E76F2">
        <w:rPr>
          <w:rFonts w:ascii="Times New Roman" w:eastAsiaTheme="minorEastAsia" w:hAnsi="Times New Roman"/>
          <w:webHidden/>
          <w:color w:val="0D0D0D" w:themeColor="text1" w:themeTint="F2"/>
          <w:kern w:val="0"/>
          <w:szCs w:val="21"/>
        </w:rPr>
        <w:t>Evaluation of integration testing</w:t>
      </w:r>
      <w:r w:rsidRPr="002E76F2">
        <w:rPr>
          <w:rFonts w:ascii="Times New Roman" w:eastAsiaTheme="minorEastAsia" w:hAnsi="Times New Roman"/>
          <w:webHidden/>
          <w:color w:val="0D0D0D" w:themeColor="text1" w:themeTint="F2"/>
          <w:kern w:val="0"/>
          <w:szCs w:val="21"/>
        </w:rPr>
        <w:tab/>
      </w:r>
      <w:r w:rsidR="00A426CA" w:rsidRPr="002E76F2">
        <w:rPr>
          <w:rFonts w:ascii="Times New Roman" w:eastAsiaTheme="minorEastAsia" w:hAnsi="Times New Roman"/>
          <w:webHidden/>
          <w:color w:val="0D0D0D" w:themeColor="text1" w:themeTint="F2"/>
          <w:kern w:val="0"/>
          <w:szCs w:val="21"/>
        </w:rPr>
        <w:t>29</w:t>
      </w:r>
    </w:p>
    <w:p w14:paraId="39C159B4" w14:textId="77777777" w:rsidR="00566F96" w:rsidRPr="002E76F2" w:rsidRDefault="00566F96" w:rsidP="00566F96">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11 Standards of system maintenance</w:t>
      </w:r>
      <w:r w:rsidRPr="002E76F2">
        <w:rPr>
          <w:rFonts w:ascii="Times New Roman" w:eastAsiaTheme="minorEastAsia" w:hAnsi="Times New Roman"/>
          <w:webHidden/>
          <w:color w:val="0D0D0D" w:themeColor="text1" w:themeTint="F2"/>
          <w:kern w:val="0"/>
          <w:szCs w:val="21"/>
        </w:rPr>
        <w:tab/>
        <w:t>30</w:t>
      </w:r>
    </w:p>
    <w:p w14:paraId="499B23E2" w14:textId="77777777" w:rsidR="00566F96" w:rsidRPr="002E76F2" w:rsidRDefault="00566F96" w:rsidP="00566F96">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11.1 General requirement</w:t>
      </w:r>
      <w:r w:rsidRPr="002E76F2">
        <w:rPr>
          <w:rFonts w:ascii="Times New Roman" w:eastAsiaTheme="minorEastAsia" w:hAnsi="Times New Roman"/>
          <w:webHidden/>
          <w:color w:val="0D0D0D" w:themeColor="text1" w:themeTint="F2"/>
          <w:kern w:val="0"/>
          <w:szCs w:val="21"/>
        </w:rPr>
        <w:tab/>
        <w:t>30</w:t>
      </w:r>
    </w:p>
    <w:p w14:paraId="5FBC789B" w14:textId="77777777" w:rsidR="00566F96" w:rsidRPr="002E76F2" w:rsidRDefault="00566F96" w:rsidP="00566F96">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11.2 Standard of replacement</w:t>
      </w:r>
      <w:r w:rsidRPr="002E76F2">
        <w:rPr>
          <w:rFonts w:ascii="Times New Roman" w:eastAsiaTheme="minorEastAsia" w:hAnsi="Times New Roman"/>
          <w:webHidden/>
          <w:color w:val="0D0D0D" w:themeColor="text1" w:themeTint="F2"/>
          <w:kern w:val="0"/>
          <w:szCs w:val="21"/>
        </w:rPr>
        <w:tab/>
        <w:t>30</w:t>
      </w:r>
    </w:p>
    <w:p w14:paraId="5C6BB48A" w14:textId="77777777" w:rsidR="00B42205" w:rsidRPr="002E76F2" w:rsidRDefault="00B42205" w:rsidP="00B42205">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lastRenderedPageBreak/>
        <w:t xml:space="preserve">12 Safety management of </w:t>
      </w:r>
      <w:proofErr w:type="spellStart"/>
      <w:r w:rsidRPr="002E76F2">
        <w:rPr>
          <w:rFonts w:ascii="Times New Roman" w:eastAsiaTheme="minorEastAsia" w:hAnsi="Times New Roman"/>
          <w:webHidden/>
          <w:color w:val="0D0D0D" w:themeColor="text1" w:themeTint="F2"/>
          <w:kern w:val="0"/>
          <w:szCs w:val="21"/>
        </w:rPr>
        <w:t>fire fighting</w:t>
      </w:r>
      <w:proofErr w:type="spellEnd"/>
      <w:r w:rsidRPr="002E76F2">
        <w:rPr>
          <w:rFonts w:ascii="Times New Roman" w:eastAsiaTheme="minorEastAsia" w:hAnsi="Times New Roman"/>
          <w:webHidden/>
          <w:color w:val="0D0D0D" w:themeColor="text1" w:themeTint="F2"/>
          <w:kern w:val="0"/>
          <w:szCs w:val="21"/>
        </w:rPr>
        <w:t xml:space="preserve"> device</w:t>
      </w:r>
      <w:r w:rsidRPr="002E76F2">
        <w:rPr>
          <w:rFonts w:ascii="Times New Roman" w:eastAsiaTheme="minorEastAsia" w:hAnsi="Times New Roman"/>
          <w:webHidden/>
          <w:color w:val="0D0D0D" w:themeColor="text1" w:themeTint="F2"/>
          <w:kern w:val="0"/>
          <w:szCs w:val="21"/>
        </w:rPr>
        <w:tab/>
        <w:t>31</w:t>
      </w:r>
    </w:p>
    <w:p w14:paraId="2AF9F0FE" w14:textId="77777777" w:rsidR="00B42205" w:rsidRPr="002E76F2" w:rsidRDefault="00B42205" w:rsidP="00B42205">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  12.1 General requirement</w:t>
      </w:r>
      <w:r w:rsidRPr="002E76F2">
        <w:rPr>
          <w:rFonts w:ascii="Times New Roman" w:eastAsiaTheme="minorEastAsia" w:hAnsi="Times New Roman"/>
          <w:webHidden/>
          <w:color w:val="0D0D0D" w:themeColor="text1" w:themeTint="F2"/>
          <w:kern w:val="0"/>
          <w:szCs w:val="21"/>
        </w:rPr>
        <w:tab/>
        <w:t>31</w:t>
      </w:r>
    </w:p>
    <w:p w14:paraId="519F1877" w14:textId="77777777" w:rsidR="00B42205" w:rsidRPr="002E76F2" w:rsidRDefault="00B42205" w:rsidP="00B42205">
      <w:pPr>
        <w:tabs>
          <w:tab w:val="left" w:leader="middleDot" w:pos="426"/>
          <w:tab w:val="right" w:leader="middleDot" w:pos="8364"/>
        </w:tabs>
        <w:autoSpaceDE w:val="0"/>
        <w:autoSpaceDN w:val="0"/>
        <w:adjustRightInd w:val="0"/>
        <w:ind w:firstLineChars="100" w:firstLine="21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 xml:space="preserve">12.2 </w:t>
      </w:r>
      <w:r w:rsidRPr="002E76F2">
        <w:rPr>
          <w:rFonts w:ascii="Times New Roman" w:eastAsiaTheme="minorEastAsia" w:hAnsi="Times New Roman"/>
          <w:color w:val="0D0D0D" w:themeColor="text1" w:themeTint="F2"/>
          <w:kern w:val="0"/>
          <w:szCs w:val="21"/>
        </w:rPr>
        <w:t>Smart service system for fire equipment</w:t>
      </w:r>
      <w:r w:rsidRPr="002E76F2">
        <w:rPr>
          <w:rFonts w:ascii="Times New Roman" w:eastAsiaTheme="minorEastAsia" w:hAnsi="Times New Roman"/>
          <w:webHidden/>
          <w:color w:val="0D0D0D" w:themeColor="text1" w:themeTint="F2"/>
          <w:kern w:val="0"/>
          <w:szCs w:val="21"/>
        </w:rPr>
        <w:tab/>
        <w:t>32</w:t>
      </w:r>
    </w:p>
    <w:p w14:paraId="5F7A5F0D" w14:textId="77777777" w:rsidR="00B42205" w:rsidRPr="002E76F2" w:rsidRDefault="00B42205" w:rsidP="00B42205">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Appendix A</w:t>
      </w:r>
      <w:r w:rsidRPr="002E76F2">
        <w:rPr>
          <w:rFonts w:ascii="Times New Roman" w:eastAsiaTheme="minorEastAsia" w:hAnsi="Times New Roman"/>
          <w:webHidden/>
          <w:color w:val="0D0D0D" w:themeColor="text1" w:themeTint="F2"/>
          <w:kern w:val="0"/>
          <w:szCs w:val="21"/>
        </w:rPr>
        <w:tab/>
        <w:t>33</w:t>
      </w:r>
    </w:p>
    <w:p w14:paraId="749D5D0C" w14:textId="77777777" w:rsidR="00B42205" w:rsidRPr="002E76F2" w:rsidRDefault="00B42205" w:rsidP="00B42205">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Appendix B</w:t>
      </w:r>
      <w:r w:rsidRPr="002E76F2">
        <w:rPr>
          <w:rFonts w:ascii="Times New Roman" w:eastAsiaTheme="minorEastAsia" w:hAnsi="Times New Roman"/>
          <w:webHidden/>
          <w:color w:val="0D0D0D" w:themeColor="text1" w:themeTint="F2"/>
          <w:kern w:val="0"/>
          <w:szCs w:val="21"/>
        </w:rPr>
        <w:tab/>
        <w:t>34</w:t>
      </w:r>
    </w:p>
    <w:p w14:paraId="540781B4" w14:textId="350BD77B" w:rsidR="00B42205" w:rsidRPr="002E76F2" w:rsidRDefault="00B42205" w:rsidP="00B42205">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Appendix C</w:t>
      </w:r>
      <w:r w:rsidRPr="002E76F2">
        <w:rPr>
          <w:rFonts w:ascii="Times New Roman" w:eastAsiaTheme="minorEastAsia" w:hAnsi="Times New Roman"/>
          <w:webHidden/>
          <w:color w:val="0D0D0D" w:themeColor="text1" w:themeTint="F2"/>
          <w:kern w:val="0"/>
          <w:szCs w:val="21"/>
        </w:rPr>
        <w:tab/>
        <w:t>3</w:t>
      </w:r>
      <w:r w:rsidR="0038613D" w:rsidRPr="002E76F2">
        <w:rPr>
          <w:rFonts w:ascii="Times New Roman" w:eastAsiaTheme="minorEastAsia" w:hAnsi="Times New Roman"/>
          <w:webHidden/>
          <w:color w:val="0D0D0D" w:themeColor="text1" w:themeTint="F2"/>
          <w:kern w:val="0"/>
          <w:szCs w:val="21"/>
        </w:rPr>
        <w:t>6</w:t>
      </w:r>
    </w:p>
    <w:p w14:paraId="28C66DA7" w14:textId="49521DFF" w:rsidR="00B42205" w:rsidRPr="002E76F2" w:rsidRDefault="00B42205" w:rsidP="00B42205">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Explanation of wording in this code</w:t>
      </w:r>
      <w:r w:rsidRPr="002E76F2">
        <w:rPr>
          <w:rFonts w:ascii="Times New Roman" w:eastAsiaTheme="minorEastAsia" w:hAnsi="Times New Roman"/>
          <w:webHidden/>
          <w:color w:val="0D0D0D" w:themeColor="text1" w:themeTint="F2"/>
          <w:kern w:val="0"/>
          <w:szCs w:val="21"/>
        </w:rPr>
        <w:tab/>
      </w:r>
      <w:r w:rsidR="0038613D" w:rsidRPr="002E76F2">
        <w:rPr>
          <w:rFonts w:ascii="Times New Roman" w:eastAsiaTheme="minorEastAsia" w:hAnsi="Times New Roman"/>
          <w:webHidden/>
          <w:color w:val="0D0D0D" w:themeColor="text1" w:themeTint="F2"/>
          <w:kern w:val="0"/>
          <w:szCs w:val="21"/>
        </w:rPr>
        <w:t>37</w:t>
      </w:r>
    </w:p>
    <w:p w14:paraId="5F697576" w14:textId="2343D55F" w:rsidR="00B42205" w:rsidRPr="002E76F2" w:rsidRDefault="00B42205" w:rsidP="00B42205">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List of quoted standards</w:t>
      </w:r>
      <w:r w:rsidRPr="002E76F2">
        <w:rPr>
          <w:rFonts w:ascii="Times New Roman" w:eastAsiaTheme="minorEastAsia" w:hAnsi="Times New Roman"/>
          <w:webHidden/>
          <w:color w:val="0D0D0D" w:themeColor="text1" w:themeTint="F2"/>
          <w:kern w:val="0"/>
          <w:szCs w:val="21"/>
        </w:rPr>
        <w:tab/>
      </w:r>
      <w:r w:rsidR="0038613D" w:rsidRPr="002E76F2">
        <w:rPr>
          <w:rFonts w:ascii="Times New Roman" w:eastAsiaTheme="minorEastAsia" w:hAnsi="Times New Roman"/>
          <w:webHidden/>
          <w:color w:val="0D0D0D" w:themeColor="text1" w:themeTint="F2"/>
          <w:kern w:val="0"/>
          <w:szCs w:val="21"/>
        </w:rPr>
        <w:t>38</w:t>
      </w:r>
    </w:p>
    <w:p w14:paraId="27DB3354" w14:textId="1DC2B861" w:rsidR="0038613D" w:rsidRPr="002E76F2" w:rsidRDefault="0038613D" w:rsidP="0038613D">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r w:rsidRPr="002E76F2">
        <w:rPr>
          <w:rFonts w:ascii="Times New Roman" w:eastAsiaTheme="minorEastAsia" w:hAnsi="Times New Roman"/>
          <w:webHidden/>
          <w:color w:val="0D0D0D" w:themeColor="text1" w:themeTint="F2"/>
          <w:kern w:val="0"/>
          <w:szCs w:val="21"/>
        </w:rPr>
        <w:t>Explanation of terms</w:t>
      </w:r>
      <w:r w:rsidRPr="002E76F2">
        <w:rPr>
          <w:rFonts w:ascii="Times New Roman" w:eastAsiaTheme="minorEastAsia" w:hAnsi="Times New Roman"/>
          <w:webHidden/>
          <w:color w:val="0D0D0D" w:themeColor="text1" w:themeTint="F2"/>
          <w:kern w:val="0"/>
          <w:szCs w:val="21"/>
        </w:rPr>
        <w:tab/>
        <w:t>39</w:t>
      </w:r>
    </w:p>
    <w:p w14:paraId="6BCC08E1" w14:textId="77777777" w:rsidR="00D70339" w:rsidRPr="002E76F2" w:rsidRDefault="00D70339" w:rsidP="00AC1D0E">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p>
    <w:p w14:paraId="0D7D97DA" w14:textId="77777777" w:rsidR="00AC1D0E" w:rsidRPr="002E76F2" w:rsidRDefault="00AC1D0E"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webHidden/>
          <w:color w:val="0D0D0D" w:themeColor="text1" w:themeTint="F2"/>
          <w:kern w:val="0"/>
          <w:szCs w:val="21"/>
        </w:rPr>
      </w:pPr>
    </w:p>
    <w:p w14:paraId="26374044" w14:textId="77777777" w:rsidR="00A15262" w:rsidRPr="002E76F2" w:rsidRDefault="00A15262" w:rsidP="00A15262">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Cs w:val="21"/>
        </w:rPr>
        <w:sectPr w:rsidR="00A15262" w:rsidRPr="002E76F2" w:rsidSect="00EE3C29">
          <w:footerReference w:type="default" r:id="rId14"/>
          <w:pgSz w:w="11906" w:h="16838"/>
          <w:pgMar w:top="1418" w:right="1701" w:bottom="1418" w:left="1814" w:header="851" w:footer="850" w:gutter="0"/>
          <w:pgNumType w:start="1"/>
          <w:cols w:space="425"/>
          <w:docGrid w:type="lines" w:linePitch="312"/>
        </w:sectPr>
      </w:pPr>
    </w:p>
    <w:p w14:paraId="30A941C7" w14:textId="77777777" w:rsidR="00A10F21" w:rsidRPr="002E76F2" w:rsidRDefault="00A10F21" w:rsidP="00E53C2C">
      <w:pPr>
        <w:pStyle w:val="1"/>
        <w:numPr>
          <w:ilvl w:val="0"/>
          <w:numId w:val="31"/>
        </w:numPr>
        <w:rPr>
          <w:rFonts w:eastAsia="黑体"/>
          <w:b/>
        </w:rPr>
      </w:pPr>
      <w:bookmarkStart w:id="4" w:name="_Toc362534178"/>
      <w:bookmarkStart w:id="5" w:name="_Toc362627156"/>
      <w:bookmarkStart w:id="6" w:name="_Toc480482128"/>
      <w:bookmarkStart w:id="7" w:name="_Toc529518410"/>
      <w:r w:rsidRPr="002E76F2">
        <w:rPr>
          <w:rFonts w:eastAsia="黑体"/>
          <w:b/>
        </w:rPr>
        <w:lastRenderedPageBreak/>
        <w:t>总则</w:t>
      </w:r>
      <w:bookmarkEnd w:id="3"/>
      <w:bookmarkEnd w:id="4"/>
      <w:bookmarkEnd w:id="5"/>
      <w:bookmarkEnd w:id="6"/>
      <w:bookmarkEnd w:id="7"/>
    </w:p>
    <w:p w14:paraId="684D374C" w14:textId="133F8E27" w:rsidR="00A10F21" w:rsidRPr="002E76F2" w:rsidRDefault="00BA0087" w:rsidP="00BA0087">
      <w:pPr>
        <w:pStyle w:val="3"/>
        <w:numPr>
          <w:ilvl w:val="0"/>
          <w:numId w:val="0"/>
        </w:numPr>
        <w:jc w:val="both"/>
      </w:pPr>
      <w:bookmarkStart w:id="8" w:name="_Toc480482129"/>
      <w:r w:rsidRPr="002E76F2">
        <w:rPr>
          <w:b/>
        </w:rPr>
        <w:t>1.0.1</w:t>
      </w:r>
      <w:r w:rsidRPr="002E76F2">
        <w:t xml:space="preserve"> </w:t>
      </w:r>
      <w:r w:rsidR="00CB4E21" w:rsidRPr="002E76F2">
        <w:t>为</w:t>
      </w:r>
      <w:r w:rsidR="007A2509" w:rsidRPr="002E76F2">
        <w:t>加强</w:t>
      </w:r>
      <w:r w:rsidR="004B0A93" w:rsidRPr="002E76F2">
        <w:t>上海</w:t>
      </w:r>
      <w:r w:rsidR="00E15E1B" w:rsidRPr="002E76F2">
        <w:t>市道路隧道消防</w:t>
      </w:r>
      <w:r w:rsidR="00D403E8" w:rsidRPr="002E76F2">
        <w:t>设施</w:t>
      </w:r>
      <w:r w:rsidR="007A2509" w:rsidRPr="002E76F2">
        <w:t>的养护</w:t>
      </w:r>
      <w:r w:rsidR="00220319" w:rsidRPr="002E76F2">
        <w:t>工作，统一养护技术标准，提高消防设施的养护质量，</w:t>
      </w:r>
      <w:r w:rsidR="00A57C3F" w:rsidRPr="002E76F2">
        <w:t>使消防设施</w:t>
      </w:r>
      <w:r w:rsidR="004F6DCA" w:rsidRPr="002E76F2">
        <w:t>持续</w:t>
      </w:r>
      <w:r w:rsidR="00A57C3F" w:rsidRPr="002E76F2">
        <w:t>处于良好的技术状态，</w:t>
      </w:r>
      <w:r w:rsidR="007A2509" w:rsidRPr="002E76F2">
        <w:t>结合上海市</w:t>
      </w:r>
      <w:r w:rsidR="00A57C3F" w:rsidRPr="002E76F2">
        <w:t>道路</w:t>
      </w:r>
      <w:r w:rsidR="007A2509" w:rsidRPr="002E76F2">
        <w:t>隧道的实际</w:t>
      </w:r>
      <w:r w:rsidR="00335A72" w:rsidRPr="002E76F2">
        <w:t>运行情况，</w:t>
      </w:r>
      <w:r w:rsidR="00D403E8" w:rsidRPr="002E76F2">
        <w:t>制定本规范。</w:t>
      </w:r>
      <w:bookmarkEnd w:id="8"/>
    </w:p>
    <w:p w14:paraId="754F4DCD" w14:textId="083D1E47" w:rsidR="00CE2DB5" w:rsidRPr="002E76F2" w:rsidRDefault="00BA0087" w:rsidP="00BA0087">
      <w:pPr>
        <w:pStyle w:val="3"/>
        <w:numPr>
          <w:ilvl w:val="0"/>
          <w:numId w:val="0"/>
        </w:numPr>
        <w:jc w:val="both"/>
      </w:pPr>
      <w:bookmarkStart w:id="9" w:name="_Toc480482130"/>
      <w:r w:rsidRPr="002E76F2">
        <w:rPr>
          <w:b/>
        </w:rPr>
        <w:t>1.0.2</w:t>
      </w:r>
      <w:r w:rsidRPr="002E76F2">
        <w:t xml:space="preserve"> </w:t>
      </w:r>
      <w:r w:rsidR="009903C1" w:rsidRPr="002E76F2">
        <w:t>本规范</w:t>
      </w:r>
      <w:r w:rsidR="00FA3093" w:rsidRPr="002E76F2">
        <w:t>适用于</w:t>
      </w:r>
      <w:r w:rsidR="00F94592" w:rsidRPr="002E76F2">
        <w:t>越江隧道</w:t>
      </w:r>
      <w:r w:rsidR="00610499" w:rsidRPr="002E76F2">
        <w:t>和</w:t>
      </w:r>
      <w:r w:rsidR="00F94592" w:rsidRPr="002E76F2">
        <w:t>设置自动喷水灭火系统的道路隧道的消防设施养护</w:t>
      </w:r>
      <w:r w:rsidR="00D403E8" w:rsidRPr="002E76F2">
        <w:t>，其他</w:t>
      </w:r>
      <w:r w:rsidR="00A858F5" w:rsidRPr="002E76F2">
        <w:t>道路隧道</w:t>
      </w:r>
      <w:r w:rsidR="00FA3093" w:rsidRPr="002E76F2">
        <w:t>可参照执行。</w:t>
      </w:r>
      <w:bookmarkEnd w:id="9"/>
    </w:p>
    <w:p w14:paraId="7E68A096" w14:textId="2BBF2E6F" w:rsidR="007A4391" w:rsidRPr="002E76F2" w:rsidRDefault="00BA0087" w:rsidP="00BA0087">
      <w:pPr>
        <w:pStyle w:val="3"/>
        <w:numPr>
          <w:ilvl w:val="0"/>
          <w:numId w:val="0"/>
        </w:numPr>
        <w:jc w:val="both"/>
      </w:pPr>
      <w:bookmarkStart w:id="10" w:name="_Toc480482132"/>
      <w:r w:rsidRPr="002E76F2">
        <w:rPr>
          <w:b/>
        </w:rPr>
        <w:t>1.0.3</w:t>
      </w:r>
      <w:r w:rsidRPr="002E76F2">
        <w:t xml:space="preserve"> </w:t>
      </w:r>
      <w:r w:rsidR="007A4391" w:rsidRPr="002E76F2">
        <w:t>道路隧道消防设施养护除</w:t>
      </w:r>
      <w:r w:rsidR="00625C4D" w:rsidRPr="002E76F2">
        <w:t>符合</w:t>
      </w:r>
      <w:r w:rsidR="007A4391" w:rsidRPr="002E76F2">
        <w:t>本规范</w:t>
      </w:r>
      <w:r w:rsidR="00625C4D" w:rsidRPr="002E76F2">
        <w:t>的规定</w:t>
      </w:r>
      <w:r w:rsidR="007A4391" w:rsidRPr="002E76F2">
        <w:t>外，</w:t>
      </w:r>
      <w:r w:rsidR="003A5F08" w:rsidRPr="002E76F2">
        <w:t>还</w:t>
      </w:r>
      <w:r w:rsidR="007A4391" w:rsidRPr="002E76F2">
        <w:t>应符合国家</w:t>
      </w:r>
      <w:r w:rsidR="00EE70AE" w:rsidRPr="002E76F2">
        <w:t>、地方</w:t>
      </w:r>
      <w:r w:rsidR="007A4391" w:rsidRPr="002E76F2">
        <w:t>及行业现行有关标准与规范。</w:t>
      </w:r>
      <w:bookmarkEnd w:id="10"/>
    </w:p>
    <w:p w14:paraId="0EE5A916" w14:textId="77777777" w:rsidR="000676B2" w:rsidRPr="002E76F2" w:rsidRDefault="000676B2">
      <w:pPr>
        <w:widowControl/>
        <w:spacing w:line="240" w:lineRule="auto"/>
        <w:ind w:firstLineChars="0" w:firstLine="0"/>
        <w:jc w:val="left"/>
        <w:rPr>
          <w:rFonts w:ascii="Times New Roman" w:hAnsi="Times New Roman"/>
        </w:rPr>
      </w:pPr>
    </w:p>
    <w:p w14:paraId="1B945795" w14:textId="77777777" w:rsidR="007A4391" w:rsidRPr="002E76F2" w:rsidRDefault="007A4391">
      <w:pPr>
        <w:widowControl/>
        <w:spacing w:line="240" w:lineRule="auto"/>
        <w:ind w:firstLineChars="0" w:firstLine="0"/>
        <w:jc w:val="left"/>
        <w:rPr>
          <w:rFonts w:ascii="Times New Roman" w:eastAsiaTheme="minorEastAsia" w:hAnsi="Times New Roman"/>
          <w:bCs/>
          <w:kern w:val="44"/>
          <w:sz w:val="36"/>
          <w:szCs w:val="44"/>
        </w:rPr>
      </w:pPr>
      <w:bookmarkStart w:id="11" w:name="_Toc361689722"/>
      <w:bookmarkStart w:id="12" w:name="_Toc362534179"/>
      <w:bookmarkStart w:id="13" w:name="_Toc362627157"/>
      <w:r w:rsidRPr="002E76F2">
        <w:rPr>
          <w:rFonts w:ascii="Times New Roman" w:hAnsi="Times New Roman"/>
        </w:rPr>
        <w:br w:type="page"/>
      </w:r>
    </w:p>
    <w:p w14:paraId="24F0B783" w14:textId="48273D4A" w:rsidR="00A10F21" w:rsidRPr="002E76F2" w:rsidRDefault="00A10F21" w:rsidP="00304228">
      <w:pPr>
        <w:pStyle w:val="1"/>
        <w:ind w:left="0"/>
        <w:rPr>
          <w:rFonts w:eastAsia="黑体"/>
        </w:rPr>
      </w:pPr>
      <w:bookmarkStart w:id="14" w:name="_Toc480482133"/>
      <w:bookmarkStart w:id="15" w:name="_Toc529518411"/>
      <w:r w:rsidRPr="002E76F2">
        <w:rPr>
          <w:rFonts w:eastAsia="黑体"/>
        </w:rPr>
        <w:lastRenderedPageBreak/>
        <w:t>术语</w:t>
      </w:r>
      <w:bookmarkEnd w:id="11"/>
      <w:bookmarkEnd w:id="12"/>
      <w:bookmarkEnd w:id="13"/>
      <w:r w:rsidR="00304228" w:rsidRPr="002E76F2">
        <w:rPr>
          <w:rFonts w:eastAsia="黑体"/>
        </w:rPr>
        <w:t>和</w:t>
      </w:r>
      <w:r w:rsidR="00E83E02" w:rsidRPr="002E76F2">
        <w:rPr>
          <w:rFonts w:eastAsia="黑体"/>
        </w:rPr>
        <w:t>符号</w:t>
      </w:r>
      <w:bookmarkEnd w:id="14"/>
      <w:bookmarkEnd w:id="15"/>
    </w:p>
    <w:p w14:paraId="0D427CBB" w14:textId="541EB071" w:rsidR="008D4D24" w:rsidRPr="002E76F2" w:rsidRDefault="00E83E02" w:rsidP="00304228">
      <w:pPr>
        <w:pStyle w:val="2"/>
        <w:rPr>
          <w:rFonts w:ascii="Times New Roman" w:hAnsi="Times New Roman"/>
        </w:rPr>
      </w:pPr>
      <w:bookmarkStart w:id="16" w:name="_Toc480482134"/>
      <w:bookmarkStart w:id="17" w:name="_Toc529518412"/>
      <w:r w:rsidRPr="002E76F2">
        <w:rPr>
          <w:rFonts w:ascii="Times New Roman" w:hAnsi="Times New Roman"/>
        </w:rPr>
        <w:t>术语</w:t>
      </w:r>
      <w:bookmarkEnd w:id="16"/>
      <w:bookmarkEnd w:id="17"/>
    </w:p>
    <w:p w14:paraId="06330F12" w14:textId="1C493FC9" w:rsidR="00B869F7" w:rsidRPr="002E76F2" w:rsidRDefault="00B011A7" w:rsidP="00BA0087">
      <w:pPr>
        <w:pStyle w:val="3"/>
      </w:pPr>
      <w:bookmarkStart w:id="18" w:name="_Toc480482135"/>
      <w:r w:rsidRPr="002E76F2">
        <w:t>道路隧道</w:t>
      </w:r>
      <w:r w:rsidR="006F7466" w:rsidRPr="002E76F2">
        <w:t>消防设施</w:t>
      </w:r>
      <w:r w:rsidR="00B869F7" w:rsidRPr="002E76F2">
        <w:t xml:space="preserve"> </w:t>
      </w:r>
      <w:r w:rsidR="006F7466" w:rsidRPr="002E76F2">
        <w:t xml:space="preserve">Fire protection </w:t>
      </w:r>
      <w:r w:rsidR="00CF426A" w:rsidRPr="002E76F2">
        <w:t xml:space="preserve">facilities </w:t>
      </w:r>
      <w:r w:rsidR="006F7466" w:rsidRPr="002E76F2">
        <w:t xml:space="preserve">of </w:t>
      </w:r>
      <w:r w:rsidR="00790058" w:rsidRPr="002E76F2">
        <w:t>r</w:t>
      </w:r>
      <w:r w:rsidRPr="002E76F2">
        <w:t>oad tunnel</w:t>
      </w:r>
      <w:bookmarkEnd w:id="18"/>
    </w:p>
    <w:p w14:paraId="6FD5E932" w14:textId="77777777" w:rsidR="00D37B07" w:rsidRPr="002E76F2" w:rsidRDefault="00D37B07" w:rsidP="00D37B07">
      <w:pPr>
        <w:pStyle w:val="af1"/>
        <w:autoSpaceDE w:val="0"/>
        <w:autoSpaceDN w:val="0"/>
        <w:adjustRightInd w:val="0"/>
        <w:spacing w:line="360" w:lineRule="auto"/>
        <w:ind w:left="720" w:firstLineChars="0" w:firstLine="0"/>
        <w:rPr>
          <w:rFonts w:eastAsiaTheme="minorEastAsia"/>
          <w:color w:val="0D0D0D" w:themeColor="text1" w:themeTint="F2"/>
          <w:kern w:val="0"/>
          <w:sz w:val="24"/>
        </w:rPr>
      </w:pPr>
      <w:r w:rsidRPr="002E76F2">
        <w:rPr>
          <w:rFonts w:eastAsiaTheme="minorEastAsia"/>
          <w:color w:val="0D0D0D" w:themeColor="text1" w:themeTint="F2"/>
          <w:kern w:val="0"/>
          <w:sz w:val="24"/>
        </w:rPr>
        <w:t>道路隧道</w:t>
      </w:r>
      <w:r w:rsidR="006F7466" w:rsidRPr="002E76F2">
        <w:rPr>
          <w:rFonts w:eastAsiaTheme="minorEastAsia"/>
          <w:color w:val="0D0D0D" w:themeColor="text1" w:themeTint="F2"/>
          <w:kern w:val="0"/>
          <w:sz w:val="24"/>
        </w:rPr>
        <w:t>中设置的用于火灾报警、灭火、人员疏散、防火分隔、灭火救援行动等设施的总称</w:t>
      </w:r>
      <w:r w:rsidRPr="002E76F2">
        <w:rPr>
          <w:rFonts w:eastAsiaTheme="minorEastAsia"/>
          <w:color w:val="0D0D0D" w:themeColor="text1" w:themeTint="F2"/>
          <w:kern w:val="0"/>
          <w:sz w:val="24"/>
        </w:rPr>
        <w:t>。</w:t>
      </w:r>
    </w:p>
    <w:p w14:paraId="7C602430" w14:textId="77777777" w:rsidR="00867AC4" w:rsidRPr="002E76F2" w:rsidRDefault="007C2EEA" w:rsidP="00867AC4">
      <w:pPr>
        <w:pStyle w:val="3"/>
        <w:rPr>
          <w:color w:val="0D0D0D" w:themeColor="text1" w:themeTint="F2"/>
          <w:kern w:val="0"/>
        </w:rPr>
      </w:pPr>
      <w:r w:rsidRPr="002E76F2">
        <w:rPr>
          <w:color w:val="0D0D0D" w:themeColor="text1" w:themeTint="F2"/>
          <w:kern w:val="0"/>
        </w:rPr>
        <w:t>日常</w:t>
      </w:r>
      <w:r w:rsidR="00867AC4" w:rsidRPr="002E76F2">
        <w:rPr>
          <w:color w:val="0D0D0D" w:themeColor="text1" w:themeTint="F2"/>
          <w:kern w:val="0"/>
        </w:rPr>
        <w:t>养护</w:t>
      </w:r>
      <w:r w:rsidR="00216CFD" w:rsidRPr="002E76F2">
        <w:rPr>
          <w:color w:val="0D0D0D" w:themeColor="text1" w:themeTint="F2"/>
          <w:kern w:val="0"/>
        </w:rPr>
        <w:t xml:space="preserve"> Routine maintenance</w:t>
      </w:r>
    </w:p>
    <w:p w14:paraId="0F593D8D" w14:textId="28320477" w:rsidR="00216CFD" w:rsidRPr="002E76F2" w:rsidRDefault="00216CFD" w:rsidP="00216CFD">
      <w:pPr>
        <w:pStyle w:val="af1"/>
        <w:autoSpaceDE w:val="0"/>
        <w:autoSpaceDN w:val="0"/>
        <w:adjustRightInd w:val="0"/>
        <w:spacing w:line="360" w:lineRule="auto"/>
        <w:ind w:left="720" w:firstLineChars="0" w:firstLine="0"/>
        <w:rPr>
          <w:rFonts w:eastAsiaTheme="minorEastAsia"/>
          <w:color w:val="0D0D0D" w:themeColor="text1" w:themeTint="F2"/>
          <w:kern w:val="0"/>
          <w:sz w:val="24"/>
        </w:rPr>
      </w:pPr>
      <w:r w:rsidRPr="002E76F2">
        <w:rPr>
          <w:rFonts w:eastAsiaTheme="minorEastAsia"/>
          <w:color w:val="0D0D0D" w:themeColor="text1" w:themeTint="F2"/>
          <w:kern w:val="0"/>
          <w:sz w:val="24"/>
        </w:rPr>
        <w:t>对道路隧道消防设施进行预防性和</w:t>
      </w:r>
      <w:r w:rsidR="002B02E6" w:rsidRPr="002E76F2">
        <w:rPr>
          <w:rFonts w:eastAsiaTheme="minorEastAsia"/>
          <w:color w:val="0D0D0D" w:themeColor="text1" w:themeTint="F2"/>
          <w:kern w:val="0"/>
          <w:sz w:val="24"/>
        </w:rPr>
        <w:t>计划</w:t>
      </w:r>
      <w:r w:rsidRPr="002E76F2">
        <w:rPr>
          <w:rFonts w:eastAsiaTheme="minorEastAsia"/>
          <w:color w:val="0D0D0D" w:themeColor="text1" w:themeTint="F2"/>
          <w:kern w:val="0"/>
          <w:sz w:val="24"/>
        </w:rPr>
        <w:t>性的维护及</w:t>
      </w:r>
      <w:r w:rsidR="002B02E6" w:rsidRPr="002E76F2">
        <w:rPr>
          <w:rFonts w:eastAsiaTheme="minorEastAsia"/>
          <w:color w:val="0D0D0D" w:themeColor="text1" w:themeTint="F2"/>
          <w:kern w:val="0"/>
          <w:sz w:val="24"/>
        </w:rPr>
        <w:t>故障维修</w:t>
      </w:r>
      <w:r w:rsidRPr="002E76F2">
        <w:rPr>
          <w:rFonts w:eastAsiaTheme="minorEastAsia"/>
          <w:color w:val="0D0D0D" w:themeColor="text1" w:themeTint="F2"/>
          <w:kern w:val="0"/>
          <w:sz w:val="24"/>
        </w:rPr>
        <w:t>工作，使之经常处于完好状态。</w:t>
      </w:r>
    </w:p>
    <w:p w14:paraId="6D9B044A" w14:textId="76F0F168" w:rsidR="00357829" w:rsidRPr="002E76F2" w:rsidRDefault="00357829" w:rsidP="00E70DAB">
      <w:pPr>
        <w:pStyle w:val="3"/>
      </w:pPr>
      <w:bookmarkStart w:id="19" w:name="_Toc480482136"/>
      <w:r w:rsidRPr="002E76F2">
        <w:t>火灾报警系统</w:t>
      </w:r>
      <w:r w:rsidR="00A16F27" w:rsidRPr="002E76F2">
        <w:t xml:space="preserve"> </w:t>
      </w:r>
      <w:r w:rsidR="00335A72" w:rsidRPr="002E76F2">
        <w:t>F</w:t>
      </w:r>
      <w:r w:rsidR="005D0464" w:rsidRPr="002E76F2">
        <w:t>ire alarm system</w:t>
      </w:r>
      <w:bookmarkEnd w:id="19"/>
    </w:p>
    <w:p w14:paraId="6F008251" w14:textId="77777777" w:rsidR="00A16F27" w:rsidRPr="002E76F2" w:rsidRDefault="001247E0" w:rsidP="003A6E41">
      <w:pPr>
        <w:pStyle w:val="af1"/>
        <w:autoSpaceDE w:val="0"/>
        <w:autoSpaceDN w:val="0"/>
        <w:adjustRightInd w:val="0"/>
        <w:spacing w:line="360" w:lineRule="auto"/>
        <w:ind w:left="720" w:firstLineChars="0" w:firstLine="0"/>
        <w:rPr>
          <w:rFonts w:eastAsiaTheme="minorEastAsia"/>
          <w:color w:val="0D0D0D" w:themeColor="text1" w:themeTint="F2"/>
          <w:kern w:val="0"/>
          <w:sz w:val="24"/>
        </w:rPr>
      </w:pPr>
      <w:r w:rsidRPr="002E76F2">
        <w:rPr>
          <w:rFonts w:eastAsiaTheme="minorEastAsia"/>
          <w:color w:val="0D0D0D" w:themeColor="text1" w:themeTint="F2"/>
          <w:kern w:val="0"/>
          <w:sz w:val="24"/>
        </w:rPr>
        <w:t>由触发器件、火灾报警装置、以及具有其他辅助功能的装置组成的火灾报警系统。</w:t>
      </w:r>
    </w:p>
    <w:p w14:paraId="01944BF3" w14:textId="22B8BB60" w:rsidR="00357829" w:rsidRPr="002E76F2" w:rsidRDefault="00335A72" w:rsidP="00E70DAB">
      <w:pPr>
        <w:pStyle w:val="3"/>
      </w:pPr>
      <w:bookmarkStart w:id="20" w:name="_Toc480482138"/>
      <w:r w:rsidRPr="002E76F2">
        <w:t>通风和</w:t>
      </w:r>
      <w:r w:rsidR="00357829" w:rsidRPr="002E76F2">
        <w:t>排烟系统</w:t>
      </w:r>
      <w:r w:rsidR="001729B5" w:rsidRPr="002E76F2">
        <w:t xml:space="preserve"> </w:t>
      </w:r>
      <w:r w:rsidRPr="002E76F2">
        <w:t>Ventilation and s</w:t>
      </w:r>
      <w:r w:rsidR="001729B5" w:rsidRPr="002E76F2">
        <w:t>moke e</w:t>
      </w:r>
      <w:r w:rsidR="001247E0" w:rsidRPr="002E76F2">
        <w:t>vacuation</w:t>
      </w:r>
      <w:r w:rsidR="001729B5" w:rsidRPr="002E76F2">
        <w:t xml:space="preserve"> system</w:t>
      </w:r>
      <w:bookmarkEnd w:id="20"/>
    </w:p>
    <w:p w14:paraId="313259C2" w14:textId="0D350CE1" w:rsidR="0083126C" w:rsidRPr="002E76F2" w:rsidRDefault="001247E0" w:rsidP="003A6E41">
      <w:pPr>
        <w:pStyle w:val="af1"/>
        <w:autoSpaceDE w:val="0"/>
        <w:autoSpaceDN w:val="0"/>
        <w:adjustRightInd w:val="0"/>
        <w:spacing w:line="360" w:lineRule="auto"/>
        <w:ind w:left="720" w:firstLineChars="0" w:firstLine="0"/>
        <w:rPr>
          <w:rFonts w:eastAsiaTheme="minorEastAsia"/>
          <w:color w:val="0D0D0D" w:themeColor="text1" w:themeTint="F2"/>
          <w:kern w:val="0"/>
          <w:sz w:val="24"/>
        </w:rPr>
      </w:pPr>
      <w:r w:rsidRPr="002E76F2">
        <w:rPr>
          <w:rFonts w:eastAsiaTheme="minorEastAsia"/>
          <w:color w:val="0D0D0D" w:themeColor="text1" w:themeTint="F2"/>
          <w:kern w:val="0"/>
          <w:sz w:val="24"/>
        </w:rPr>
        <w:t>由</w:t>
      </w:r>
      <w:r w:rsidR="00335A72" w:rsidRPr="002E76F2">
        <w:rPr>
          <w:rFonts w:eastAsiaTheme="minorEastAsia"/>
          <w:color w:val="0D0D0D" w:themeColor="text1" w:themeTint="F2"/>
          <w:kern w:val="0"/>
          <w:sz w:val="24"/>
        </w:rPr>
        <w:t>通风（</w:t>
      </w:r>
      <w:r w:rsidRPr="002E76F2">
        <w:rPr>
          <w:rFonts w:eastAsiaTheme="minorEastAsia"/>
          <w:color w:val="0D0D0D" w:themeColor="text1" w:themeTint="F2"/>
          <w:kern w:val="0"/>
          <w:sz w:val="24"/>
        </w:rPr>
        <w:t>排烟</w:t>
      </w:r>
      <w:r w:rsidR="00335A72"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口、</w:t>
      </w:r>
      <w:r w:rsidR="00335A72" w:rsidRPr="002E76F2">
        <w:rPr>
          <w:rFonts w:eastAsiaTheme="minorEastAsia"/>
          <w:color w:val="0D0D0D" w:themeColor="text1" w:themeTint="F2"/>
          <w:kern w:val="0"/>
          <w:sz w:val="24"/>
        </w:rPr>
        <w:t>通（</w:t>
      </w:r>
      <w:r w:rsidRPr="002E76F2">
        <w:rPr>
          <w:rFonts w:eastAsiaTheme="minorEastAsia"/>
          <w:color w:val="0D0D0D" w:themeColor="text1" w:themeTint="F2"/>
          <w:kern w:val="0"/>
          <w:sz w:val="24"/>
        </w:rPr>
        <w:t>排</w:t>
      </w:r>
      <w:r w:rsidR="00335A72"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烟竖井、</w:t>
      </w:r>
      <w:r w:rsidR="00335A72" w:rsidRPr="002E76F2">
        <w:rPr>
          <w:rFonts w:eastAsiaTheme="minorEastAsia"/>
          <w:color w:val="0D0D0D" w:themeColor="text1" w:themeTint="F2"/>
          <w:kern w:val="0"/>
          <w:sz w:val="24"/>
        </w:rPr>
        <w:t>通（</w:t>
      </w:r>
      <w:r w:rsidRPr="002E76F2">
        <w:rPr>
          <w:rFonts w:eastAsiaTheme="minorEastAsia"/>
          <w:color w:val="0D0D0D" w:themeColor="text1" w:themeTint="F2"/>
          <w:kern w:val="0"/>
          <w:sz w:val="24"/>
        </w:rPr>
        <w:t>排烟</w:t>
      </w:r>
      <w:r w:rsidR="00335A72"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风机和控制设备等组成，为</w:t>
      </w:r>
      <w:r w:rsidR="00335A72" w:rsidRPr="002E76F2">
        <w:rPr>
          <w:rFonts w:eastAsiaTheme="minorEastAsia"/>
          <w:color w:val="0D0D0D" w:themeColor="text1" w:themeTint="F2"/>
          <w:kern w:val="0"/>
          <w:sz w:val="24"/>
        </w:rPr>
        <w:t>通风和</w:t>
      </w:r>
      <w:r w:rsidRPr="002E76F2">
        <w:rPr>
          <w:rFonts w:eastAsiaTheme="minorEastAsia"/>
          <w:color w:val="0D0D0D" w:themeColor="text1" w:themeTint="F2"/>
          <w:kern w:val="0"/>
          <w:sz w:val="24"/>
        </w:rPr>
        <w:t>排烟而安装在道路隧道内的固定系统</w:t>
      </w:r>
      <w:r w:rsidR="0083126C" w:rsidRPr="002E76F2">
        <w:rPr>
          <w:rFonts w:eastAsiaTheme="minorEastAsia"/>
          <w:color w:val="0D0D0D" w:themeColor="text1" w:themeTint="F2"/>
          <w:kern w:val="0"/>
          <w:sz w:val="24"/>
        </w:rPr>
        <w:t>。</w:t>
      </w:r>
    </w:p>
    <w:p w14:paraId="73AA2EF5" w14:textId="77777777" w:rsidR="00357829" w:rsidRPr="002E76F2" w:rsidRDefault="00357829" w:rsidP="00E70DAB">
      <w:pPr>
        <w:pStyle w:val="3"/>
      </w:pPr>
      <w:bookmarkStart w:id="21" w:name="_Toc480482139"/>
      <w:r w:rsidRPr="002E76F2">
        <w:t>疏散</w:t>
      </w:r>
      <w:r w:rsidR="001247E0" w:rsidRPr="002E76F2">
        <w:t>设施</w:t>
      </w:r>
      <w:r w:rsidR="00981DF9" w:rsidRPr="002E76F2">
        <w:t xml:space="preserve"> </w:t>
      </w:r>
      <w:r w:rsidR="001247E0" w:rsidRPr="002E76F2">
        <w:t xml:space="preserve">Means of </w:t>
      </w:r>
      <w:r w:rsidR="003A6E41" w:rsidRPr="002E76F2">
        <w:t>E</w:t>
      </w:r>
      <w:r w:rsidR="00981DF9" w:rsidRPr="002E76F2">
        <w:t>vacuati</w:t>
      </w:r>
      <w:r w:rsidR="001247E0" w:rsidRPr="002E76F2">
        <w:t>on</w:t>
      </w:r>
      <w:bookmarkEnd w:id="21"/>
    </w:p>
    <w:p w14:paraId="62D85D48" w14:textId="77777777" w:rsidR="00154851" w:rsidRPr="002E76F2" w:rsidRDefault="003A6E41" w:rsidP="00154851">
      <w:pPr>
        <w:pStyle w:val="af1"/>
        <w:autoSpaceDE w:val="0"/>
        <w:autoSpaceDN w:val="0"/>
        <w:adjustRightInd w:val="0"/>
        <w:spacing w:line="360" w:lineRule="auto"/>
        <w:ind w:left="720" w:firstLineChars="0" w:firstLine="0"/>
        <w:rPr>
          <w:rFonts w:eastAsiaTheme="minorEastAsia"/>
          <w:color w:val="0D0D0D" w:themeColor="text1" w:themeTint="F2"/>
          <w:kern w:val="0"/>
          <w:sz w:val="24"/>
        </w:rPr>
      </w:pPr>
      <w:r w:rsidRPr="002E76F2">
        <w:rPr>
          <w:rFonts w:eastAsiaTheme="minorEastAsia"/>
          <w:color w:val="0D0D0D" w:themeColor="text1" w:themeTint="F2"/>
          <w:kern w:val="0"/>
          <w:sz w:val="24"/>
        </w:rPr>
        <w:t>道路隧道内</w:t>
      </w:r>
      <w:r w:rsidR="001247E0" w:rsidRPr="002E76F2">
        <w:rPr>
          <w:rFonts w:eastAsiaTheme="minorEastAsia"/>
          <w:color w:val="0D0D0D" w:themeColor="text1" w:themeTint="F2"/>
          <w:kern w:val="0"/>
          <w:sz w:val="24"/>
        </w:rPr>
        <w:t>为疏散路线提供的建筑设施。</w:t>
      </w:r>
    </w:p>
    <w:p w14:paraId="217F8786" w14:textId="77777777" w:rsidR="00357829" w:rsidRPr="002E76F2" w:rsidRDefault="00357829" w:rsidP="00E70DAB">
      <w:pPr>
        <w:pStyle w:val="3"/>
      </w:pPr>
      <w:bookmarkStart w:id="22" w:name="_Toc480482140"/>
      <w:r w:rsidRPr="002E76F2">
        <w:t>消防应急照明系统</w:t>
      </w:r>
      <w:r w:rsidR="00981DF9" w:rsidRPr="002E76F2">
        <w:t xml:space="preserve"> </w:t>
      </w:r>
      <w:r w:rsidR="003A6E41" w:rsidRPr="002E76F2">
        <w:t>E</w:t>
      </w:r>
      <w:r w:rsidR="00981DF9" w:rsidRPr="002E76F2">
        <w:t>mergency lighting system</w:t>
      </w:r>
      <w:bookmarkEnd w:id="22"/>
    </w:p>
    <w:p w14:paraId="347ED687" w14:textId="77777777" w:rsidR="00981DF9" w:rsidRPr="002E76F2" w:rsidRDefault="00E15792" w:rsidP="007A4391">
      <w:pPr>
        <w:pStyle w:val="af1"/>
        <w:autoSpaceDE w:val="0"/>
        <w:autoSpaceDN w:val="0"/>
        <w:adjustRightInd w:val="0"/>
        <w:spacing w:line="360" w:lineRule="auto"/>
        <w:ind w:left="720" w:firstLineChars="0" w:firstLine="0"/>
        <w:rPr>
          <w:rFonts w:eastAsiaTheme="minorEastAsia"/>
          <w:color w:val="0D0D0D" w:themeColor="text1" w:themeTint="F2"/>
          <w:kern w:val="0"/>
          <w:sz w:val="24"/>
        </w:rPr>
      </w:pPr>
      <w:r w:rsidRPr="002E76F2">
        <w:rPr>
          <w:rFonts w:eastAsiaTheme="minorEastAsia"/>
          <w:color w:val="0D0D0D" w:themeColor="text1" w:themeTint="F2"/>
          <w:kern w:val="0"/>
          <w:sz w:val="24"/>
        </w:rPr>
        <w:t>当</w:t>
      </w:r>
      <w:r w:rsidR="003A6E41" w:rsidRPr="002E76F2">
        <w:rPr>
          <w:rFonts w:eastAsiaTheme="minorEastAsia"/>
          <w:color w:val="0D0D0D" w:themeColor="text1" w:themeTint="F2"/>
          <w:kern w:val="0"/>
          <w:sz w:val="24"/>
        </w:rPr>
        <w:t>道路</w:t>
      </w:r>
      <w:r w:rsidRPr="002E76F2">
        <w:rPr>
          <w:rFonts w:eastAsiaTheme="minorEastAsia"/>
          <w:color w:val="0D0D0D" w:themeColor="text1" w:themeTint="F2"/>
          <w:kern w:val="0"/>
          <w:sz w:val="24"/>
        </w:rPr>
        <w:t>隧道内发生火灾时，用以</w:t>
      </w:r>
      <w:r w:rsidR="003A6E41" w:rsidRPr="002E76F2">
        <w:rPr>
          <w:rFonts w:eastAsiaTheme="minorEastAsia"/>
          <w:color w:val="0D0D0D" w:themeColor="text1" w:themeTint="F2"/>
          <w:kern w:val="0"/>
          <w:sz w:val="24"/>
        </w:rPr>
        <w:t>为人员疏散逃生、防灾救援提供照明的系统</w:t>
      </w:r>
      <w:r w:rsidRPr="002E76F2">
        <w:rPr>
          <w:rFonts w:eastAsiaTheme="minorEastAsia"/>
          <w:color w:val="0D0D0D" w:themeColor="text1" w:themeTint="F2"/>
          <w:kern w:val="0"/>
          <w:sz w:val="24"/>
        </w:rPr>
        <w:t>，该系统用备用电源供电。</w:t>
      </w:r>
    </w:p>
    <w:p w14:paraId="00F8D163" w14:textId="17E39615" w:rsidR="00705F4D" w:rsidRPr="002E76F2" w:rsidRDefault="00705F4D" w:rsidP="00E70DAB">
      <w:pPr>
        <w:pStyle w:val="3"/>
      </w:pPr>
      <w:bookmarkStart w:id="23" w:name="_Toc480482142"/>
      <w:r w:rsidRPr="002E76F2">
        <w:t>设备</w:t>
      </w:r>
      <w:r w:rsidR="0069434B" w:rsidRPr="002E76F2">
        <w:t>工作状态</w:t>
      </w:r>
      <w:r w:rsidRPr="002E76F2">
        <w:t xml:space="preserve"> Equipment </w:t>
      </w:r>
      <w:r w:rsidR="00356B15" w:rsidRPr="002E76F2">
        <w:t xml:space="preserve">operation </w:t>
      </w:r>
      <w:bookmarkEnd w:id="23"/>
      <w:r w:rsidR="0069434B" w:rsidRPr="002E76F2">
        <w:t>state</w:t>
      </w:r>
    </w:p>
    <w:p w14:paraId="7000B481" w14:textId="30A3F338" w:rsidR="00705F4D" w:rsidRPr="002E76F2" w:rsidRDefault="0066505A" w:rsidP="0009690E">
      <w:pPr>
        <w:autoSpaceDE w:val="0"/>
        <w:autoSpaceDN w:val="0"/>
        <w:adjustRightInd w:val="0"/>
        <w:ind w:firstLineChars="0" w:firstLine="420"/>
        <w:rPr>
          <w:rFonts w:ascii="Times New Roman" w:eastAsiaTheme="minorEastAsia" w:hAnsi="Times New Roman"/>
          <w:color w:val="0D0D0D" w:themeColor="text1" w:themeTint="F2"/>
          <w:sz w:val="24"/>
        </w:rPr>
      </w:pPr>
      <w:r w:rsidRPr="002E76F2">
        <w:rPr>
          <w:rFonts w:ascii="Times New Roman" w:eastAsiaTheme="minorEastAsia" w:hAnsi="Times New Roman"/>
          <w:color w:val="0D0D0D" w:themeColor="text1" w:themeTint="F2"/>
          <w:sz w:val="24"/>
        </w:rPr>
        <w:tab/>
      </w:r>
      <w:r w:rsidR="00705F4D" w:rsidRPr="002E76F2">
        <w:rPr>
          <w:rFonts w:ascii="Times New Roman" w:eastAsiaTheme="minorEastAsia" w:hAnsi="Times New Roman"/>
          <w:color w:val="0D0D0D" w:themeColor="text1" w:themeTint="F2"/>
          <w:sz w:val="24"/>
        </w:rPr>
        <w:t>隧道消防设施本身是否处于</w:t>
      </w:r>
      <w:r w:rsidR="0034143B" w:rsidRPr="002E76F2">
        <w:rPr>
          <w:rFonts w:ascii="Times New Roman" w:eastAsiaTheme="minorEastAsia" w:hAnsi="Times New Roman"/>
          <w:color w:val="0D0D0D" w:themeColor="text1" w:themeTint="F2"/>
          <w:sz w:val="24"/>
        </w:rPr>
        <w:t>正常</w:t>
      </w:r>
      <w:r w:rsidR="00FC6981" w:rsidRPr="002E76F2">
        <w:rPr>
          <w:rFonts w:ascii="Times New Roman" w:eastAsiaTheme="minorEastAsia" w:hAnsi="Times New Roman"/>
          <w:color w:val="0D0D0D" w:themeColor="text1" w:themeTint="F2"/>
          <w:sz w:val="24"/>
        </w:rPr>
        <w:t>运行</w:t>
      </w:r>
      <w:r w:rsidR="0034143B" w:rsidRPr="002E76F2">
        <w:rPr>
          <w:rFonts w:ascii="Times New Roman" w:eastAsiaTheme="minorEastAsia" w:hAnsi="Times New Roman"/>
          <w:color w:val="0D0D0D" w:themeColor="text1" w:themeTint="F2"/>
          <w:sz w:val="24"/>
        </w:rPr>
        <w:t>的</w:t>
      </w:r>
      <w:r w:rsidR="00705F4D" w:rsidRPr="002E76F2">
        <w:rPr>
          <w:rFonts w:ascii="Times New Roman" w:eastAsiaTheme="minorEastAsia" w:hAnsi="Times New Roman"/>
          <w:color w:val="0D0D0D" w:themeColor="text1" w:themeTint="F2"/>
          <w:sz w:val="24"/>
        </w:rPr>
        <w:t>状态。</w:t>
      </w:r>
    </w:p>
    <w:p w14:paraId="6619B16C" w14:textId="4156FA8A" w:rsidR="00705F4D" w:rsidRPr="002E76F2" w:rsidRDefault="003C5E93" w:rsidP="00E70DAB">
      <w:pPr>
        <w:pStyle w:val="3"/>
      </w:pPr>
      <w:bookmarkStart w:id="24" w:name="_Toc480482143"/>
      <w:r w:rsidRPr="002E76F2">
        <w:t>设备</w:t>
      </w:r>
      <w:r w:rsidR="00705F4D" w:rsidRPr="002E76F2">
        <w:t>功能</w:t>
      </w:r>
      <w:r w:rsidR="002A332A" w:rsidRPr="002E76F2">
        <w:t>状态</w:t>
      </w:r>
      <w:bookmarkEnd w:id="24"/>
      <w:r w:rsidRPr="002E76F2">
        <w:t xml:space="preserve">  </w:t>
      </w:r>
      <w:r w:rsidR="008518B3" w:rsidRPr="002E76F2">
        <w:t>E</w:t>
      </w:r>
      <w:r w:rsidRPr="002E76F2">
        <w:t>quipment function</w:t>
      </w:r>
      <w:r w:rsidR="002A332A" w:rsidRPr="002E76F2">
        <w:t xml:space="preserve"> state</w:t>
      </w:r>
    </w:p>
    <w:p w14:paraId="02B8601E" w14:textId="5D75CF8B" w:rsidR="00705F4D" w:rsidRPr="002E76F2" w:rsidRDefault="00705F4D" w:rsidP="00705F4D">
      <w:pPr>
        <w:pStyle w:val="af1"/>
        <w:autoSpaceDE w:val="0"/>
        <w:autoSpaceDN w:val="0"/>
        <w:adjustRightInd w:val="0"/>
        <w:spacing w:line="360" w:lineRule="auto"/>
        <w:ind w:left="720" w:firstLineChars="0" w:firstLine="0"/>
        <w:rPr>
          <w:rFonts w:eastAsiaTheme="minorEastAsia"/>
          <w:color w:val="0D0D0D" w:themeColor="text1" w:themeTint="F2"/>
          <w:sz w:val="24"/>
        </w:rPr>
      </w:pPr>
      <w:r w:rsidRPr="002E76F2">
        <w:rPr>
          <w:rFonts w:eastAsiaTheme="minorEastAsia"/>
          <w:color w:val="0D0D0D" w:themeColor="text1" w:themeTint="F2"/>
          <w:sz w:val="24"/>
        </w:rPr>
        <w:t>隧道消防设施</w:t>
      </w:r>
      <w:r w:rsidR="0066505A" w:rsidRPr="002E76F2">
        <w:rPr>
          <w:rFonts w:eastAsiaTheme="minorEastAsia"/>
          <w:color w:val="0D0D0D" w:themeColor="text1" w:themeTint="F2"/>
          <w:sz w:val="24"/>
        </w:rPr>
        <w:t>能否</w:t>
      </w:r>
      <w:r w:rsidRPr="002E76F2">
        <w:rPr>
          <w:rFonts w:eastAsiaTheme="minorEastAsia"/>
          <w:color w:val="0D0D0D" w:themeColor="text1" w:themeTint="F2"/>
          <w:sz w:val="24"/>
        </w:rPr>
        <w:t>实现预定功能</w:t>
      </w:r>
      <w:r w:rsidR="004A7B46" w:rsidRPr="002E76F2">
        <w:rPr>
          <w:rFonts w:eastAsiaTheme="minorEastAsia"/>
          <w:color w:val="0D0D0D" w:themeColor="text1" w:themeTint="F2"/>
          <w:sz w:val="24"/>
        </w:rPr>
        <w:t>的状态</w:t>
      </w:r>
      <w:r w:rsidRPr="002E76F2">
        <w:rPr>
          <w:rFonts w:eastAsiaTheme="minorEastAsia"/>
          <w:color w:val="0D0D0D" w:themeColor="text1" w:themeTint="F2"/>
          <w:sz w:val="24"/>
        </w:rPr>
        <w:t>。</w:t>
      </w:r>
    </w:p>
    <w:p w14:paraId="764C173E" w14:textId="73BCD5A0" w:rsidR="00ED362F" w:rsidRPr="002E76F2" w:rsidRDefault="00ED362F" w:rsidP="00ED362F">
      <w:pPr>
        <w:pStyle w:val="3"/>
      </w:pPr>
      <w:bookmarkStart w:id="25" w:name="_Toc480482144"/>
      <w:r w:rsidRPr="002E76F2">
        <w:t>在线检测</w:t>
      </w:r>
      <w:r w:rsidRPr="002E76F2">
        <w:t xml:space="preserve"> On-line</w:t>
      </w:r>
      <w:r w:rsidR="00320DDC" w:rsidRPr="002E76F2">
        <w:t xml:space="preserve"> monitoring</w:t>
      </w:r>
      <w:bookmarkEnd w:id="25"/>
    </w:p>
    <w:p w14:paraId="60249624" w14:textId="251E92A3" w:rsidR="00ED362F" w:rsidRPr="002E76F2" w:rsidRDefault="008504BB" w:rsidP="00ED362F">
      <w:pPr>
        <w:pStyle w:val="af1"/>
        <w:autoSpaceDE w:val="0"/>
        <w:autoSpaceDN w:val="0"/>
        <w:adjustRightInd w:val="0"/>
        <w:spacing w:line="360" w:lineRule="auto"/>
        <w:ind w:left="720" w:firstLineChars="0" w:firstLine="0"/>
        <w:rPr>
          <w:rFonts w:eastAsiaTheme="minorEastAsia"/>
          <w:color w:val="0D0D0D" w:themeColor="text1" w:themeTint="F2"/>
          <w:sz w:val="24"/>
        </w:rPr>
      </w:pPr>
      <w:r w:rsidRPr="002E76F2">
        <w:rPr>
          <w:rFonts w:eastAsiaTheme="minorEastAsia"/>
          <w:color w:val="0D0D0D" w:themeColor="text1" w:themeTint="F2"/>
          <w:sz w:val="24"/>
        </w:rPr>
        <w:t>实时获取</w:t>
      </w:r>
      <w:r w:rsidR="00320DDC" w:rsidRPr="002E76F2">
        <w:rPr>
          <w:rFonts w:eastAsiaTheme="minorEastAsia"/>
          <w:color w:val="0D0D0D" w:themeColor="text1" w:themeTint="F2"/>
          <w:sz w:val="24"/>
        </w:rPr>
        <w:t>运行中的</w:t>
      </w:r>
      <w:r w:rsidR="00ED362F" w:rsidRPr="002E76F2">
        <w:rPr>
          <w:rFonts w:eastAsiaTheme="minorEastAsia"/>
          <w:color w:val="0D0D0D" w:themeColor="text1" w:themeTint="F2"/>
          <w:sz w:val="24"/>
        </w:rPr>
        <w:t>消防设施</w:t>
      </w:r>
      <w:r w:rsidR="00320DDC" w:rsidRPr="002E76F2">
        <w:rPr>
          <w:rFonts w:eastAsiaTheme="minorEastAsia"/>
          <w:color w:val="0D0D0D" w:themeColor="text1" w:themeTint="F2"/>
          <w:sz w:val="24"/>
        </w:rPr>
        <w:t>的</w:t>
      </w:r>
      <w:r w:rsidR="00ED362F" w:rsidRPr="002E76F2">
        <w:rPr>
          <w:rFonts w:eastAsiaTheme="minorEastAsia"/>
          <w:color w:val="0D0D0D" w:themeColor="text1" w:themeTint="F2"/>
          <w:sz w:val="24"/>
        </w:rPr>
        <w:t>状态及功能</w:t>
      </w:r>
      <w:r w:rsidR="008518B3" w:rsidRPr="002E76F2">
        <w:rPr>
          <w:rFonts w:eastAsiaTheme="minorEastAsia"/>
          <w:color w:val="0D0D0D" w:themeColor="text1" w:themeTint="F2"/>
          <w:sz w:val="24"/>
        </w:rPr>
        <w:t>参数。</w:t>
      </w:r>
    </w:p>
    <w:p w14:paraId="572D6AB5" w14:textId="77777777" w:rsidR="0034143B" w:rsidRPr="002E76F2" w:rsidRDefault="0034143B" w:rsidP="0009690E">
      <w:pPr>
        <w:pStyle w:val="3"/>
      </w:pPr>
      <w:r w:rsidRPr="002E76F2">
        <w:t>消防设施评估</w:t>
      </w:r>
      <w:r w:rsidRPr="002E76F2">
        <w:t>Evaluation of fire protection facilities</w:t>
      </w:r>
    </w:p>
    <w:p w14:paraId="04638231" w14:textId="49708E5E" w:rsidR="0034143B" w:rsidRPr="002E76F2" w:rsidRDefault="0034143B" w:rsidP="000F59E1">
      <w:pPr>
        <w:autoSpaceDE w:val="0"/>
        <w:autoSpaceDN w:val="0"/>
        <w:adjustRightInd w:val="0"/>
        <w:ind w:firstLineChars="300" w:firstLine="72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基于对消防设施</w:t>
      </w:r>
      <w:r w:rsidR="000F59E1" w:rsidRPr="002E76F2">
        <w:rPr>
          <w:rFonts w:ascii="Times New Roman" w:eastAsiaTheme="minorEastAsia" w:hAnsi="Times New Roman"/>
          <w:color w:val="0D0D0D" w:themeColor="text1" w:themeTint="F2"/>
          <w:kern w:val="0"/>
          <w:sz w:val="24"/>
        </w:rPr>
        <w:t>运行</w:t>
      </w:r>
      <w:r w:rsidRPr="002E76F2">
        <w:rPr>
          <w:rFonts w:ascii="Times New Roman" w:eastAsiaTheme="minorEastAsia" w:hAnsi="Times New Roman"/>
          <w:color w:val="0D0D0D" w:themeColor="text1" w:themeTint="F2"/>
          <w:kern w:val="0"/>
          <w:sz w:val="24"/>
        </w:rPr>
        <w:t>数据的</w:t>
      </w:r>
      <w:r w:rsidR="000F59E1" w:rsidRPr="002E76F2">
        <w:rPr>
          <w:rFonts w:ascii="Times New Roman" w:eastAsiaTheme="minorEastAsia" w:hAnsi="Times New Roman"/>
          <w:color w:val="0D0D0D" w:themeColor="text1" w:themeTint="F2"/>
          <w:kern w:val="0"/>
          <w:sz w:val="24"/>
        </w:rPr>
        <w:t>采集、分析与处理</w:t>
      </w:r>
      <w:r w:rsidRPr="002E76F2">
        <w:rPr>
          <w:rFonts w:ascii="Times New Roman" w:eastAsiaTheme="minorEastAsia" w:hAnsi="Times New Roman"/>
          <w:color w:val="0D0D0D" w:themeColor="text1" w:themeTint="F2"/>
          <w:kern w:val="0"/>
          <w:sz w:val="24"/>
        </w:rPr>
        <w:t>，</w:t>
      </w:r>
      <w:r w:rsidR="000F59E1" w:rsidRPr="002E76F2">
        <w:rPr>
          <w:rFonts w:ascii="Times New Roman" w:eastAsiaTheme="minorEastAsia" w:hAnsi="Times New Roman"/>
          <w:color w:val="0D0D0D" w:themeColor="text1" w:themeTint="F2"/>
          <w:kern w:val="0"/>
          <w:sz w:val="24"/>
        </w:rPr>
        <w:t>实现对其</w:t>
      </w:r>
      <w:r w:rsidRPr="002E76F2">
        <w:rPr>
          <w:rFonts w:ascii="Times New Roman" w:eastAsiaTheme="minorEastAsia" w:hAnsi="Times New Roman"/>
          <w:color w:val="0D0D0D" w:themeColor="text1" w:themeTint="F2"/>
          <w:kern w:val="0"/>
          <w:sz w:val="24"/>
        </w:rPr>
        <w:t>工作状态和功能</w:t>
      </w:r>
      <w:r w:rsidR="000F59E1" w:rsidRPr="002E76F2">
        <w:rPr>
          <w:rFonts w:ascii="Times New Roman" w:eastAsiaTheme="minorEastAsia" w:hAnsi="Times New Roman"/>
          <w:color w:val="0D0D0D" w:themeColor="text1" w:themeTint="F2"/>
          <w:kern w:val="0"/>
          <w:sz w:val="24"/>
        </w:rPr>
        <w:t>状态的完好性的评价</w:t>
      </w:r>
      <w:r w:rsidRPr="002E76F2">
        <w:rPr>
          <w:rFonts w:ascii="Times New Roman" w:eastAsiaTheme="minorEastAsia" w:hAnsi="Times New Roman"/>
          <w:color w:val="0D0D0D" w:themeColor="text1" w:themeTint="F2"/>
          <w:kern w:val="0"/>
          <w:sz w:val="24"/>
        </w:rPr>
        <w:t>。</w:t>
      </w:r>
    </w:p>
    <w:p w14:paraId="50CC3598" w14:textId="77777777" w:rsidR="0034143B" w:rsidRPr="002E76F2" w:rsidRDefault="0034143B" w:rsidP="0009690E">
      <w:pPr>
        <w:pStyle w:val="3"/>
      </w:pPr>
      <w:r w:rsidRPr="002E76F2">
        <w:lastRenderedPageBreak/>
        <w:t>火灾报警时间</w:t>
      </w:r>
      <w:r w:rsidRPr="002E76F2">
        <w:t xml:space="preserve"> Fire Alarm Response Time </w:t>
      </w:r>
    </w:p>
    <w:p w14:paraId="4530F77D" w14:textId="77777777" w:rsidR="0034143B" w:rsidRPr="002E76F2" w:rsidRDefault="0034143B" w:rsidP="0034143B">
      <w:pPr>
        <w:ind w:left="567" w:firstLineChars="0" w:firstLine="0"/>
        <w:rPr>
          <w:rFonts w:ascii="Times New Roman" w:hAnsi="Times New Roman"/>
          <w:szCs w:val="24"/>
        </w:rPr>
      </w:pPr>
      <w:r w:rsidRPr="002E76F2">
        <w:rPr>
          <w:rFonts w:ascii="Times New Roman" w:hAnsi="Times New Roman"/>
          <w:sz w:val="24"/>
          <w:szCs w:val="24"/>
        </w:rPr>
        <w:t>火灾发生和火灾探测器报警之间的时间差。</w:t>
      </w:r>
    </w:p>
    <w:p w14:paraId="66F66A61" w14:textId="77777777" w:rsidR="0034143B" w:rsidRPr="002E76F2" w:rsidRDefault="0034143B" w:rsidP="0009690E">
      <w:pPr>
        <w:pStyle w:val="3"/>
      </w:pPr>
      <w:r w:rsidRPr="002E76F2">
        <w:t>设备联动时间</w:t>
      </w:r>
      <w:r w:rsidRPr="002E76F2">
        <w:t xml:space="preserve"> Equipment Response Time</w:t>
      </w:r>
    </w:p>
    <w:p w14:paraId="165BF7E4" w14:textId="77777777" w:rsidR="0034143B" w:rsidRPr="002E76F2" w:rsidRDefault="0034143B" w:rsidP="0034143B">
      <w:pPr>
        <w:ind w:firstLine="480"/>
        <w:rPr>
          <w:rFonts w:ascii="Times New Roman" w:hAnsi="Times New Roman"/>
          <w:szCs w:val="24"/>
        </w:rPr>
      </w:pPr>
      <w:r w:rsidRPr="002E76F2">
        <w:rPr>
          <w:rFonts w:ascii="Times New Roman" w:hAnsi="Times New Roman"/>
          <w:sz w:val="24"/>
          <w:szCs w:val="24"/>
        </w:rPr>
        <w:t>火灾探测器发出报警信号和应该联动的设备动作之间的时间差。</w:t>
      </w:r>
    </w:p>
    <w:p w14:paraId="2C83786F" w14:textId="77777777" w:rsidR="0034143B" w:rsidRPr="002E76F2" w:rsidRDefault="0034143B" w:rsidP="0009690E">
      <w:pPr>
        <w:pStyle w:val="3"/>
      </w:pPr>
      <w:r w:rsidRPr="002E76F2">
        <w:t>标准火</w:t>
      </w:r>
      <w:r w:rsidRPr="002E76F2">
        <w:t xml:space="preserve"> Standard fire</w:t>
      </w:r>
    </w:p>
    <w:p w14:paraId="4AAFF452" w14:textId="68B481EE" w:rsidR="0034143B" w:rsidRPr="002E76F2" w:rsidRDefault="00D91985" w:rsidP="0009690E">
      <w:pPr>
        <w:autoSpaceDE w:val="0"/>
        <w:autoSpaceDN w:val="0"/>
        <w:adjustRightInd w:val="0"/>
        <w:ind w:firstLineChars="0" w:firstLine="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ab/>
      </w:r>
      <w:r w:rsidR="0034143B" w:rsidRPr="002E76F2">
        <w:rPr>
          <w:rFonts w:ascii="Times New Roman" w:eastAsiaTheme="minorEastAsia" w:hAnsi="Times New Roman"/>
          <w:color w:val="0D0D0D" w:themeColor="text1" w:themeTint="F2"/>
          <w:kern w:val="0"/>
          <w:sz w:val="24"/>
        </w:rPr>
        <w:t>隧道模拟火灾试验所使用的火源。相当于该隧道内的火灾自动报警系统应响应的最低强度火焰。</w:t>
      </w:r>
    </w:p>
    <w:p w14:paraId="76A0D424" w14:textId="0DA5E692" w:rsidR="00251B00" w:rsidRPr="002E76F2" w:rsidRDefault="00251B00" w:rsidP="00E70DAB">
      <w:pPr>
        <w:pStyle w:val="3"/>
      </w:pPr>
      <w:bookmarkStart w:id="26" w:name="_Toc480482145"/>
      <w:r w:rsidRPr="002E76F2">
        <w:t>消防智慧服务系统</w:t>
      </w:r>
      <w:r w:rsidR="000A4B23" w:rsidRPr="002E76F2">
        <w:t xml:space="preserve"> </w:t>
      </w:r>
      <w:r w:rsidR="003A6E41" w:rsidRPr="002E76F2">
        <w:t>S</w:t>
      </w:r>
      <w:r w:rsidR="000A4B23" w:rsidRPr="002E76F2">
        <w:t>mart service system for fire</w:t>
      </w:r>
      <w:r w:rsidR="008504BB" w:rsidRPr="002E76F2">
        <w:t xml:space="preserve"> protection</w:t>
      </w:r>
      <w:bookmarkEnd w:id="26"/>
    </w:p>
    <w:p w14:paraId="12F76CF4" w14:textId="77777777" w:rsidR="000A4B23" w:rsidRPr="002E76F2" w:rsidRDefault="006460C3" w:rsidP="0009690E">
      <w:pPr>
        <w:autoSpaceDE w:val="0"/>
        <w:autoSpaceDN w:val="0"/>
        <w:adjustRightInd w:val="0"/>
        <w:ind w:firstLineChars="0" w:firstLine="42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道路隧道内设置的软硬件系统，基于数据建模与分析，实现对消防设施大数据的深度加工与利用，为正常运营时消防设施工作的评估及火灾工况时的应急救援提供服务。</w:t>
      </w:r>
    </w:p>
    <w:p w14:paraId="391B9A7E" w14:textId="77777777" w:rsidR="00E83E02" w:rsidRPr="002E76F2" w:rsidRDefault="00E83E02" w:rsidP="00304228">
      <w:pPr>
        <w:pStyle w:val="2"/>
        <w:rPr>
          <w:rFonts w:ascii="Times New Roman" w:hAnsi="Times New Roman"/>
        </w:rPr>
      </w:pPr>
      <w:bookmarkStart w:id="27" w:name="_Toc480482150"/>
      <w:bookmarkStart w:id="28" w:name="_Toc529518413"/>
      <w:r w:rsidRPr="002E76F2">
        <w:rPr>
          <w:rFonts w:ascii="Times New Roman" w:hAnsi="Times New Roman"/>
        </w:rPr>
        <w:t>符号</w:t>
      </w:r>
      <w:bookmarkEnd w:id="27"/>
      <w:bookmarkEnd w:id="28"/>
    </w:p>
    <w:p w14:paraId="67D5DBBA" w14:textId="77777777" w:rsidR="00231EBA" w:rsidRPr="002E76F2" w:rsidRDefault="00231EBA" w:rsidP="00231EBA">
      <w:pPr>
        <w:ind w:firstLine="480"/>
        <w:rPr>
          <w:rFonts w:ascii="Times New Roman" w:eastAsiaTheme="minorEastAsia" w:hAnsi="Times New Roman"/>
          <w:sz w:val="24"/>
          <w:szCs w:val="24"/>
        </w:rPr>
      </w:pPr>
      <w:r w:rsidRPr="002E76F2">
        <w:rPr>
          <w:rFonts w:ascii="Times New Roman" w:eastAsiaTheme="minorEastAsia" w:hAnsi="Times New Roman"/>
          <w:position w:val="-12"/>
          <w:sz w:val="24"/>
          <w:szCs w:val="24"/>
        </w:rPr>
        <w:object w:dxaOrig="260" w:dyaOrig="360" w14:anchorId="0DD85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19.15pt" o:ole="">
            <v:imagedata r:id="rId15" o:title=""/>
          </v:shape>
          <o:OLEObject Type="Embed" ProgID="Equation.DSMT4" ShapeID="_x0000_i1025" DrawAspect="Content" ObjectID="_1603610316" r:id="rId16"/>
        </w:objec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第</w:t>
      </w:r>
      <w:proofErr w:type="spellStart"/>
      <w:r w:rsidRPr="002E76F2">
        <w:rPr>
          <w:rFonts w:ascii="Times New Roman" w:eastAsiaTheme="minorEastAsia" w:hAnsi="Times New Roman"/>
          <w:i/>
          <w:sz w:val="24"/>
          <w:szCs w:val="24"/>
        </w:rPr>
        <w:t>i</w:t>
      </w:r>
      <w:proofErr w:type="spellEnd"/>
      <w:proofErr w:type="gramStart"/>
      <w:r w:rsidRPr="002E76F2">
        <w:rPr>
          <w:rFonts w:ascii="Times New Roman" w:eastAsiaTheme="minorEastAsia" w:hAnsi="Times New Roman"/>
          <w:sz w:val="24"/>
          <w:szCs w:val="24"/>
        </w:rPr>
        <w:t>个</w:t>
      </w:r>
      <w:proofErr w:type="gramEnd"/>
      <w:r w:rsidRPr="002E76F2">
        <w:rPr>
          <w:rFonts w:ascii="Times New Roman" w:eastAsiaTheme="minorEastAsia" w:hAnsi="Times New Roman"/>
          <w:sz w:val="24"/>
          <w:szCs w:val="24"/>
        </w:rPr>
        <w:t>单项设备的技术状态评估得分；</w:t>
      </w:r>
    </w:p>
    <w:p w14:paraId="125B6A48" w14:textId="77777777" w:rsidR="00231EBA" w:rsidRPr="002E76F2" w:rsidRDefault="00231EBA" w:rsidP="00231EBA">
      <w:pPr>
        <w:ind w:firstLine="480"/>
        <w:rPr>
          <w:rFonts w:ascii="Times New Roman" w:eastAsiaTheme="minorEastAsia" w:hAnsi="Times New Roman"/>
          <w:sz w:val="24"/>
          <w:szCs w:val="24"/>
        </w:rPr>
      </w:pPr>
      <w:r w:rsidRPr="002E76F2">
        <w:rPr>
          <w:rFonts w:ascii="Times New Roman" w:eastAsiaTheme="minorEastAsia" w:hAnsi="Times New Roman"/>
          <w:position w:val="-12"/>
          <w:sz w:val="24"/>
          <w:szCs w:val="24"/>
        </w:rPr>
        <w:object w:dxaOrig="260" w:dyaOrig="360" w14:anchorId="3FAFD31D">
          <v:shape id="_x0000_i1026" type="#_x0000_t75" style="width:13.15pt;height:19.15pt" o:ole="">
            <v:imagedata r:id="rId17" o:title=""/>
          </v:shape>
          <o:OLEObject Type="Embed" ProgID="Equation.DSMT4" ShapeID="_x0000_i1026" DrawAspect="Content" ObjectID="_1603610317" r:id="rId18"/>
        </w:objec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第</w:t>
      </w:r>
      <w:proofErr w:type="spellStart"/>
      <w:r w:rsidRPr="002E76F2">
        <w:rPr>
          <w:rFonts w:ascii="Times New Roman" w:eastAsiaTheme="minorEastAsia" w:hAnsi="Times New Roman"/>
          <w:i/>
          <w:sz w:val="24"/>
          <w:szCs w:val="24"/>
        </w:rPr>
        <w:t>i</w:t>
      </w:r>
      <w:proofErr w:type="spellEnd"/>
      <w:proofErr w:type="gramStart"/>
      <w:r w:rsidRPr="002E76F2">
        <w:rPr>
          <w:rFonts w:ascii="Times New Roman" w:eastAsiaTheme="minorEastAsia" w:hAnsi="Times New Roman"/>
          <w:sz w:val="24"/>
          <w:szCs w:val="24"/>
        </w:rPr>
        <w:t>个</w:t>
      </w:r>
      <w:proofErr w:type="gramEnd"/>
      <w:r w:rsidRPr="002E76F2">
        <w:rPr>
          <w:rFonts w:ascii="Times New Roman" w:eastAsiaTheme="minorEastAsia" w:hAnsi="Times New Roman"/>
          <w:sz w:val="24"/>
          <w:szCs w:val="24"/>
        </w:rPr>
        <w:t>单项设备的完好率，</w:t>
      </w:r>
      <w:r w:rsidRPr="002E76F2">
        <w:rPr>
          <w:rFonts w:ascii="Times New Roman" w:eastAsiaTheme="minorEastAsia" w:hAnsi="Times New Roman"/>
          <w:position w:val="-12"/>
          <w:sz w:val="24"/>
          <w:szCs w:val="24"/>
        </w:rPr>
        <w:object w:dxaOrig="260" w:dyaOrig="360" w14:anchorId="5742D5DA">
          <v:shape id="_x0000_i1027" type="#_x0000_t75" style="width:13.15pt;height:19.15pt" o:ole="">
            <v:imagedata r:id="rId17" o:title=""/>
          </v:shape>
          <o:OLEObject Type="Embed" ProgID="Equation.DSMT4" ShapeID="_x0000_i1027" DrawAspect="Content" ObjectID="_1603610318" r:id="rId19"/>
        </w:objec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处于工作状态的设备数</w: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总的设备数；</w:t>
      </w:r>
    </w:p>
    <w:p w14:paraId="5808FB5C" w14:textId="77777777" w:rsidR="00231EBA" w:rsidRPr="002E76F2" w:rsidRDefault="00231EBA" w:rsidP="00231EBA">
      <w:pPr>
        <w:ind w:firstLine="480"/>
        <w:rPr>
          <w:rFonts w:ascii="Times New Roman" w:eastAsiaTheme="minorEastAsia" w:hAnsi="Times New Roman"/>
          <w:sz w:val="24"/>
          <w:szCs w:val="24"/>
        </w:rPr>
      </w:pPr>
      <w:r w:rsidRPr="002E76F2">
        <w:rPr>
          <w:rFonts w:ascii="Times New Roman" w:eastAsiaTheme="minorEastAsia" w:hAnsi="Times New Roman"/>
          <w:position w:val="-12"/>
          <w:sz w:val="24"/>
          <w:szCs w:val="24"/>
        </w:rPr>
        <w:object w:dxaOrig="240" w:dyaOrig="360" w14:anchorId="3A12EFA0">
          <v:shape id="_x0000_i1028" type="#_x0000_t75" style="width:12pt;height:19.15pt" o:ole="">
            <v:imagedata r:id="rId20" o:title=""/>
          </v:shape>
          <o:OLEObject Type="Embed" ProgID="Equation.DSMT4" ShapeID="_x0000_i1028" DrawAspect="Content" ObjectID="_1603610319" r:id="rId21"/>
        </w:objec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第</w:t>
      </w:r>
      <w:proofErr w:type="spellStart"/>
      <w:r w:rsidRPr="002E76F2">
        <w:rPr>
          <w:rFonts w:ascii="Times New Roman" w:eastAsiaTheme="minorEastAsia" w:hAnsi="Times New Roman"/>
          <w:i/>
          <w:sz w:val="24"/>
          <w:szCs w:val="24"/>
        </w:rPr>
        <w:t>i</w:t>
      </w:r>
      <w:proofErr w:type="spellEnd"/>
      <w:proofErr w:type="gramStart"/>
      <w:r w:rsidRPr="002E76F2">
        <w:rPr>
          <w:rFonts w:ascii="Times New Roman" w:eastAsiaTheme="minorEastAsia" w:hAnsi="Times New Roman"/>
          <w:sz w:val="24"/>
          <w:szCs w:val="24"/>
        </w:rPr>
        <w:t>个</w:t>
      </w:r>
      <w:proofErr w:type="gramEnd"/>
      <w:r w:rsidRPr="002E76F2">
        <w:rPr>
          <w:rFonts w:ascii="Times New Roman" w:eastAsiaTheme="minorEastAsia" w:hAnsi="Times New Roman"/>
          <w:sz w:val="24"/>
          <w:szCs w:val="24"/>
        </w:rPr>
        <w:t>单项设备的合格率，</w:t>
      </w:r>
      <w:r w:rsidRPr="002E76F2">
        <w:rPr>
          <w:rFonts w:ascii="Times New Roman" w:eastAsiaTheme="minorEastAsia" w:hAnsi="Times New Roman"/>
          <w:position w:val="-12"/>
          <w:sz w:val="24"/>
          <w:szCs w:val="24"/>
        </w:rPr>
        <w:object w:dxaOrig="240" w:dyaOrig="360" w14:anchorId="037FA864">
          <v:shape id="_x0000_i1029" type="#_x0000_t75" style="width:12pt;height:19.15pt" o:ole="">
            <v:imagedata r:id="rId20" o:title=""/>
          </v:shape>
          <o:OLEObject Type="Embed" ProgID="Equation.DSMT4" ShapeID="_x0000_i1029" DrawAspect="Content" ObjectID="_1603610320" r:id="rId22"/>
        </w:objec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合格的检查项</w: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总的检查项；若单项设备的</w:t>
      </w:r>
      <w:r w:rsidRPr="002E76F2">
        <w:rPr>
          <w:rFonts w:ascii="Times New Roman" w:eastAsiaTheme="minorEastAsia" w:hAnsi="Times New Roman"/>
          <w:sz w:val="24"/>
          <w:szCs w:val="24"/>
        </w:rPr>
        <w:t>A</w:t>
      </w:r>
      <w:r w:rsidRPr="002E76F2">
        <w:rPr>
          <w:rFonts w:ascii="Times New Roman" w:eastAsiaTheme="minorEastAsia" w:hAnsi="Times New Roman"/>
          <w:sz w:val="24"/>
          <w:szCs w:val="24"/>
        </w:rPr>
        <w:t>类检查项出现不合格，则</w:t>
      </w:r>
      <w:r w:rsidRPr="002E76F2">
        <w:rPr>
          <w:rFonts w:ascii="Times New Roman" w:eastAsiaTheme="minorEastAsia" w:hAnsi="Times New Roman"/>
          <w:position w:val="-12"/>
          <w:sz w:val="24"/>
          <w:szCs w:val="24"/>
        </w:rPr>
        <w:object w:dxaOrig="240" w:dyaOrig="360" w14:anchorId="536BC0F2">
          <v:shape id="_x0000_i1030" type="#_x0000_t75" style="width:12pt;height:19.15pt" o:ole="">
            <v:imagedata r:id="rId20" o:title=""/>
          </v:shape>
          <o:OLEObject Type="Embed" ProgID="Equation.DSMT4" ShapeID="_x0000_i1030" DrawAspect="Content" ObjectID="_1603610321" r:id="rId23"/>
        </w:object>
      </w:r>
      <w:r w:rsidRPr="002E76F2">
        <w:rPr>
          <w:rFonts w:ascii="Times New Roman" w:eastAsiaTheme="minorEastAsia" w:hAnsi="Times New Roman"/>
          <w:sz w:val="24"/>
          <w:szCs w:val="24"/>
        </w:rPr>
        <w:t>取为</w:t>
      </w:r>
      <w:r w:rsidRPr="002E76F2">
        <w:rPr>
          <w:rFonts w:ascii="Times New Roman" w:eastAsiaTheme="minorEastAsia" w:hAnsi="Times New Roman"/>
          <w:sz w:val="24"/>
          <w:szCs w:val="24"/>
        </w:rPr>
        <w:t>0</w:t>
      </w:r>
      <w:r w:rsidRPr="002E76F2">
        <w:rPr>
          <w:rFonts w:ascii="Times New Roman" w:eastAsiaTheme="minorEastAsia" w:hAnsi="Times New Roman"/>
          <w:sz w:val="24"/>
          <w:szCs w:val="24"/>
        </w:rPr>
        <w:t>。</w:t>
      </w:r>
    </w:p>
    <w:p w14:paraId="54EC8268" w14:textId="77777777" w:rsidR="00231EBA" w:rsidRPr="002E76F2" w:rsidRDefault="00231EBA" w:rsidP="00231EBA">
      <w:pPr>
        <w:ind w:firstLine="480"/>
        <w:rPr>
          <w:rFonts w:ascii="Times New Roman" w:eastAsiaTheme="minorEastAsia" w:hAnsi="Times New Roman"/>
          <w:sz w:val="24"/>
          <w:szCs w:val="24"/>
        </w:rPr>
      </w:pPr>
      <w:r w:rsidRPr="002E76F2">
        <w:rPr>
          <w:rFonts w:ascii="Times New Roman" w:eastAsiaTheme="minorEastAsia" w:hAnsi="Times New Roman"/>
          <w:position w:val="-12"/>
          <w:sz w:val="24"/>
          <w:szCs w:val="24"/>
        </w:rPr>
        <w:object w:dxaOrig="240" w:dyaOrig="360" w14:anchorId="7AA7E633">
          <v:shape id="_x0000_i1031" type="#_x0000_t75" style="width:12pt;height:19.15pt" o:ole="">
            <v:imagedata r:id="rId24" o:title=""/>
          </v:shape>
          <o:OLEObject Type="Embed" ProgID="Equation.DSMT4" ShapeID="_x0000_i1031" DrawAspect="Content" ObjectID="_1603610322" r:id="rId25"/>
        </w:objec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第</w:t>
      </w:r>
      <w:r w:rsidRPr="002E76F2">
        <w:rPr>
          <w:rFonts w:ascii="Times New Roman" w:eastAsiaTheme="minorEastAsia" w:hAnsi="Times New Roman"/>
          <w:i/>
          <w:sz w:val="24"/>
          <w:szCs w:val="24"/>
        </w:rPr>
        <w:t>j</w:t>
      </w:r>
      <w:proofErr w:type="gramStart"/>
      <w:r w:rsidRPr="002E76F2">
        <w:rPr>
          <w:rFonts w:ascii="Times New Roman" w:eastAsiaTheme="minorEastAsia" w:hAnsi="Times New Roman"/>
          <w:sz w:val="24"/>
          <w:szCs w:val="24"/>
        </w:rPr>
        <w:t>个</w:t>
      </w:r>
      <w:proofErr w:type="gramEnd"/>
      <w:r w:rsidRPr="002E76F2">
        <w:rPr>
          <w:rFonts w:ascii="Times New Roman" w:eastAsiaTheme="minorEastAsia" w:hAnsi="Times New Roman"/>
          <w:sz w:val="24"/>
          <w:szCs w:val="24"/>
        </w:rPr>
        <w:t>设备系统的技术状态评估得分；</w:t>
      </w:r>
    </w:p>
    <w:p w14:paraId="1053A3A1" w14:textId="77777777" w:rsidR="00231EBA" w:rsidRPr="002E76F2" w:rsidRDefault="00231EBA" w:rsidP="00231EBA">
      <w:pPr>
        <w:ind w:firstLine="480"/>
        <w:rPr>
          <w:rFonts w:ascii="Times New Roman" w:eastAsiaTheme="minorEastAsia" w:hAnsi="Times New Roman"/>
          <w:sz w:val="24"/>
          <w:szCs w:val="24"/>
        </w:rPr>
      </w:pPr>
      <w:r w:rsidRPr="002E76F2">
        <w:rPr>
          <w:rFonts w:ascii="Times New Roman" w:eastAsiaTheme="minorEastAsia" w:hAnsi="Times New Roman"/>
          <w:position w:val="-12"/>
          <w:sz w:val="24"/>
          <w:szCs w:val="24"/>
        </w:rPr>
        <w:object w:dxaOrig="240" w:dyaOrig="360" w14:anchorId="16372997">
          <v:shape id="_x0000_i1032" type="#_x0000_t75" style="width:12pt;height:19.15pt" o:ole="">
            <v:imagedata r:id="rId26" o:title=""/>
          </v:shape>
          <o:OLEObject Type="Embed" ProgID="Equation.DSMT4" ShapeID="_x0000_i1032" DrawAspect="Content" ObjectID="_1603610323" r:id="rId27"/>
        </w:objec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第</w:t>
      </w:r>
      <w:r w:rsidRPr="002E76F2">
        <w:rPr>
          <w:rFonts w:ascii="Times New Roman" w:eastAsiaTheme="minorEastAsia" w:hAnsi="Times New Roman"/>
          <w:i/>
          <w:sz w:val="24"/>
          <w:szCs w:val="24"/>
        </w:rPr>
        <w:t>j</w:t>
      </w:r>
      <w:proofErr w:type="gramStart"/>
      <w:r w:rsidRPr="002E76F2">
        <w:rPr>
          <w:rFonts w:ascii="Times New Roman" w:eastAsiaTheme="minorEastAsia" w:hAnsi="Times New Roman"/>
          <w:sz w:val="24"/>
          <w:szCs w:val="24"/>
        </w:rPr>
        <w:t>个</w:t>
      </w:r>
      <w:proofErr w:type="gramEnd"/>
      <w:r w:rsidRPr="002E76F2">
        <w:rPr>
          <w:rFonts w:ascii="Times New Roman" w:eastAsiaTheme="minorEastAsia" w:hAnsi="Times New Roman"/>
          <w:sz w:val="24"/>
          <w:szCs w:val="24"/>
        </w:rPr>
        <w:t>设备系统的故障率，</w:t>
      </w:r>
      <w:r w:rsidRPr="002E76F2">
        <w:rPr>
          <w:rFonts w:ascii="Times New Roman" w:eastAsiaTheme="minorEastAsia" w:hAnsi="Times New Roman"/>
          <w:position w:val="-12"/>
          <w:sz w:val="24"/>
          <w:szCs w:val="24"/>
        </w:rPr>
        <w:object w:dxaOrig="240" w:dyaOrig="360" w14:anchorId="5D435175">
          <v:shape id="_x0000_i1033" type="#_x0000_t75" style="width:12pt;height:19.15pt" o:ole="">
            <v:imagedata r:id="rId26" o:title=""/>
          </v:shape>
          <o:OLEObject Type="Embed" ProgID="Equation.DSMT4" ShapeID="_x0000_i1033" DrawAspect="Content" ObjectID="_1603610324" r:id="rId28"/>
        </w:objec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设备系统出现故障（误报、漏报、故障报警、异常报警等）的信号数</w: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总的信号数；</w:t>
      </w:r>
    </w:p>
    <w:bookmarkStart w:id="29" w:name="OLE_LINK1"/>
    <w:bookmarkStart w:id="30" w:name="OLE_LINK2"/>
    <w:p w14:paraId="73B914C7" w14:textId="77777777" w:rsidR="00231EBA" w:rsidRPr="002E76F2" w:rsidRDefault="00231EBA" w:rsidP="00231EBA">
      <w:pPr>
        <w:ind w:firstLine="480"/>
        <w:rPr>
          <w:rFonts w:ascii="Times New Roman" w:eastAsiaTheme="minorEastAsia" w:hAnsi="Times New Roman"/>
          <w:sz w:val="24"/>
          <w:szCs w:val="24"/>
        </w:rPr>
      </w:pPr>
      <w:r w:rsidRPr="002E76F2">
        <w:rPr>
          <w:rFonts w:ascii="Times New Roman" w:eastAsiaTheme="minorEastAsia" w:hAnsi="Times New Roman"/>
          <w:position w:val="-6"/>
          <w:sz w:val="24"/>
          <w:szCs w:val="24"/>
        </w:rPr>
        <w:object w:dxaOrig="279" w:dyaOrig="279" w14:anchorId="7A98D9E8">
          <v:shape id="_x0000_i1034" type="#_x0000_t75" style="width:13.9pt;height:15pt" o:ole="">
            <v:imagedata r:id="rId29" o:title=""/>
          </v:shape>
          <o:OLEObject Type="Embed" ProgID="Equation.DSMT4" ShapeID="_x0000_i1034" DrawAspect="Content" ObjectID="_1603610325" r:id="rId30"/>
        </w:objec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第</w:t>
      </w:r>
      <w:r w:rsidRPr="002E76F2">
        <w:rPr>
          <w:rFonts w:ascii="Times New Roman" w:eastAsiaTheme="minorEastAsia" w:hAnsi="Times New Roman"/>
          <w:i/>
          <w:sz w:val="24"/>
          <w:szCs w:val="24"/>
        </w:rPr>
        <w:t>j</w:t>
      </w:r>
      <w:proofErr w:type="gramStart"/>
      <w:r w:rsidRPr="002E76F2">
        <w:rPr>
          <w:rFonts w:ascii="Times New Roman" w:eastAsiaTheme="minorEastAsia" w:hAnsi="Times New Roman"/>
          <w:sz w:val="24"/>
          <w:szCs w:val="24"/>
        </w:rPr>
        <w:t>个</w:t>
      </w:r>
      <w:proofErr w:type="gramEnd"/>
      <w:r w:rsidRPr="002E76F2">
        <w:rPr>
          <w:rFonts w:ascii="Times New Roman" w:eastAsiaTheme="minorEastAsia" w:hAnsi="Times New Roman"/>
          <w:sz w:val="24"/>
          <w:szCs w:val="24"/>
        </w:rPr>
        <w:t>设备系统包含的单项设备总数。</w:t>
      </w:r>
    </w:p>
    <w:bookmarkEnd w:id="29"/>
    <w:bookmarkEnd w:id="30"/>
    <w:p w14:paraId="1CB27665" w14:textId="77777777" w:rsidR="00231EBA" w:rsidRPr="002E76F2" w:rsidRDefault="00231EBA" w:rsidP="00231EBA">
      <w:pPr>
        <w:ind w:firstLine="480"/>
        <w:rPr>
          <w:rFonts w:ascii="Times New Roman" w:eastAsiaTheme="minorEastAsia" w:hAnsi="Times New Roman"/>
          <w:sz w:val="24"/>
          <w:szCs w:val="24"/>
        </w:rPr>
      </w:pPr>
      <w:r w:rsidRPr="002E76F2">
        <w:rPr>
          <w:rFonts w:ascii="Times New Roman" w:eastAsiaTheme="minorEastAsia" w:hAnsi="Times New Roman"/>
          <w:position w:val="-4"/>
          <w:sz w:val="24"/>
          <w:szCs w:val="24"/>
        </w:rPr>
        <w:object w:dxaOrig="260" w:dyaOrig="260" w14:anchorId="1E3B0CB2">
          <v:shape id="_x0000_i1035" type="#_x0000_t75" style="width:13.15pt;height:13.9pt" o:ole="">
            <v:imagedata r:id="rId31" o:title=""/>
          </v:shape>
          <o:OLEObject Type="Embed" ProgID="Equation.DSMT4" ShapeID="_x0000_i1035" DrawAspect="Content" ObjectID="_1603610326" r:id="rId32"/>
        </w:objec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消防设施的技术状态总体评估得分；</w:t>
      </w:r>
    </w:p>
    <w:p w14:paraId="503EFAF2" w14:textId="6A027DDA" w:rsidR="009D7ECF" w:rsidRPr="002E76F2" w:rsidRDefault="00231EBA" w:rsidP="00231EBA">
      <w:pPr>
        <w:ind w:firstLine="480"/>
        <w:rPr>
          <w:rFonts w:ascii="Times New Roman" w:eastAsiaTheme="minorEastAsia" w:hAnsi="Times New Roman"/>
          <w:sz w:val="24"/>
          <w:szCs w:val="24"/>
        </w:rPr>
      </w:pPr>
      <w:r w:rsidRPr="002E76F2">
        <w:rPr>
          <w:rFonts w:ascii="Times New Roman" w:eastAsiaTheme="minorEastAsia" w:hAnsi="Times New Roman"/>
          <w:position w:val="-4"/>
          <w:sz w:val="24"/>
          <w:szCs w:val="24"/>
        </w:rPr>
        <w:object w:dxaOrig="320" w:dyaOrig="260" w14:anchorId="5A62D5D7">
          <v:shape id="_x0000_i1036" type="#_x0000_t75" style="width:16.15pt;height:13.9pt" o:ole="">
            <v:imagedata r:id="rId33" o:title=""/>
          </v:shape>
          <o:OLEObject Type="Embed" ProgID="Equation.DSMT4" ShapeID="_x0000_i1036" DrawAspect="Content" ObjectID="_1603610327" r:id="rId34"/>
        </w:object>
      </w: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消防设施包含的设备系统总数。</w:t>
      </w:r>
    </w:p>
    <w:p w14:paraId="1B2E01BD" w14:textId="77777777" w:rsidR="00712D2B" w:rsidRPr="002E76F2" w:rsidRDefault="00EE2356" w:rsidP="00304228">
      <w:pPr>
        <w:pStyle w:val="1"/>
        <w:ind w:left="0"/>
        <w:rPr>
          <w:rFonts w:eastAsia="黑体"/>
          <w:b/>
        </w:rPr>
      </w:pPr>
      <w:r w:rsidRPr="002E76F2">
        <w:rPr>
          <w:sz w:val="24"/>
          <w:szCs w:val="24"/>
        </w:rPr>
        <w:br w:type="page"/>
      </w:r>
      <w:bookmarkStart w:id="31" w:name="_Toc480482151"/>
      <w:bookmarkStart w:id="32" w:name="_Toc529518414"/>
      <w:bookmarkStart w:id="33" w:name="_Toc361689723"/>
      <w:bookmarkStart w:id="34" w:name="_Toc362534180"/>
      <w:bookmarkStart w:id="35" w:name="_Toc362627158"/>
      <w:r w:rsidR="00421972" w:rsidRPr="002E76F2">
        <w:rPr>
          <w:rFonts w:eastAsia="黑体"/>
          <w:b/>
        </w:rPr>
        <w:lastRenderedPageBreak/>
        <w:t>基本规定</w:t>
      </w:r>
      <w:bookmarkEnd w:id="31"/>
      <w:bookmarkEnd w:id="32"/>
    </w:p>
    <w:p w14:paraId="4F0571BF" w14:textId="389064C4" w:rsidR="00712D2B" w:rsidRPr="002E76F2" w:rsidRDefault="00694B44" w:rsidP="00304228">
      <w:pPr>
        <w:pStyle w:val="2"/>
        <w:rPr>
          <w:rFonts w:ascii="Times New Roman" w:hAnsi="Times New Roman"/>
        </w:rPr>
      </w:pPr>
      <w:bookmarkStart w:id="36" w:name="_Toc529518415"/>
      <w:r w:rsidRPr="002E76F2">
        <w:rPr>
          <w:rFonts w:ascii="Times New Roman" w:hAnsi="Times New Roman"/>
        </w:rPr>
        <w:t>基本要求</w:t>
      </w:r>
      <w:bookmarkEnd w:id="36"/>
    </w:p>
    <w:p w14:paraId="18D2BFB6" w14:textId="2583A9DE" w:rsidR="00972F00" w:rsidRPr="002E76F2" w:rsidRDefault="00972F00" w:rsidP="00E70DAB">
      <w:pPr>
        <w:pStyle w:val="3"/>
        <w:jc w:val="both"/>
      </w:pPr>
      <w:bookmarkStart w:id="37" w:name="_Toc480482154"/>
      <w:bookmarkStart w:id="38" w:name="OLE_LINK27"/>
      <w:bookmarkStart w:id="39" w:name="OLE_LINK28"/>
      <w:r w:rsidRPr="002E76F2">
        <w:t>隧道</w:t>
      </w:r>
      <w:bookmarkStart w:id="40" w:name="_Toc480482157"/>
      <w:bookmarkEnd w:id="37"/>
      <w:r w:rsidRPr="002E76F2">
        <w:t>消防设施养护工作应包括对所有消防设施</w:t>
      </w:r>
      <w:r w:rsidR="0099651A" w:rsidRPr="002E76F2">
        <w:t>、</w:t>
      </w:r>
      <w:r w:rsidRPr="002E76F2">
        <w:t>设备及其部件的全</w:t>
      </w:r>
      <w:r w:rsidR="0099651A" w:rsidRPr="002E76F2">
        <w:t>面</w:t>
      </w:r>
      <w:r w:rsidRPr="002E76F2">
        <w:t>检查、完好性评估、保养维修以及技术文档资料管理等内容</w:t>
      </w:r>
      <w:r w:rsidR="00EB20E1" w:rsidRPr="002E76F2">
        <w:t>。</w:t>
      </w:r>
    </w:p>
    <w:p w14:paraId="681174DE" w14:textId="546679E3" w:rsidR="00972F00" w:rsidRPr="002E76F2" w:rsidRDefault="00972F00" w:rsidP="00851645">
      <w:pPr>
        <w:pStyle w:val="3"/>
        <w:jc w:val="both"/>
      </w:pPr>
      <w:r w:rsidRPr="002E76F2">
        <w:t>隧道消防设施养护应贯彻主动预防性原则，通过检查和评估掌握系统的运行状态和功能完好性，及时消除隐患。</w:t>
      </w:r>
    </w:p>
    <w:p w14:paraId="7B587CCA" w14:textId="4FF27FCB" w:rsidR="00972F00" w:rsidRPr="002E76F2" w:rsidRDefault="00972F00" w:rsidP="00B42C0E">
      <w:pPr>
        <w:pStyle w:val="3"/>
        <w:jc w:val="both"/>
      </w:pPr>
      <w:r w:rsidRPr="002E76F2">
        <w:t>隧道消防设施的养护工作宜采用信息化技术。</w:t>
      </w:r>
    </w:p>
    <w:p w14:paraId="64D572B3" w14:textId="0CB84C45" w:rsidR="00D11B10" w:rsidRPr="002E76F2" w:rsidRDefault="00972F00" w:rsidP="00304228">
      <w:pPr>
        <w:pStyle w:val="2"/>
        <w:rPr>
          <w:rFonts w:ascii="Times New Roman" w:hAnsi="Times New Roman"/>
        </w:rPr>
      </w:pPr>
      <w:bookmarkStart w:id="41" w:name="_Toc529518416"/>
      <w:bookmarkEnd w:id="38"/>
      <w:bookmarkEnd w:id="39"/>
      <w:bookmarkEnd w:id="40"/>
      <w:r w:rsidRPr="002E76F2">
        <w:rPr>
          <w:rFonts w:ascii="Times New Roman" w:hAnsi="Times New Roman"/>
        </w:rPr>
        <w:t>日常养护</w:t>
      </w:r>
      <w:bookmarkEnd w:id="41"/>
    </w:p>
    <w:p w14:paraId="6B9E30DD" w14:textId="502A844C" w:rsidR="00216CFD" w:rsidRPr="002E76F2" w:rsidRDefault="00216CFD" w:rsidP="00851645">
      <w:pPr>
        <w:pStyle w:val="3"/>
        <w:jc w:val="both"/>
      </w:pPr>
      <w:bookmarkStart w:id="42" w:name="_Toc480482164"/>
      <w:r w:rsidRPr="002E76F2">
        <w:t>消防设施的日常养护</w:t>
      </w:r>
      <w:r w:rsidR="003A5F08" w:rsidRPr="002E76F2">
        <w:t>应</w:t>
      </w:r>
      <w:r w:rsidRPr="002E76F2">
        <w:t>按照标准、规范或技术说明书对运行中的系统、单个设备或多个关联设备群以及附属设施开展</w:t>
      </w:r>
      <w:r w:rsidR="00017414" w:rsidRPr="002E76F2">
        <w:t>工作</w:t>
      </w:r>
      <w:r w:rsidRPr="002E76F2">
        <w:t>。</w:t>
      </w:r>
    </w:p>
    <w:p w14:paraId="2EC58772" w14:textId="4B5A367A" w:rsidR="00A001F0" w:rsidRPr="002E76F2" w:rsidRDefault="00216CFD" w:rsidP="00723F03">
      <w:pPr>
        <w:pStyle w:val="3"/>
        <w:jc w:val="both"/>
        <w:rPr>
          <w:kern w:val="0"/>
        </w:rPr>
      </w:pPr>
      <w:r w:rsidRPr="002E76F2">
        <w:t>消防设施的日常养护</w:t>
      </w:r>
      <w:r w:rsidR="000F0F66" w:rsidRPr="002E76F2">
        <w:t>包括</w:t>
      </w:r>
      <w:r w:rsidR="002B02E6" w:rsidRPr="002E76F2">
        <w:t>值班、巡查、检测、维修、保养、档案</w:t>
      </w:r>
      <w:r w:rsidR="00D1495F" w:rsidRPr="002E76F2">
        <w:t>。</w:t>
      </w:r>
    </w:p>
    <w:p w14:paraId="6AE9EF50" w14:textId="77777777" w:rsidR="00A865CB" w:rsidRPr="002E76F2" w:rsidRDefault="00A865CB" w:rsidP="00972B7B">
      <w:pPr>
        <w:pStyle w:val="3"/>
        <w:jc w:val="both"/>
      </w:pPr>
      <w:r w:rsidRPr="002E76F2">
        <w:rPr>
          <w:kern w:val="0"/>
        </w:rPr>
        <w:t>养护单位</w:t>
      </w:r>
      <w:r w:rsidR="00972B7B" w:rsidRPr="002E76F2">
        <w:rPr>
          <w:color w:val="0D0D0D" w:themeColor="text1" w:themeTint="F2"/>
          <w:kern w:val="0"/>
        </w:rPr>
        <w:t>应根据消防设施操作使用要求制定操作规程，明确操作人员</w:t>
      </w:r>
      <w:r w:rsidRPr="002E76F2">
        <w:rPr>
          <w:kern w:val="0"/>
        </w:rPr>
        <w:t>，</w:t>
      </w:r>
      <w:r w:rsidR="000F0F66" w:rsidRPr="002E76F2">
        <w:rPr>
          <w:kern w:val="0"/>
        </w:rPr>
        <w:t>并</w:t>
      </w:r>
      <w:r w:rsidRPr="002E76F2">
        <w:t>应符合以下规定：</w:t>
      </w:r>
    </w:p>
    <w:p w14:paraId="2B8EB42B" w14:textId="1343D1AC" w:rsidR="00972B7B" w:rsidRPr="002E76F2" w:rsidRDefault="00434BE6" w:rsidP="00E53C2C">
      <w:pPr>
        <w:pStyle w:val="af1"/>
        <w:numPr>
          <w:ilvl w:val="0"/>
          <w:numId w:val="43"/>
        </w:numPr>
        <w:autoSpaceDE w:val="0"/>
        <w:autoSpaceDN w:val="0"/>
        <w:adjustRightInd w:val="0"/>
        <w:spacing w:line="360" w:lineRule="auto"/>
        <w:ind w:left="851"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隧道中央</w:t>
      </w:r>
      <w:r w:rsidR="00A865CB" w:rsidRPr="002E76F2">
        <w:rPr>
          <w:rFonts w:eastAsiaTheme="minorEastAsia"/>
          <w:color w:val="0D0D0D" w:themeColor="text1" w:themeTint="F2"/>
          <w:kern w:val="0"/>
          <w:sz w:val="24"/>
        </w:rPr>
        <w:t>控制室、</w:t>
      </w:r>
      <w:r w:rsidRPr="002E76F2">
        <w:rPr>
          <w:rFonts w:eastAsiaTheme="minorEastAsia"/>
          <w:color w:val="0D0D0D" w:themeColor="text1" w:themeTint="F2"/>
          <w:kern w:val="0"/>
          <w:sz w:val="24"/>
        </w:rPr>
        <w:t>管理</w:t>
      </w:r>
      <w:proofErr w:type="gramStart"/>
      <w:r w:rsidRPr="002E76F2">
        <w:rPr>
          <w:rFonts w:eastAsiaTheme="minorEastAsia"/>
          <w:color w:val="0D0D0D" w:themeColor="text1" w:themeTint="F2"/>
          <w:kern w:val="0"/>
          <w:sz w:val="24"/>
        </w:rPr>
        <w:t>中心消防</w:t>
      </w:r>
      <w:proofErr w:type="gramEnd"/>
      <w:r w:rsidRPr="002E76F2">
        <w:rPr>
          <w:rFonts w:eastAsiaTheme="minorEastAsia"/>
          <w:color w:val="0D0D0D" w:themeColor="text1" w:themeTint="F2"/>
          <w:kern w:val="0"/>
          <w:sz w:val="24"/>
        </w:rPr>
        <w:t>控制室、</w:t>
      </w:r>
      <w:r w:rsidR="00A865CB" w:rsidRPr="002E76F2">
        <w:rPr>
          <w:rFonts w:eastAsiaTheme="minorEastAsia"/>
          <w:color w:val="0D0D0D" w:themeColor="text1" w:themeTint="F2"/>
          <w:kern w:val="0"/>
          <w:sz w:val="24"/>
        </w:rPr>
        <w:t>具有消防配电功能的配电室、消防水泵房、防排烟机房</w:t>
      </w:r>
      <w:r w:rsidRPr="002E76F2">
        <w:rPr>
          <w:rFonts w:eastAsiaTheme="minorEastAsia"/>
          <w:color w:val="0D0D0D" w:themeColor="text1" w:themeTint="F2"/>
          <w:kern w:val="0"/>
          <w:sz w:val="24"/>
        </w:rPr>
        <w:t>、应急救援点</w:t>
      </w:r>
      <w:r w:rsidR="00A865CB" w:rsidRPr="002E76F2">
        <w:rPr>
          <w:rFonts w:eastAsiaTheme="minorEastAsia"/>
          <w:color w:val="0D0D0D" w:themeColor="text1" w:themeTint="F2"/>
          <w:kern w:val="0"/>
          <w:sz w:val="24"/>
        </w:rPr>
        <w:t>等重要的消防设施操作场所</w:t>
      </w:r>
      <w:r w:rsidR="00972B7B" w:rsidRPr="002E76F2">
        <w:rPr>
          <w:rFonts w:eastAsiaTheme="minorEastAsia"/>
          <w:color w:val="0D0D0D" w:themeColor="text1" w:themeTint="F2"/>
          <w:kern w:val="0"/>
          <w:sz w:val="24"/>
        </w:rPr>
        <w:t>，应根据道路隧道消防设施的运行特点建立值班制度，确保火灾情况下</w:t>
      </w:r>
      <w:r w:rsidR="00017414" w:rsidRPr="002E76F2">
        <w:rPr>
          <w:rFonts w:eastAsiaTheme="minorEastAsia"/>
          <w:color w:val="0D0D0D" w:themeColor="text1" w:themeTint="F2"/>
          <w:kern w:val="0"/>
          <w:sz w:val="24"/>
        </w:rPr>
        <w:t>能</w:t>
      </w:r>
      <w:r w:rsidR="00972B7B" w:rsidRPr="002E76F2">
        <w:rPr>
          <w:rFonts w:eastAsiaTheme="minorEastAsia"/>
          <w:color w:val="0D0D0D" w:themeColor="text1" w:themeTint="F2"/>
          <w:kern w:val="0"/>
          <w:sz w:val="24"/>
        </w:rPr>
        <w:t>及时、正确</w:t>
      </w:r>
      <w:r w:rsidR="00017414" w:rsidRPr="002E76F2">
        <w:rPr>
          <w:rFonts w:eastAsiaTheme="minorEastAsia"/>
          <w:color w:val="0D0D0D" w:themeColor="text1" w:themeTint="F2"/>
          <w:kern w:val="0"/>
          <w:sz w:val="24"/>
        </w:rPr>
        <w:t>地</w:t>
      </w:r>
      <w:r w:rsidR="00972B7B" w:rsidRPr="002E76F2">
        <w:rPr>
          <w:rFonts w:eastAsiaTheme="minorEastAsia"/>
          <w:color w:val="0D0D0D" w:themeColor="text1" w:themeTint="F2"/>
          <w:kern w:val="0"/>
          <w:sz w:val="24"/>
        </w:rPr>
        <w:t>操作消防设施。</w:t>
      </w:r>
    </w:p>
    <w:p w14:paraId="1CA2A2E0" w14:textId="77777777" w:rsidR="00A865CB" w:rsidRPr="002E76F2" w:rsidRDefault="00525F8B" w:rsidP="00E53C2C">
      <w:pPr>
        <w:pStyle w:val="af1"/>
        <w:numPr>
          <w:ilvl w:val="0"/>
          <w:numId w:val="43"/>
        </w:numPr>
        <w:autoSpaceDE w:val="0"/>
        <w:autoSpaceDN w:val="0"/>
        <w:adjustRightInd w:val="0"/>
        <w:spacing w:line="360" w:lineRule="auto"/>
        <w:ind w:left="851"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火警处理流程、</w:t>
      </w:r>
      <w:r w:rsidR="00972B7B" w:rsidRPr="002E76F2">
        <w:rPr>
          <w:rFonts w:eastAsiaTheme="minorEastAsia"/>
          <w:color w:val="0D0D0D" w:themeColor="text1" w:themeTint="F2"/>
          <w:kern w:val="0"/>
          <w:sz w:val="24"/>
        </w:rPr>
        <w:t>值班时间、</w:t>
      </w:r>
      <w:r w:rsidR="00A865CB" w:rsidRPr="002E76F2">
        <w:rPr>
          <w:rFonts w:eastAsiaTheme="minorEastAsia"/>
          <w:color w:val="0D0D0D" w:themeColor="text1" w:themeTint="F2"/>
          <w:kern w:val="0"/>
          <w:sz w:val="24"/>
        </w:rPr>
        <w:t>人员资质应符合</w:t>
      </w:r>
      <w:r w:rsidR="00A865CB" w:rsidRPr="002E76F2">
        <w:rPr>
          <w:rFonts w:eastAsiaTheme="minorEastAsia"/>
          <w:color w:val="0D0D0D" w:themeColor="text1" w:themeTint="F2"/>
          <w:kern w:val="0"/>
          <w:sz w:val="24"/>
        </w:rPr>
        <w:t>GB25201</w:t>
      </w:r>
      <w:r w:rsidR="00A865CB" w:rsidRPr="002E76F2">
        <w:rPr>
          <w:rFonts w:eastAsiaTheme="minorEastAsia"/>
          <w:color w:val="0D0D0D" w:themeColor="text1" w:themeTint="F2"/>
          <w:kern w:val="0"/>
          <w:sz w:val="24"/>
        </w:rPr>
        <w:t>的规定。</w:t>
      </w:r>
    </w:p>
    <w:p w14:paraId="264F2945" w14:textId="5B5DB3CE" w:rsidR="00D1495F" w:rsidRPr="002E76F2" w:rsidRDefault="00D11B10" w:rsidP="00851645">
      <w:pPr>
        <w:pStyle w:val="3"/>
        <w:jc w:val="both"/>
      </w:pPr>
      <w:r w:rsidRPr="002E76F2">
        <w:t>消防设施</w:t>
      </w:r>
      <w:r w:rsidR="00D1495F" w:rsidRPr="002E76F2">
        <w:t>的检查</w:t>
      </w:r>
      <w:r w:rsidR="0084218A" w:rsidRPr="002E76F2">
        <w:t>检测</w:t>
      </w:r>
      <w:r w:rsidR="00C059AF" w:rsidRPr="002E76F2">
        <w:t>应</w:t>
      </w:r>
      <w:r w:rsidRPr="002E76F2">
        <w:t>包括日常</w:t>
      </w:r>
      <w:r w:rsidR="001F5C76" w:rsidRPr="002E76F2">
        <w:t>检查</w:t>
      </w:r>
      <w:r w:rsidR="00C1459D" w:rsidRPr="002E76F2">
        <w:t>、</w:t>
      </w:r>
      <w:r w:rsidR="00723F03" w:rsidRPr="002E76F2">
        <w:t>综合</w:t>
      </w:r>
      <w:r w:rsidR="001F5C76" w:rsidRPr="002E76F2">
        <w:t>检</w:t>
      </w:r>
      <w:r w:rsidR="00F41FEF" w:rsidRPr="002E76F2">
        <w:t>测以及</w:t>
      </w:r>
      <w:r w:rsidRPr="002E76F2">
        <w:t>在线</w:t>
      </w:r>
      <w:r w:rsidR="001F5C76" w:rsidRPr="002E76F2">
        <w:t>检</w:t>
      </w:r>
      <w:r w:rsidR="00F41FEF" w:rsidRPr="002E76F2">
        <w:t>测</w:t>
      </w:r>
      <w:r w:rsidR="00723F03" w:rsidRPr="002E76F2">
        <w:t>。</w:t>
      </w:r>
      <w:r w:rsidR="00D1495F" w:rsidRPr="002E76F2">
        <w:t>应符合以下规定：</w:t>
      </w:r>
      <w:bookmarkEnd w:id="42"/>
    </w:p>
    <w:p w14:paraId="45EEF0E4" w14:textId="3B66AD83" w:rsidR="00D1495F" w:rsidRPr="002E76F2" w:rsidRDefault="00C16903" w:rsidP="00E53C2C">
      <w:pPr>
        <w:pStyle w:val="af1"/>
        <w:numPr>
          <w:ilvl w:val="0"/>
          <w:numId w:val="44"/>
        </w:numPr>
        <w:autoSpaceDE w:val="0"/>
        <w:autoSpaceDN w:val="0"/>
        <w:adjustRightInd w:val="0"/>
        <w:spacing w:line="360" w:lineRule="auto"/>
        <w:ind w:left="851"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日常</w:t>
      </w:r>
      <w:r w:rsidR="003B6ADE" w:rsidRPr="002E76F2">
        <w:rPr>
          <w:rFonts w:eastAsiaTheme="minorEastAsia"/>
          <w:color w:val="0D0D0D" w:themeColor="text1" w:themeTint="F2"/>
          <w:kern w:val="0"/>
          <w:sz w:val="24"/>
        </w:rPr>
        <w:t>检查</w:t>
      </w:r>
      <w:r w:rsidR="00C059AF" w:rsidRPr="002E76F2">
        <w:rPr>
          <w:rFonts w:eastAsiaTheme="minorEastAsia"/>
          <w:color w:val="0D0D0D" w:themeColor="text1" w:themeTint="F2"/>
          <w:kern w:val="0"/>
          <w:sz w:val="24"/>
        </w:rPr>
        <w:t>应</w:t>
      </w:r>
      <w:r w:rsidR="003B6ADE" w:rsidRPr="002E76F2">
        <w:rPr>
          <w:rFonts w:eastAsiaTheme="minorEastAsia"/>
          <w:color w:val="0D0D0D" w:themeColor="text1" w:themeTint="F2"/>
          <w:kern w:val="0"/>
          <w:sz w:val="24"/>
        </w:rPr>
        <w:t>按照规定频次</w:t>
      </w:r>
      <w:r w:rsidR="00F37E38" w:rsidRPr="002E76F2">
        <w:rPr>
          <w:rFonts w:eastAsiaTheme="minorEastAsia"/>
          <w:color w:val="0D0D0D" w:themeColor="text1" w:themeTint="F2"/>
          <w:kern w:val="0"/>
          <w:sz w:val="24"/>
        </w:rPr>
        <w:t>人工</w:t>
      </w:r>
      <w:r w:rsidR="00C059AF" w:rsidRPr="002E76F2">
        <w:rPr>
          <w:rFonts w:eastAsiaTheme="minorEastAsia"/>
          <w:color w:val="0D0D0D" w:themeColor="text1" w:themeTint="F2"/>
          <w:kern w:val="0"/>
          <w:sz w:val="24"/>
        </w:rPr>
        <w:t>检查</w:t>
      </w:r>
      <w:r w:rsidR="00D11B10" w:rsidRPr="002E76F2">
        <w:rPr>
          <w:rFonts w:eastAsiaTheme="minorEastAsia"/>
          <w:color w:val="0D0D0D" w:themeColor="text1" w:themeTint="F2"/>
          <w:kern w:val="0"/>
          <w:sz w:val="24"/>
        </w:rPr>
        <w:t>隧道内所有的消防设施</w:t>
      </w:r>
      <w:r w:rsidR="00906008" w:rsidRPr="002E76F2">
        <w:rPr>
          <w:rFonts w:eastAsiaTheme="minorEastAsia"/>
          <w:color w:val="0D0D0D" w:themeColor="text1" w:themeTint="F2"/>
          <w:kern w:val="0"/>
          <w:sz w:val="24"/>
        </w:rPr>
        <w:t>的</w:t>
      </w:r>
      <w:r w:rsidR="00420B61" w:rsidRPr="002E76F2">
        <w:rPr>
          <w:rFonts w:eastAsiaTheme="minorEastAsia"/>
          <w:color w:val="0D0D0D" w:themeColor="text1" w:themeTint="F2"/>
          <w:kern w:val="0"/>
          <w:sz w:val="24"/>
        </w:rPr>
        <w:t>运行</w:t>
      </w:r>
      <w:r w:rsidR="001A39FC" w:rsidRPr="002E76F2">
        <w:rPr>
          <w:rFonts w:eastAsiaTheme="minorEastAsia"/>
          <w:color w:val="0D0D0D" w:themeColor="text1" w:themeTint="F2"/>
          <w:kern w:val="0"/>
          <w:sz w:val="24"/>
        </w:rPr>
        <w:t>状态</w:t>
      </w:r>
      <w:r w:rsidR="00D1495F" w:rsidRPr="002E76F2">
        <w:rPr>
          <w:rFonts w:eastAsiaTheme="minorEastAsia"/>
          <w:color w:val="0D0D0D" w:themeColor="text1" w:themeTint="F2"/>
          <w:kern w:val="0"/>
          <w:sz w:val="24"/>
        </w:rPr>
        <w:t>。</w:t>
      </w:r>
    </w:p>
    <w:p w14:paraId="7A9C36D6" w14:textId="481E1B4C" w:rsidR="00525F8B" w:rsidRPr="002E76F2" w:rsidRDefault="00C16903" w:rsidP="00E53C2C">
      <w:pPr>
        <w:pStyle w:val="af1"/>
        <w:numPr>
          <w:ilvl w:val="0"/>
          <w:numId w:val="44"/>
        </w:numPr>
        <w:autoSpaceDE w:val="0"/>
        <w:autoSpaceDN w:val="0"/>
        <w:adjustRightInd w:val="0"/>
        <w:spacing w:line="360" w:lineRule="auto"/>
        <w:ind w:left="851"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综合</w:t>
      </w:r>
      <w:r w:rsidR="00F37E38" w:rsidRPr="002E76F2">
        <w:rPr>
          <w:rFonts w:eastAsiaTheme="minorEastAsia"/>
          <w:color w:val="0D0D0D" w:themeColor="text1" w:themeTint="F2"/>
          <w:kern w:val="0"/>
          <w:sz w:val="24"/>
        </w:rPr>
        <w:t>检</w:t>
      </w:r>
      <w:r w:rsidR="00E246C9" w:rsidRPr="002E76F2">
        <w:rPr>
          <w:rFonts w:eastAsiaTheme="minorEastAsia"/>
          <w:color w:val="0D0D0D" w:themeColor="text1" w:themeTint="F2"/>
          <w:kern w:val="0"/>
          <w:sz w:val="24"/>
        </w:rPr>
        <w:t>测</w:t>
      </w:r>
      <w:r w:rsidR="00D11B10" w:rsidRPr="002E76F2">
        <w:rPr>
          <w:rFonts w:eastAsiaTheme="minorEastAsia"/>
          <w:color w:val="0D0D0D" w:themeColor="text1" w:themeTint="F2"/>
          <w:kern w:val="0"/>
          <w:sz w:val="24"/>
        </w:rPr>
        <w:t>应通过</w:t>
      </w:r>
      <w:r w:rsidR="00E7611C" w:rsidRPr="002E76F2">
        <w:rPr>
          <w:rFonts w:eastAsiaTheme="minorEastAsia"/>
          <w:color w:val="0D0D0D" w:themeColor="text1" w:themeTint="F2"/>
          <w:kern w:val="0"/>
          <w:sz w:val="24"/>
        </w:rPr>
        <w:t>在本隧道内开展的</w:t>
      </w:r>
      <w:r w:rsidR="001A39FC" w:rsidRPr="002E76F2">
        <w:rPr>
          <w:rFonts w:eastAsiaTheme="minorEastAsia"/>
          <w:color w:val="0D0D0D" w:themeColor="text1" w:themeTint="F2"/>
          <w:kern w:val="0"/>
          <w:sz w:val="24"/>
        </w:rPr>
        <w:t>标准</w:t>
      </w:r>
      <w:r w:rsidR="00D11B10" w:rsidRPr="002E76F2">
        <w:rPr>
          <w:rFonts w:eastAsiaTheme="minorEastAsia"/>
          <w:color w:val="0D0D0D" w:themeColor="text1" w:themeTint="F2"/>
          <w:kern w:val="0"/>
          <w:sz w:val="24"/>
        </w:rPr>
        <w:t>模拟火灾</w:t>
      </w:r>
      <w:r w:rsidR="00F41FEF" w:rsidRPr="002E76F2">
        <w:rPr>
          <w:rFonts w:eastAsiaTheme="minorEastAsia"/>
          <w:color w:val="0D0D0D" w:themeColor="text1" w:themeTint="F2"/>
          <w:kern w:val="0"/>
          <w:sz w:val="24"/>
        </w:rPr>
        <w:t>试</w:t>
      </w:r>
      <w:r w:rsidR="001A39FC" w:rsidRPr="002E76F2">
        <w:rPr>
          <w:rFonts w:eastAsiaTheme="minorEastAsia"/>
          <w:color w:val="0D0D0D" w:themeColor="text1" w:themeTint="F2"/>
          <w:kern w:val="0"/>
          <w:sz w:val="24"/>
        </w:rPr>
        <w:t>验</w:t>
      </w:r>
      <w:r w:rsidR="00E7611C" w:rsidRPr="002E76F2">
        <w:rPr>
          <w:rFonts w:eastAsiaTheme="minorEastAsia"/>
          <w:color w:val="0D0D0D" w:themeColor="text1" w:themeTint="F2"/>
          <w:kern w:val="0"/>
          <w:sz w:val="24"/>
        </w:rPr>
        <w:t>检测</w:t>
      </w:r>
      <w:r w:rsidR="007E4D43" w:rsidRPr="002E76F2">
        <w:rPr>
          <w:rFonts w:eastAsiaTheme="minorEastAsia"/>
          <w:color w:val="0D0D0D" w:themeColor="text1" w:themeTint="F2"/>
          <w:kern w:val="0"/>
          <w:sz w:val="24"/>
        </w:rPr>
        <w:t>消防设施在火灾工况下的</w:t>
      </w:r>
      <w:r w:rsidR="003B6ADE" w:rsidRPr="002E76F2">
        <w:rPr>
          <w:rFonts w:eastAsiaTheme="minorEastAsia"/>
          <w:color w:val="0D0D0D" w:themeColor="text1" w:themeTint="F2"/>
          <w:kern w:val="0"/>
          <w:sz w:val="24"/>
        </w:rPr>
        <w:t>功能完好性，</w:t>
      </w:r>
      <w:r w:rsidR="008D45D1" w:rsidRPr="002E76F2">
        <w:rPr>
          <w:rFonts w:eastAsiaTheme="minorEastAsia"/>
          <w:color w:val="0D0D0D" w:themeColor="text1" w:themeTint="F2"/>
          <w:kern w:val="0"/>
          <w:sz w:val="24"/>
        </w:rPr>
        <w:t>以及</w:t>
      </w:r>
      <w:r w:rsidRPr="002E76F2">
        <w:rPr>
          <w:rFonts w:eastAsiaTheme="minorEastAsia"/>
          <w:color w:val="0D0D0D" w:themeColor="text1" w:themeTint="F2"/>
          <w:kern w:val="0"/>
          <w:sz w:val="24"/>
        </w:rPr>
        <w:t>道路</w:t>
      </w:r>
      <w:r w:rsidR="00303FD9" w:rsidRPr="002E76F2">
        <w:rPr>
          <w:rFonts w:eastAsiaTheme="minorEastAsia"/>
          <w:color w:val="0D0D0D" w:themeColor="text1" w:themeTint="F2"/>
          <w:kern w:val="0"/>
          <w:sz w:val="24"/>
        </w:rPr>
        <w:t>隧道管理方对火灾事故的应急</w:t>
      </w:r>
      <w:r w:rsidR="008D45D1" w:rsidRPr="002E76F2">
        <w:rPr>
          <w:rFonts w:eastAsiaTheme="minorEastAsia"/>
          <w:color w:val="0D0D0D" w:themeColor="text1" w:themeTint="F2"/>
          <w:kern w:val="0"/>
          <w:sz w:val="24"/>
        </w:rPr>
        <w:t>处置</w:t>
      </w:r>
      <w:r w:rsidR="003B6ADE" w:rsidRPr="002E76F2">
        <w:rPr>
          <w:rFonts w:eastAsiaTheme="minorEastAsia"/>
          <w:color w:val="0D0D0D" w:themeColor="text1" w:themeTint="F2"/>
          <w:kern w:val="0"/>
          <w:sz w:val="24"/>
        </w:rPr>
        <w:t>预案</w:t>
      </w:r>
      <w:r w:rsidR="00D11B10" w:rsidRPr="002E76F2">
        <w:rPr>
          <w:rFonts w:eastAsiaTheme="minorEastAsia"/>
          <w:color w:val="0D0D0D" w:themeColor="text1" w:themeTint="F2"/>
          <w:kern w:val="0"/>
          <w:sz w:val="24"/>
        </w:rPr>
        <w:t>。</w:t>
      </w:r>
    </w:p>
    <w:p w14:paraId="55F0B20B" w14:textId="607AC4C6" w:rsidR="00D1495F" w:rsidRPr="002E76F2" w:rsidRDefault="00E246C9" w:rsidP="00E53C2C">
      <w:pPr>
        <w:pStyle w:val="af1"/>
        <w:numPr>
          <w:ilvl w:val="0"/>
          <w:numId w:val="44"/>
        </w:numPr>
        <w:autoSpaceDE w:val="0"/>
        <w:autoSpaceDN w:val="0"/>
        <w:adjustRightInd w:val="0"/>
        <w:spacing w:line="360" w:lineRule="auto"/>
        <w:ind w:left="851"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在条件允许的情况下</w:t>
      </w:r>
      <w:r w:rsidR="002B02E6" w:rsidRPr="002E76F2">
        <w:rPr>
          <w:rFonts w:eastAsiaTheme="minorEastAsia"/>
          <w:color w:val="0D0D0D" w:themeColor="text1" w:themeTint="F2"/>
          <w:kern w:val="0"/>
          <w:sz w:val="24"/>
        </w:rPr>
        <w:t>应</w:t>
      </w:r>
      <w:r w:rsidRPr="002E76F2">
        <w:rPr>
          <w:rFonts w:eastAsiaTheme="minorEastAsia"/>
          <w:color w:val="0D0D0D" w:themeColor="text1" w:themeTint="F2"/>
          <w:kern w:val="0"/>
          <w:sz w:val="24"/>
        </w:rPr>
        <w:t>通过数字化手段对重要消防设施设备开展实时在线运行数据检测。</w:t>
      </w:r>
    </w:p>
    <w:p w14:paraId="0DEB250B" w14:textId="5AFCBECA" w:rsidR="00C5749F" w:rsidRPr="002E76F2" w:rsidRDefault="00D93E11" w:rsidP="00851645">
      <w:pPr>
        <w:pStyle w:val="3"/>
        <w:jc w:val="both"/>
      </w:pPr>
      <w:r w:rsidRPr="002E76F2">
        <w:lastRenderedPageBreak/>
        <w:t>消防设施的</w:t>
      </w:r>
      <w:r w:rsidR="00D1495F" w:rsidRPr="002E76F2">
        <w:t>保养</w:t>
      </w:r>
      <w:r w:rsidR="00B727D8" w:rsidRPr="002E76F2">
        <w:t>分为</w:t>
      </w:r>
      <w:r w:rsidR="009321F6" w:rsidRPr="002E76F2">
        <w:t>消防</w:t>
      </w:r>
      <w:r w:rsidR="00B727D8" w:rsidRPr="002E76F2">
        <w:t>设施的常规保养、系统软件和应用软件维护等，包括日常保洁</w:t>
      </w:r>
      <w:r w:rsidR="009321F6" w:rsidRPr="002E76F2">
        <w:t>和整理</w:t>
      </w:r>
      <w:r w:rsidR="003E0B77" w:rsidRPr="002E76F2">
        <w:t>、</w:t>
      </w:r>
      <w:r w:rsidR="00B727D8" w:rsidRPr="002E76F2">
        <w:t>数据清理、定期或按需更换设备设施的各种易耗品、易耗部件等工作内容。</w:t>
      </w:r>
    </w:p>
    <w:p w14:paraId="346AEAE5" w14:textId="0E2661F9" w:rsidR="001A7C99" w:rsidRPr="002E76F2" w:rsidRDefault="00DF60C7" w:rsidP="00851645">
      <w:pPr>
        <w:pStyle w:val="3"/>
        <w:jc w:val="both"/>
      </w:pPr>
      <w:r w:rsidRPr="002E76F2">
        <w:t>消防设施的</w:t>
      </w:r>
      <w:r w:rsidR="00376BBA" w:rsidRPr="002E76F2">
        <w:t>日常养护</w:t>
      </w:r>
      <w:r w:rsidRPr="002E76F2">
        <w:t>应根据上海市公安</w:t>
      </w:r>
      <w:r w:rsidR="0036241D" w:rsidRPr="002E76F2">
        <w:t>机关</w:t>
      </w:r>
      <w:r w:rsidRPr="002E76F2">
        <w:t>消防</w:t>
      </w:r>
      <w:r w:rsidR="0036241D" w:rsidRPr="002E76F2">
        <w:t>机构的相关</w:t>
      </w:r>
      <w:r w:rsidRPr="002E76F2">
        <w:t>要求，</w:t>
      </w:r>
      <w:r w:rsidR="001A7C99" w:rsidRPr="002E76F2">
        <w:t>由养护单位</w:t>
      </w:r>
      <w:r w:rsidR="00BE4BF4" w:rsidRPr="002E76F2">
        <w:t>组织</w:t>
      </w:r>
      <w:r w:rsidR="00EE54CF" w:rsidRPr="002E76F2">
        <w:t>已获得相应资质的</w:t>
      </w:r>
      <w:r w:rsidR="001A7C99" w:rsidRPr="002E76F2">
        <w:t>专业技术</w:t>
      </w:r>
      <w:r w:rsidR="00BE4BF4" w:rsidRPr="002E76F2">
        <w:t>人员及</w:t>
      </w:r>
      <w:r w:rsidR="001A7C99" w:rsidRPr="002E76F2">
        <w:t>服务机构</w:t>
      </w:r>
      <w:r w:rsidR="00BE4BF4" w:rsidRPr="002E76F2">
        <w:rPr>
          <w:noProof/>
          <w:kern w:val="0"/>
          <w:szCs w:val="21"/>
        </w:rPr>
        <w:t>，</w:t>
      </w:r>
      <w:r w:rsidR="001A7C99" w:rsidRPr="002E76F2">
        <w:t>按照</w:t>
      </w:r>
      <w:r w:rsidR="001A7C99" w:rsidRPr="002E76F2">
        <w:t>GA503</w:t>
      </w:r>
      <w:r w:rsidR="001A7C99" w:rsidRPr="002E76F2">
        <w:t>、</w:t>
      </w:r>
      <w:r w:rsidR="00E111DD" w:rsidRPr="002E76F2">
        <w:rPr>
          <w:color w:val="0D0D0D" w:themeColor="text1" w:themeTint="F2"/>
          <w:szCs w:val="24"/>
        </w:rPr>
        <w:t>DG/TJ08-2171-2015</w:t>
      </w:r>
      <w:r w:rsidR="00E111DD" w:rsidRPr="002E76F2">
        <w:rPr>
          <w:color w:val="0D0D0D" w:themeColor="text1" w:themeTint="F2"/>
          <w:szCs w:val="24"/>
        </w:rPr>
        <w:t>及</w:t>
      </w:r>
      <w:r w:rsidR="00E111DD" w:rsidRPr="002E76F2">
        <w:rPr>
          <w:szCs w:val="24"/>
        </w:rPr>
        <w:t>DG/TJ08-2175-2015</w:t>
      </w:r>
      <w:r w:rsidRPr="002E76F2">
        <w:t>等相关规范进行。</w:t>
      </w:r>
    </w:p>
    <w:p w14:paraId="1EAE1E1D" w14:textId="02E9ABE6" w:rsidR="000B7CBF" w:rsidRPr="002E76F2" w:rsidRDefault="00E7611C" w:rsidP="00304228">
      <w:pPr>
        <w:pStyle w:val="2"/>
        <w:rPr>
          <w:rFonts w:ascii="Times New Roman" w:hAnsi="Times New Roman"/>
        </w:rPr>
      </w:pPr>
      <w:bookmarkStart w:id="43" w:name="_Toc501703625"/>
      <w:bookmarkStart w:id="44" w:name="_Toc501704131"/>
      <w:bookmarkStart w:id="45" w:name="_Toc529518417"/>
      <w:bookmarkEnd w:id="43"/>
      <w:bookmarkEnd w:id="44"/>
      <w:r w:rsidRPr="002E76F2">
        <w:rPr>
          <w:rFonts w:ascii="Times New Roman" w:hAnsi="Times New Roman"/>
        </w:rPr>
        <w:t>消防设施的</w:t>
      </w:r>
      <w:r w:rsidR="00971ADB" w:rsidRPr="002E76F2">
        <w:rPr>
          <w:rFonts w:ascii="Times New Roman" w:hAnsi="Times New Roman"/>
        </w:rPr>
        <w:t>技术状态评估</w:t>
      </w:r>
      <w:bookmarkEnd w:id="45"/>
    </w:p>
    <w:p w14:paraId="28447F20" w14:textId="7A231C16" w:rsidR="002B02E6" w:rsidRPr="002E76F2" w:rsidRDefault="002B02E6" w:rsidP="00E70DAB">
      <w:pPr>
        <w:pStyle w:val="3"/>
        <w:jc w:val="both"/>
      </w:pPr>
      <w:bookmarkStart w:id="46" w:name="_Toc480482167"/>
      <w:r w:rsidRPr="002E76F2">
        <w:t>隧道消防设施</w:t>
      </w:r>
      <w:r w:rsidR="00971ADB" w:rsidRPr="002E76F2">
        <w:t>的技术状态评估</w:t>
      </w:r>
      <w:r w:rsidRPr="002E76F2">
        <w:t>适用于所有功能独立的消防</w:t>
      </w:r>
      <w:r w:rsidR="00971ADB" w:rsidRPr="002E76F2">
        <w:t>设备及消防系统</w:t>
      </w:r>
      <w:r w:rsidRPr="002E76F2">
        <w:t>，并符合上海</w:t>
      </w:r>
      <w:r w:rsidR="007212D8" w:rsidRPr="002E76F2">
        <w:t>市</w:t>
      </w:r>
      <w:r w:rsidRPr="002E76F2">
        <w:t>地标</w:t>
      </w:r>
      <w:r w:rsidR="007212D8" w:rsidRPr="002E76F2">
        <w:rPr>
          <w:color w:val="0D0D0D" w:themeColor="text1" w:themeTint="F2"/>
          <w:szCs w:val="24"/>
        </w:rPr>
        <w:t>DG/TJ08-2171-2015</w:t>
      </w:r>
      <w:r w:rsidR="007212D8" w:rsidRPr="002E76F2">
        <w:rPr>
          <w:color w:val="0D0D0D" w:themeColor="text1" w:themeTint="F2"/>
          <w:szCs w:val="24"/>
        </w:rPr>
        <w:t>及</w:t>
      </w:r>
      <w:r w:rsidR="007212D8" w:rsidRPr="002E76F2">
        <w:rPr>
          <w:color w:val="0D0D0D" w:themeColor="text1" w:themeTint="F2"/>
          <w:szCs w:val="24"/>
        </w:rPr>
        <w:t>DG/TJ08-2175-2015</w:t>
      </w:r>
      <w:r w:rsidR="007212D8" w:rsidRPr="002E76F2">
        <w:rPr>
          <w:color w:val="0D0D0D" w:themeColor="text1" w:themeTint="F2"/>
          <w:szCs w:val="24"/>
        </w:rPr>
        <w:t>的</w:t>
      </w:r>
      <w:r w:rsidRPr="002E76F2">
        <w:t>规定。</w:t>
      </w:r>
    </w:p>
    <w:p w14:paraId="66CDB129" w14:textId="3663B651" w:rsidR="002B02E6" w:rsidRPr="002E76F2" w:rsidRDefault="002B02E6" w:rsidP="00E7611C">
      <w:pPr>
        <w:pStyle w:val="3"/>
      </w:pPr>
      <w:r w:rsidRPr="002E76F2">
        <w:t>按照影响消防安全的重要程度将</w:t>
      </w:r>
      <w:proofErr w:type="gramStart"/>
      <w:r w:rsidR="00971ADB" w:rsidRPr="002E76F2">
        <w:t>单项</w:t>
      </w:r>
      <w:r w:rsidRPr="002E76F2">
        <w:t>消防</w:t>
      </w:r>
      <w:proofErr w:type="gramEnd"/>
      <w:r w:rsidRPr="002E76F2">
        <w:t>设备分为</w:t>
      </w:r>
      <w:r w:rsidRPr="002E76F2">
        <w:t>A</w:t>
      </w:r>
      <w:r w:rsidRPr="002E76F2">
        <w:t>，</w:t>
      </w:r>
      <w:r w:rsidRPr="002E76F2">
        <w:t>B</w:t>
      </w:r>
      <w:r w:rsidRPr="002E76F2">
        <w:t>两类，其中关系到消防</w:t>
      </w:r>
      <w:r w:rsidR="00971ADB" w:rsidRPr="002E76F2">
        <w:t>设备</w:t>
      </w:r>
      <w:r w:rsidRPr="002E76F2">
        <w:t>运行功能以及可能对人身安全造成危害的为</w:t>
      </w:r>
      <w:r w:rsidRPr="002E76F2">
        <w:t>A</w:t>
      </w:r>
      <w:r w:rsidRPr="002E76F2">
        <w:t>类，其他为</w:t>
      </w:r>
      <w:r w:rsidRPr="002E76F2">
        <w:t>B</w:t>
      </w:r>
      <w:r w:rsidRPr="002E76F2">
        <w:t>类</w:t>
      </w:r>
      <w:r w:rsidR="000262F3" w:rsidRPr="002E76F2">
        <w:t>。</w:t>
      </w:r>
    </w:p>
    <w:p w14:paraId="09497B0E" w14:textId="5C321C0E" w:rsidR="002B02E6" w:rsidRPr="002E76F2" w:rsidRDefault="00202606" w:rsidP="00524B9F">
      <w:pPr>
        <w:pStyle w:val="3"/>
      </w:pPr>
      <w:r w:rsidRPr="002E76F2">
        <w:t>消防设施技术状态评估</w:t>
      </w:r>
      <w:r w:rsidR="00851645" w:rsidRPr="002E76F2">
        <w:t>应</w:t>
      </w:r>
      <w:r w:rsidRPr="002E76F2">
        <w:t>基于日常</w:t>
      </w:r>
      <w:r w:rsidR="002B02E6" w:rsidRPr="002E76F2">
        <w:t>人工检查</w:t>
      </w:r>
      <w:r w:rsidR="00776D86" w:rsidRPr="002E76F2">
        <w:t>、</w:t>
      </w:r>
      <w:r w:rsidR="002B02E6" w:rsidRPr="002E76F2">
        <w:t>综合检测和自动在线检测</w:t>
      </w:r>
      <w:r w:rsidRPr="002E76F2">
        <w:t>所获取的</w:t>
      </w:r>
      <w:r w:rsidR="002B02E6" w:rsidRPr="002E76F2">
        <w:t>数据</w:t>
      </w:r>
      <w:r w:rsidR="00851645" w:rsidRPr="002E76F2">
        <w:t>开展</w:t>
      </w:r>
      <w:r w:rsidR="00776D86" w:rsidRPr="002E76F2">
        <w:t>。</w:t>
      </w:r>
    </w:p>
    <w:p w14:paraId="2872648A" w14:textId="6DA53ABC" w:rsidR="00202606" w:rsidRPr="002E76F2" w:rsidRDefault="00202606" w:rsidP="00202606">
      <w:pPr>
        <w:pStyle w:val="3"/>
      </w:pPr>
      <w:r w:rsidRPr="002E76F2">
        <w:t>消防设施技术状态</w:t>
      </w:r>
      <w:r w:rsidR="00AD55FC" w:rsidRPr="002E76F2">
        <w:t>评估得分</w:t>
      </w:r>
      <w:r w:rsidR="00851645" w:rsidRPr="002E76F2">
        <w:t>的</w:t>
      </w:r>
      <w:r w:rsidR="00AD55FC" w:rsidRPr="002E76F2">
        <w:t>计算方法：</w:t>
      </w:r>
    </w:p>
    <w:p w14:paraId="3DB7C8CD" w14:textId="5FEFA631" w:rsidR="002E0BA5" w:rsidRPr="002E76F2" w:rsidRDefault="002E0BA5" w:rsidP="00E53C2C">
      <w:pPr>
        <w:pStyle w:val="af1"/>
        <w:numPr>
          <w:ilvl w:val="0"/>
          <w:numId w:val="80"/>
        </w:numPr>
        <w:ind w:firstLineChars="0"/>
        <w:rPr>
          <w:rFonts w:eastAsiaTheme="minorEastAsia"/>
          <w:sz w:val="24"/>
        </w:rPr>
      </w:pPr>
      <w:r w:rsidRPr="002E76F2">
        <w:rPr>
          <w:rFonts w:eastAsiaTheme="minorEastAsia"/>
          <w:sz w:val="24"/>
        </w:rPr>
        <w:t>单项设备的评估得分</w:t>
      </w:r>
      <w:r w:rsidR="00E53C2C" w:rsidRPr="002E76F2">
        <w:rPr>
          <w:position w:val="-12"/>
        </w:rPr>
        <w:object w:dxaOrig="260" w:dyaOrig="360" w14:anchorId="57787A52">
          <v:shape id="_x0000_i1037" type="#_x0000_t75" style="width:13.15pt;height:19.15pt" o:ole="">
            <v:imagedata r:id="rId35" o:title=""/>
          </v:shape>
          <o:OLEObject Type="Embed" ProgID="Equation.DSMT4" ShapeID="_x0000_i1037" DrawAspect="Content" ObjectID="_1603610328" r:id="rId36"/>
        </w:object>
      </w:r>
      <w:r w:rsidRPr="002E76F2">
        <w:rPr>
          <w:rFonts w:eastAsiaTheme="minorEastAsia"/>
          <w:sz w:val="24"/>
        </w:rPr>
        <w:t>：</w:t>
      </w:r>
      <w:r w:rsidR="00E53C2C" w:rsidRPr="002E76F2">
        <w:rPr>
          <w:position w:val="-12"/>
        </w:rPr>
        <w:object w:dxaOrig="1219" w:dyaOrig="360" w14:anchorId="43F98224">
          <v:shape id="_x0000_i1038" type="#_x0000_t75" style="width:60.75pt;height:19.15pt" o:ole="">
            <v:imagedata r:id="rId37" o:title=""/>
          </v:shape>
          <o:OLEObject Type="Embed" ProgID="Equation.DSMT4" ShapeID="_x0000_i1038" DrawAspect="Content" ObjectID="_1603610329" r:id="rId38"/>
        </w:object>
      </w:r>
    </w:p>
    <w:p w14:paraId="637A64C8" w14:textId="578716A0" w:rsidR="002E0BA5" w:rsidRPr="002E76F2" w:rsidRDefault="002E0BA5" w:rsidP="00E53C2C">
      <w:pPr>
        <w:pStyle w:val="af1"/>
        <w:numPr>
          <w:ilvl w:val="0"/>
          <w:numId w:val="80"/>
        </w:numPr>
        <w:ind w:firstLineChars="0"/>
        <w:rPr>
          <w:rFonts w:eastAsiaTheme="minorEastAsia"/>
          <w:sz w:val="24"/>
        </w:rPr>
      </w:pPr>
      <w:r w:rsidRPr="002E76F2">
        <w:rPr>
          <w:rFonts w:eastAsiaTheme="minorEastAsia"/>
          <w:sz w:val="24"/>
        </w:rPr>
        <w:t>设备系统的评估得分：</w:t>
      </w:r>
      <w:r w:rsidRPr="002E76F2">
        <w:rPr>
          <w:position w:val="-28"/>
        </w:rPr>
        <w:object w:dxaOrig="1780" w:dyaOrig="680" w14:anchorId="797030A3">
          <v:shape id="_x0000_i1039" type="#_x0000_t75" style="width:88.9pt;height:36.4pt" o:ole="">
            <v:imagedata r:id="rId39" o:title=""/>
          </v:shape>
          <o:OLEObject Type="Embed" ProgID="Equation.DSMT4" ShapeID="_x0000_i1039" DrawAspect="Content" ObjectID="_1603610330" r:id="rId40"/>
        </w:object>
      </w:r>
    </w:p>
    <w:p w14:paraId="2032790B" w14:textId="0FA8363A" w:rsidR="002E0BA5" w:rsidRPr="002E76F2" w:rsidRDefault="002E0BA5" w:rsidP="00E53C2C">
      <w:pPr>
        <w:pStyle w:val="af1"/>
        <w:numPr>
          <w:ilvl w:val="0"/>
          <w:numId w:val="80"/>
        </w:numPr>
        <w:ind w:firstLineChars="0"/>
        <w:rPr>
          <w:rFonts w:eastAsiaTheme="minorEastAsia"/>
          <w:sz w:val="24"/>
        </w:rPr>
      </w:pPr>
      <w:r w:rsidRPr="002E76F2">
        <w:rPr>
          <w:rFonts w:eastAsiaTheme="minorEastAsia"/>
          <w:sz w:val="24"/>
        </w:rPr>
        <w:t>消防设施的总体评估得分：</w:t>
      </w:r>
      <w:r w:rsidRPr="002E76F2">
        <w:rPr>
          <w:position w:val="-30"/>
        </w:rPr>
        <w:object w:dxaOrig="1300" w:dyaOrig="700" w14:anchorId="26B15058">
          <v:shape id="_x0000_i1040" type="#_x0000_t75" style="width:64.9pt;height:37.5pt" o:ole="">
            <v:imagedata r:id="rId41" o:title=""/>
          </v:shape>
          <o:OLEObject Type="Embed" ProgID="Equation.DSMT4" ShapeID="_x0000_i1040" DrawAspect="Content" ObjectID="_1603610331" r:id="rId42"/>
        </w:object>
      </w:r>
    </w:p>
    <w:p w14:paraId="5D1D1A14" w14:textId="061149D5" w:rsidR="00202606" w:rsidRPr="002E76F2" w:rsidRDefault="00EA1B95" w:rsidP="00202606">
      <w:pPr>
        <w:pStyle w:val="3"/>
        <w:rPr>
          <w:color w:val="FF0000"/>
        </w:rPr>
      </w:pPr>
      <w:r w:rsidRPr="002E76F2">
        <w:t>消防设施的总体技术状态</w:t>
      </w:r>
      <w:r w:rsidR="00FE3C57" w:rsidRPr="002E76F2">
        <w:t>分为</w:t>
      </w:r>
      <w:r w:rsidR="00202606" w:rsidRPr="002E76F2">
        <w:t>：</w:t>
      </w:r>
      <w:r w:rsidR="00202606" w:rsidRPr="002E76F2">
        <w:t xml:space="preserve">I. </w:t>
      </w:r>
      <w:r w:rsidRPr="002E76F2">
        <w:t>A</w:t>
      </w:r>
      <w:r w:rsidRPr="002E76F2">
        <w:t>（</w:t>
      </w:r>
      <w:r w:rsidR="00202606" w:rsidRPr="002E76F2">
        <w:t>良好</w:t>
      </w:r>
      <w:r w:rsidRPr="002E76F2">
        <w:t>）</w:t>
      </w:r>
      <w:r w:rsidR="00202606" w:rsidRPr="002E76F2">
        <w:t>，</w:t>
      </w:r>
      <w:r w:rsidR="00202606" w:rsidRPr="002E76F2">
        <w:t xml:space="preserve">II. </w:t>
      </w:r>
      <w:r w:rsidRPr="002E76F2">
        <w:t>B</w:t>
      </w:r>
      <w:r w:rsidRPr="002E76F2">
        <w:t>（</w:t>
      </w:r>
      <w:r w:rsidR="00202606" w:rsidRPr="002E76F2">
        <w:t>合格</w:t>
      </w:r>
      <w:r w:rsidRPr="002E76F2">
        <w:t>）</w:t>
      </w:r>
      <w:r w:rsidR="00202606" w:rsidRPr="002E76F2">
        <w:t>和</w:t>
      </w:r>
      <w:r w:rsidR="00202606" w:rsidRPr="002E76F2">
        <w:t xml:space="preserve">III. </w:t>
      </w:r>
      <w:r w:rsidRPr="002E76F2">
        <w:t>C</w:t>
      </w:r>
      <w:r w:rsidRPr="002E76F2">
        <w:t>（</w:t>
      </w:r>
      <w:r w:rsidR="00202606" w:rsidRPr="002E76F2">
        <w:t>不合格</w:t>
      </w:r>
      <w:r w:rsidRPr="002E76F2">
        <w:t>）</w:t>
      </w:r>
      <w:r w:rsidR="00202606" w:rsidRPr="002E76F2">
        <w:t>三个等级。</w:t>
      </w:r>
    </w:p>
    <w:p w14:paraId="1DF90CF4" w14:textId="6FAAAFEF" w:rsidR="00786175" w:rsidRPr="002E76F2" w:rsidRDefault="00786175" w:rsidP="00865A7A">
      <w:pPr>
        <w:autoSpaceDE w:val="0"/>
        <w:autoSpaceDN w:val="0"/>
        <w:adjustRightInd w:val="0"/>
        <w:ind w:firstLineChars="0" w:firstLine="0"/>
        <w:jc w:val="center"/>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表</w:t>
      </w:r>
      <w:r w:rsidRPr="002E76F2">
        <w:rPr>
          <w:rFonts w:ascii="Times New Roman" w:eastAsiaTheme="minorEastAsia" w:hAnsi="Times New Roman"/>
          <w:color w:val="0D0D0D" w:themeColor="text1" w:themeTint="F2"/>
          <w:kern w:val="0"/>
          <w:sz w:val="24"/>
          <w:szCs w:val="24"/>
        </w:rPr>
        <w:t xml:space="preserve">3.3.1-1 </w:t>
      </w:r>
      <w:r w:rsidRPr="002E76F2">
        <w:rPr>
          <w:rFonts w:ascii="Times New Roman" w:eastAsiaTheme="minorEastAsia" w:hAnsi="Times New Roman"/>
          <w:color w:val="0D0D0D" w:themeColor="text1" w:themeTint="F2"/>
          <w:kern w:val="0"/>
          <w:sz w:val="24"/>
          <w:szCs w:val="24"/>
        </w:rPr>
        <w:t>隧道消防设施总体</w:t>
      </w:r>
      <w:r w:rsidR="00EA1B95" w:rsidRPr="002E76F2">
        <w:rPr>
          <w:rFonts w:ascii="Times New Roman" w:eastAsiaTheme="minorEastAsia" w:hAnsi="Times New Roman"/>
          <w:color w:val="0D0D0D" w:themeColor="text1" w:themeTint="F2"/>
          <w:kern w:val="0"/>
          <w:sz w:val="24"/>
          <w:szCs w:val="24"/>
        </w:rPr>
        <w:t>技术状态</w:t>
      </w:r>
      <w:r w:rsidRPr="002E76F2">
        <w:rPr>
          <w:rFonts w:ascii="Times New Roman" w:eastAsiaTheme="minorEastAsia" w:hAnsi="Times New Roman"/>
          <w:color w:val="0D0D0D" w:themeColor="text1" w:themeTint="F2"/>
          <w:kern w:val="0"/>
          <w:sz w:val="24"/>
          <w:szCs w:val="24"/>
        </w:rPr>
        <w:t>评定等级</w:t>
      </w:r>
    </w:p>
    <w:tbl>
      <w:tblPr>
        <w:tblStyle w:val="a8"/>
        <w:tblW w:w="0" w:type="auto"/>
        <w:jc w:val="center"/>
        <w:tblLook w:val="04A0" w:firstRow="1" w:lastRow="0" w:firstColumn="1" w:lastColumn="0" w:noHBand="0" w:noVBand="1"/>
      </w:tblPr>
      <w:tblGrid>
        <w:gridCol w:w="1838"/>
        <w:gridCol w:w="5812"/>
      </w:tblGrid>
      <w:tr w:rsidR="00DA70E6" w:rsidRPr="002E76F2" w14:paraId="2456363D" w14:textId="77777777" w:rsidTr="00E3119F">
        <w:trPr>
          <w:jc w:val="center"/>
        </w:trPr>
        <w:tc>
          <w:tcPr>
            <w:tcW w:w="1838" w:type="dxa"/>
            <w:vAlign w:val="center"/>
          </w:tcPr>
          <w:p w14:paraId="542DA2B8" w14:textId="2B895CFA" w:rsidR="00DA70E6" w:rsidRPr="002E76F2" w:rsidRDefault="00DA70E6" w:rsidP="00865A7A">
            <w:pPr>
              <w:autoSpaceDE w:val="0"/>
              <w:autoSpaceDN w:val="0"/>
              <w:adjustRightInd w:val="0"/>
              <w:spacing w:line="276" w:lineRule="auto"/>
              <w:ind w:firstLineChars="0" w:firstLine="0"/>
              <w:jc w:val="center"/>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b/>
                <w:color w:val="0D0D0D" w:themeColor="text1" w:themeTint="F2"/>
                <w:kern w:val="0"/>
                <w:sz w:val="24"/>
                <w:szCs w:val="24"/>
              </w:rPr>
              <w:t>总体等级</w:t>
            </w:r>
          </w:p>
        </w:tc>
        <w:tc>
          <w:tcPr>
            <w:tcW w:w="5812" w:type="dxa"/>
            <w:vAlign w:val="center"/>
          </w:tcPr>
          <w:p w14:paraId="1F5DB879" w14:textId="2EEB91A5" w:rsidR="00DA70E6" w:rsidRPr="002E76F2" w:rsidRDefault="00DA70E6" w:rsidP="00865A7A">
            <w:pPr>
              <w:autoSpaceDE w:val="0"/>
              <w:autoSpaceDN w:val="0"/>
              <w:adjustRightInd w:val="0"/>
              <w:spacing w:line="276" w:lineRule="auto"/>
              <w:ind w:firstLineChars="0" w:firstLine="0"/>
              <w:jc w:val="center"/>
              <w:rPr>
                <w:rFonts w:ascii="Times New Roman" w:eastAsiaTheme="minorEastAsia" w:hAnsi="Times New Roman"/>
                <w:b/>
                <w:color w:val="0D0D0D" w:themeColor="text1" w:themeTint="F2"/>
                <w:kern w:val="0"/>
                <w:sz w:val="24"/>
                <w:szCs w:val="24"/>
              </w:rPr>
            </w:pPr>
            <w:r w:rsidRPr="002E76F2">
              <w:rPr>
                <w:rFonts w:ascii="Times New Roman" w:eastAsiaTheme="minorEastAsia" w:hAnsi="Times New Roman"/>
                <w:b/>
                <w:color w:val="0D0D0D" w:themeColor="text1" w:themeTint="F2"/>
                <w:kern w:val="0"/>
                <w:sz w:val="24"/>
                <w:szCs w:val="24"/>
              </w:rPr>
              <w:t>判定标准</w:t>
            </w:r>
          </w:p>
        </w:tc>
      </w:tr>
      <w:tr w:rsidR="00DA70E6" w:rsidRPr="002E76F2" w14:paraId="0536611C" w14:textId="77777777" w:rsidTr="00E3119F">
        <w:trPr>
          <w:jc w:val="center"/>
        </w:trPr>
        <w:tc>
          <w:tcPr>
            <w:tcW w:w="1838" w:type="dxa"/>
            <w:vAlign w:val="center"/>
          </w:tcPr>
          <w:p w14:paraId="0DC7D53E" w14:textId="20F325CB" w:rsidR="00DA70E6" w:rsidRPr="002E76F2" w:rsidRDefault="00DA70E6" w:rsidP="00865A7A">
            <w:pPr>
              <w:autoSpaceDE w:val="0"/>
              <w:autoSpaceDN w:val="0"/>
              <w:adjustRightInd w:val="0"/>
              <w:spacing w:line="276" w:lineRule="auto"/>
              <w:ind w:firstLineChars="0" w:firstLine="0"/>
              <w:jc w:val="center"/>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A</w:t>
            </w:r>
            <w:r w:rsidRPr="002E76F2">
              <w:rPr>
                <w:rFonts w:ascii="Times New Roman" w:eastAsiaTheme="minorEastAsia" w:hAnsi="Times New Roman"/>
                <w:color w:val="0D0D0D" w:themeColor="text1" w:themeTint="F2"/>
                <w:kern w:val="0"/>
                <w:sz w:val="24"/>
                <w:szCs w:val="24"/>
              </w:rPr>
              <w:t>（良好）</w:t>
            </w:r>
          </w:p>
        </w:tc>
        <w:tc>
          <w:tcPr>
            <w:tcW w:w="5812" w:type="dxa"/>
          </w:tcPr>
          <w:p w14:paraId="604A2EB8" w14:textId="29CA5CF9" w:rsidR="00FE3C57" w:rsidRPr="002E76F2" w:rsidRDefault="00E3119F" w:rsidP="00480B99">
            <w:pPr>
              <w:autoSpaceDE w:val="0"/>
              <w:autoSpaceDN w:val="0"/>
              <w:adjustRightInd w:val="0"/>
              <w:spacing w:line="276" w:lineRule="auto"/>
              <w:ind w:firstLineChars="0" w:firstLine="0"/>
              <w:jc w:val="left"/>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1</w:t>
            </w:r>
            <w:r w:rsidRPr="002E76F2">
              <w:rPr>
                <w:rFonts w:ascii="Times New Roman" w:eastAsiaTheme="minorEastAsia" w:hAnsi="Times New Roman"/>
                <w:color w:val="0D0D0D" w:themeColor="text1" w:themeTint="F2"/>
                <w:kern w:val="0"/>
                <w:sz w:val="24"/>
                <w:szCs w:val="24"/>
              </w:rPr>
              <w:t>）</w:t>
            </w:r>
            <w:r w:rsidR="00480B99" w:rsidRPr="002E76F2">
              <w:rPr>
                <w:rFonts w:ascii="Times New Roman" w:eastAsiaTheme="minorEastAsia" w:hAnsi="Times New Roman"/>
                <w:color w:val="0D0D0D" w:themeColor="text1" w:themeTint="F2"/>
                <w:kern w:val="0"/>
                <w:sz w:val="24"/>
                <w:szCs w:val="24"/>
              </w:rPr>
              <w:t>总体评估得分</w:t>
            </w:r>
            <w:r w:rsidR="00DA70E6" w:rsidRPr="002E76F2">
              <w:rPr>
                <w:rFonts w:ascii="Times New Roman" w:eastAsiaTheme="minorEastAsia" w:hAnsi="Times New Roman"/>
                <w:color w:val="0D0D0D" w:themeColor="text1" w:themeTint="F2"/>
                <w:kern w:val="0"/>
                <w:sz w:val="24"/>
                <w:szCs w:val="24"/>
              </w:rPr>
              <w:t>：</w:t>
            </w:r>
            <w:r w:rsidR="00DA70E6" w:rsidRPr="002E76F2">
              <w:rPr>
                <w:rFonts w:ascii="Times New Roman" w:eastAsiaTheme="minorEastAsia" w:hAnsi="Times New Roman"/>
                <w:color w:val="0D0D0D" w:themeColor="text1" w:themeTint="F2"/>
                <w:kern w:val="0"/>
                <w:sz w:val="24"/>
                <w:szCs w:val="24"/>
              </w:rPr>
              <w:t>90-100</w:t>
            </w:r>
            <w:r w:rsidRPr="002E76F2">
              <w:rPr>
                <w:rFonts w:ascii="Times New Roman" w:eastAsiaTheme="minorEastAsia" w:hAnsi="Times New Roman"/>
                <w:color w:val="0D0D0D" w:themeColor="text1" w:themeTint="F2"/>
                <w:kern w:val="0"/>
                <w:sz w:val="24"/>
                <w:szCs w:val="24"/>
              </w:rPr>
              <w:t>；</w:t>
            </w:r>
          </w:p>
          <w:p w14:paraId="63655DFC" w14:textId="18EF277B" w:rsidR="00DA70E6" w:rsidRPr="002E76F2" w:rsidRDefault="00E3119F" w:rsidP="00480B99">
            <w:pPr>
              <w:autoSpaceDE w:val="0"/>
              <w:autoSpaceDN w:val="0"/>
              <w:adjustRightInd w:val="0"/>
              <w:spacing w:line="276" w:lineRule="auto"/>
              <w:ind w:firstLineChars="0" w:firstLine="0"/>
              <w:jc w:val="left"/>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2</w:t>
            </w:r>
            <w:r w:rsidRPr="002E76F2">
              <w:rPr>
                <w:rFonts w:ascii="Times New Roman" w:eastAsiaTheme="minorEastAsia" w:hAnsi="Times New Roman"/>
                <w:color w:val="0D0D0D" w:themeColor="text1" w:themeTint="F2"/>
                <w:kern w:val="0"/>
                <w:sz w:val="24"/>
                <w:szCs w:val="24"/>
              </w:rPr>
              <w:t>）</w:t>
            </w:r>
            <w:r w:rsidR="00DA70E6" w:rsidRPr="002E76F2">
              <w:rPr>
                <w:rFonts w:ascii="Times New Roman" w:eastAsiaTheme="minorEastAsia" w:hAnsi="Times New Roman"/>
                <w:color w:val="0D0D0D" w:themeColor="text1" w:themeTint="F2"/>
                <w:kern w:val="0"/>
                <w:sz w:val="24"/>
                <w:szCs w:val="24"/>
              </w:rPr>
              <w:t>现场综合测试合格</w:t>
            </w:r>
          </w:p>
        </w:tc>
      </w:tr>
      <w:tr w:rsidR="00DA70E6" w:rsidRPr="002E76F2" w14:paraId="2EAC58A1" w14:textId="77777777" w:rsidTr="00E3119F">
        <w:trPr>
          <w:jc w:val="center"/>
        </w:trPr>
        <w:tc>
          <w:tcPr>
            <w:tcW w:w="1838" w:type="dxa"/>
            <w:vAlign w:val="center"/>
          </w:tcPr>
          <w:p w14:paraId="0CB321B5" w14:textId="2AFDAC19" w:rsidR="00DA70E6" w:rsidRPr="002E76F2" w:rsidRDefault="00DA70E6" w:rsidP="00865A7A">
            <w:pPr>
              <w:autoSpaceDE w:val="0"/>
              <w:autoSpaceDN w:val="0"/>
              <w:adjustRightInd w:val="0"/>
              <w:spacing w:line="276" w:lineRule="auto"/>
              <w:ind w:firstLineChars="0" w:firstLine="0"/>
              <w:jc w:val="center"/>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B</w:t>
            </w:r>
            <w:r w:rsidRPr="002E76F2">
              <w:rPr>
                <w:rFonts w:ascii="Times New Roman" w:eastAsiaTheme="minorEastAsia" w:hAnsi="Times New Roman"/>
                <w:color w:val="0D0D0D" w:themeColor="text1" w:themeTint="F2"/>
                <w:kern w:val="0"/>
                <w:sz w:val="24"/>
                <w:szCs w:val="24"/>
              </w:rPr>
              <w:t>（合格）</w:t>
            </w:r>
          </w:p>
        </w:tc>
        <w:tc>
          <w:tcPr>
            <w:tcW w:w="5812" w:type="dxa"/>
          </w:tcPr>
          <w:p w14:paraId="4342ADFF" w14:textId="77777777" w:rsidR="00FE3C57" w:rsidRPr="002E76F2" w:rsidRDefault="00E3119F" w:rsidP="00FE3C57">
            <w:pPr>
              <w:autoSpaceDE w:val="0"/>
              <w:autoSpaceDN w:val="0"/>
              <w:adjustRightInd w:val="0"/>
              <w:spacing w:line="276" w:lineRule="auto"/>
              <w:ind w:firstLineChars="0" w:firstLine="0"/>
              <w:jc w:val="left"/>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1</w:t>
            </w:r>
            <w:r w:rsidRPr="002E76F2">
              <w:rPr>
                <w:rFonts w:ascii="Times New Roman" w:eastAsiaTheme="minorEastAsia" w:hAnsi="Times New Roman"/>
                <w:color w:val="0D0D0D" w:themeColor="text1" w:themeTint="F2"/>
                <w:kern w:val="0"/>
                <w:sz w:val="24"/>
                <w:szCs w:val="24"/>
              </w:rPr>
              <w:t>）</w:t>
            </w:r>
            <w:r w:rsidR="00480B99" w:rsidRPr="002E76F2">
              <w:rPr>
                <w:rFonts w:ascii="Times New Roman" w:eastAsiaTheme="minorEastAsia" w:hAnsi="Times New Roman"/>
                <w:color w:val="0D0D0D" w:themeColor="text1" w:themeTint="F2"/>
                <w:kern w:val="0"/>
                <w:sz w:val="24"/>
                <w:szCs w:val="24"/>
              </w:rPr>
              <w:t>总体评估得分</w:t>
            </w:r>
            <w:r w:rsidR="00DA70E6" w:rsidRPr="002E76F2">
              <w:rPr>
                <w:rFonts w:ascii="Times New Roman" w:eastAsiaTheme="minorEastAsia" w:hAnsi="Times New Roman"/>
                <w:color w:val="0D0D0D" w:themeColor="text1" w:themeTint="F2"/>
                <w:kern w:val="0"/>
                <w:sz w:val="24"/>
                <w:szCs w:val="24"/>
              </w:rPr>
              <w:t>：</w:t>
            </w:r>
            <w:r w:rsidR="00DA70E6" w:rsidRPr="002E76F2">
              <w:rPr>
                <w:rFonts w:ascii="Times New Roman" w:eastAsiaTheme="minorEastAsia" w:hAnsi="Times New Roman"/>
                <w:color w:val="0D0D0D" w:themeColor="text1" w:themeTint="F2"/>
                <w:kern w:val="0"/>
                <w:sz w:val="24"/>
                <w:szCs w:val="24"/>
              </w:rPr>
              <w:t>85-89</w:t>
            </w:r>
            <w:r w:rsidRPr="002E76F2">
              <w:rPr>
                <w:rFonts w:ascii="Times New Roman" w:eastAsiaTheme="minorEastAsia" w:hAnsi="Times New Roman"/>
                <w:color w:val="0D0D0D" w:themeColor="text1" w:themeTint="F2"/>
                <w:kern w:val="0"/>
                <w:sz w:val="24"/>
                <w:szCs w:val="24"/>
              </w:rPr>
              <w:t>；</w:t>
            </w:r>
          </w:p>
          <w:p w14:paraId="51F883AF" w14:textId="7019E02F" w:rsidR="00DA70E6" w:rsidRPr="002E76F2" w:rsidRDefault="00E3119F" w:rsidP="00FE3C57">
            <w:pPr>
              <w:autoSpaceDE w:val="0"/>
              <w:autoSpaceDN w:val="0"/>
              <w:adjustRightInd w:val="0"/>
              <w:spacing w:line="276" w:lineRule="auto"/>
              <w:ind w:firstLineChars="0" w:firstLine="0"/>
              <w:jc w:val="left"/>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2</w:t>
            </w:r>
            <w:r w:rsidRPr="002E76F2">
              <w:rPr>
                <w:rFonts w:ascii="Times New Roman" w:eastAsiaTheme="minorEastAsia" w:hAnsi="Times New Roman"/>
                <w:color w:val="0D0D0D" w:themeColor="text1" w:themeTint="F2"/>
                <w:kern w:val="0"/>
                <w:sz w:val="24"/>
                <w:szCs w:val="24"/>
              </w:rPr>
              <w:t>）</w:t>
            </w:r>
            <w:r w:rsidR="00DA70E6" w:rsidRPr="002E76F2">
              <w:rPr>
                <w:rFonts w:ascii="Times New Roman" w:eastAsiaTheme="minorEastAsia" w:hAnsi="Times New Roman"/>
                <w:color w:val="0D0D0D" w:themeColor="text1" w:themeTint="F2"/>
                <w:kern w:val="0"/>
                <w:sz w:val="24"/>
                <w:szCs w:val="24"/>
              </w:rPr>
              <w:t>现场综合测试合格</w:t>
            </w:r>
          </w:p>
        </w:tc>
      </w:tr>
      <w:tr w:rsidR="00DA70E6" w:rsidRPr="002E76F2" w14:paraId="296593C9" w14:textId="77777777" w:rsidTr="00E3119F">
        <w:trPr>
          <w:jc w:val="center"/>
        </w:trPr>
        <w:tc>
          <w:tcPr>
            <w:tcW w:w="1838" w:type="dxa"/>
            <w:vAlign w:val="center"/>
          </w:tcPr>
          <w:p w14:paraId="015AED5C" w14:textId="60BFFC45" w:rsidR="00DA70E6" w:rsidRPr="002E76F2" w:rsidRDefault="00DA70E6" w:rsidP="00865A7A">
            <w:pPr>
              <w:autoSpaceDE w:val="0"/>
              <w:autoSpaceDN w:val="0"/>
              <w:adjustRightInd w:val="0"/>
              <w:spacing w:line="276" w:lineRule="auto"/>
              <w:ind w:firstLineChars="0" w:firstLine="0"/>
              <w:jc w:val="center"/>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C</w:t>
            </w:r>
            <w:r w:rsidRPr="002E76F2">
              <w:rPr>
                <w:rFonts w:ascii="Times New Roman" w:eastAsiaTheme="minorEastAsia" w:hAnsi="Times New Roman"/>
                <w:color w:val="0D0D0D" w:themeColor="text1" w:themeTint="F2"/>
                <w:kern w:val="0"/>
                <w:sz w:val="24"/>
                <w:szCs w:val="24"/>
              </w:rPr>
              <w:t>（不合格）</w:t>
            </w:r>
          </w:p>
        </w:tc>
        <w:tc>
          <w:tcPr>
            <w:tcW w:w="5812" w:type="dxa"/>
          </w:tcPr>
          <w:p w14:paraId="2BBA4F08" w14:textId="77777777" w:rsidR="00FE3C57" w:rsidRPr="002E76F2" w:rsidRDefault="00E3119F" w:rsidP="00E3119F">
            <w:pPr>
              <w:autoSpaceDE w:val="0"/>
              <w:autoSpaceDN w:val="0"/>
              <w:adjustRightInd w:val="0"/>
              <w:spacing w:line="276" w:lineRule="auto"/>
              <w:ind w:firstLineChars="0" w:firstLine="0"/>
              <w:jc w:val="left"/>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1</w:t>
            </w:r>
            <w:r w:rsidRPr="002E76F2">
              <w:rPr>
                <w:rFonts w:ascii="Times New Roman" w:eastAsiaTheme="minorEastAsia" w:hAnsi="Times New Roman"/>
                <w:color w:val="0D0D0D" w:themeColor="text1" w:themeTint="F2"/>
                <w:kern w:val="0"/>
                <w:sz w:val="24"/>
                <w:szCs w:val="24"/>
              </w:rPr>
              <w:t>）</w:t>
            </w:r>
            <w:r w:rsidR="00480B99" w:rsidRPr="002E76F2">
              <w:rPr>
                <w:rFonts w:ascii="Times New Roman" w:eastAsiaTheme="minorEastAsia" w:hAnsi="Times New Roman"/>
                <w:color w:val="0D0D0D" w:themeColor="text1" w:themeTint="F2"/>
                <w:kern w:val="0"/>
                <w:sz w:val="24"/>
                <w:szCs w:val="24"/>
              </w:rPr>
              <w:t>总体评估得分</w:t>
            </w:r>
            <w:r w:rsidR="00DA70E6" w:rsidRPr="002E76F2">
              <w:rPr>
                <w:rFonts w:ascii="Times New Roman" w:eastAsiaTheme="minorEastAsia" w:hAnsi="Times New Roman"/>
                <w:color w:val="0D0D0D" w:themeColor="text1" w:themeTint="F2"/>
                <w:kern w:val="0"/>
                <w:sz w:val="24"/>
                <w:szCs w:val="24"/>
              </w:rPr>
              <w:t>：</w:t>
            </w:r>
            <w:r w:rsidR="00DA70E6" w:rsidRPr="002E76F2">
              <w:rPr>
                <w:rFonts w:ascii="Times New Roman" w:eastAsiaTheme="minorEastAsia" w:hAnsi="Times New Roman"/>
                <w:color w:val="0D0D0D" w:themeColor="text1" w:themeTint="F2"/>
                <w:kern w:val="0"/>
                <w:sz w:val="24"/>
                <w:szCs w:val="24"/>
              </w:rPr>
              <w:t>&lt;85</w:t>
            </w:r>
            <w:r w:rsidRPr="002E76F2">
              <w:rPr>
                <w:rFonts w:ascii="Times New Roman" w:eastAsiaTheme="minorEastAsia" w:hAnsi="Times New Roman"/>
                <w:color w:val="0D0D0D" w:themeColor="text1" w:themeTint="F2"/>
                <w:kern w:val="0"/>
                <w:sz w:val="24"/>
                <w:szCs w:val="24"/>
              </w:rPr>
              <w:t>；</w:t>
            </w:r>
          </w:p>
          <w:p w14:paraId="161B4028" w14:textId="2576A55F" w:rsidR="00DA70E6" w:rsidRPr="002E76F2" w:rsidRDefault="00E3119F" w:rsidP="00E3119F">
            <w:pPr>
              <w:autoSpaceDE w:val="0"/>
              <w:autoSpaceDN w:val="0"/>
              <w:adjustRightInd w:val="0"/>
              <w:spacing w:line="276" w:lineRule="auto"/>
              <w:ind w:firstLineChars="0" w:firstLine="0"/>
              <w:jc w:val="left"/>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或（</w:t>
            </w:r>
            <w:r w:rsidRPr="002E76F2">
              <w:rPr>
                <w:rFonts w:ascii="Times New Roman" w:eastAsiaTheme="minorEastAsia" w:hAnsi="Times New Roman"/>
                <w:color w:val="0D0D0D" w:themeColor="text1" w:themeTint="F2"/>
                <w:kern w:val="0"/>
                <w:sz w:val="24"/>
                <w:szCs w:val="24"/>
              </w:rPr>
              <w:t>2</w:t>
            </w:r>
            <w:r w:rsidRPr="002E76F2">
              <w:rPr>
                <w:rFonts w:ascii="Times New Roman" w:eastAsiaTheme="minorEastAsia" w:hAnsi="Times New Roman"/>
                <w:color w:val="0D0D0D" w:themeColor="text1" w:themeTint="F2"/>
                <w:kern w:val="0"/>
                <w:sz w:val="24"/>
                <w:szCs w:val="24"/>
              </w:rPr>
              <w:t>）</w:t>
            </w:r>
            <w:r w:rsidR="00DA70E6" w:rsidRPr="002E76F2">
              <w:rPr>
                <w:rFonts w:ascii="Times New Roman" w:eastAsiaTheme="minorEastAsia" w:hAnsi="Times New Roman"/>
                <w:color w:val="0D0D0D" w:themeColor="text1" w:themeTint="F2"/>
                <w:kern w:val="0"/>
                <w:sz w:val="24"/>
                <w:szCs w:val="24"/>
              </w:rPr>
              <w:t>现场综合测试</w:t>
            </w:r>
            <w:r w:rsidR="00865A7A" w:rsidRPr="002E76F2">
              <w:rPr>
                <w:rFonts w:ascii="Times New Roman" w:eastAsiaTheme="minorEastAsia" w:hAnsi="Times New Roman"/>
                <w:color w:val="0D0D0D" w:themeColor="text1" w:themeTint="F2"/>
                <w:kern w:val="0"/>
                <w:sz w:val="24"/>
                <w:szCs w:val="24"/>
              </w:rPr>
              <w:t>不</w:t>
            </w:r>
            <w:r w:rsidR="00DA70E6" w:rsidRPr="002E76F2">
              <w:rPr>
                <w:rFonts w:ascii="Times New Roman" w:eastAsiaTheme="minorEastAsia" w:hAnsi="Times New Roman"/>
                <w:color w:val="0D0D0D" w:themeColor="text1" w:themeTint="F2"/>
                <w:kern w:val="0"/>
                <w:sz w:val="24"/>
                <w:szCs w:val="24"/>
              </w:rPr>
              <w:t>合格</w:t>
            </w:r>
          </w:p>
        </w:tc>
      </w:tr>
    </w:tbl>
    <w:p w14:paraId="6316C7EE" w14:textId="77777777" w:rsidR="001E5A6A" w:rsidRPr="002E76F2" w:rsidRDefault="001E5A6A" w:rsidP="00304228">
      <w:pPr>
        <w:pStyle w:val="2"/>
        <w:rPr>
          <w:rFonts w:ascii="Times New Roman" w:hAnsi="Times New Roman"/>
        </w:rPr>
      </w:pPr>
      <w:bookmarkStart w:id="47" w:name="_Toc529518418"/>
      <w:bookmarkEnd w:id="46"/>
      <w:r w:rsidRPr="002E76F2">
        <w:rPr>
          <w:rFonts w:ascii="Times New Roman" w:hAnsi="Times New Roman"/>
        </w:rPr>
        <w:lastRenderedPageBreak/>
        <w:t>维修</w:t>
      </w:r>
      <w:bookmarkEnd w:id="47"/>
    </w:p>
    <w:p w14:paraId="7C00D2E5" w14:textId="77777777" w:rsidR="001E5A6A" w:rsidRPr="002E76F2" w:rsidRDefault="001E5A6A" w:rsidP="001E5A6A">
      <w:pPr>
        <w:pStyle w:val="3"/>
        <w:jc w:val="both"/>
      </w:pPr>
      <w:r w:rsidRPr="002E76F2">
        <w:t>维修分为小修工程和应急抢修</w:t>
      </w:r>
      <w:r w:rsidR="0058587A" w:rsidRPr="002E76F2">
        <w:t>。</w:t>
      </w:r>
    </w:p>
    <w:p w14:paraId="46A78870" w14:textId="77777777" w:rsidR="001E5A6A" w:rsidRPr="002E76F2" w:rsidRDefault="001E5A6A" w:rsidP="001E5A6A">
      <w:pPr>
        <w:pStyle w:val="3"/>
        <w:jc w:val="both"/>
      </w:pPr>
      <w:r w:rsidRPr="002E76F2">
        <w:t>小修工程</w:t>
      </w:r>
      <w:r w:rsidR="0058587A" w:rsidRPr="002E76F2">
        <w:t>分为定期轮修和故障</w:t>
      </w:r>
      <w:proofErr w:type="gramStart"/>
      <w:r w:rsidR="0058587A" w:rsidRPr="002E76F2">
        <w:t>点重点</w:t>
      </w:r>
      <w:proofErr w:type="gramEnd"/>
      <w:r w:rsidR="0058587A" w:rsidRPr="002E76F2">
        <w:t>检修。养护单位应编制相应的消防设施定期轮修计划，并按计划开展维修工作。小修工程不应中断系统或子系统运行。</w:t>
      </w:r>
    </w:p>
    <w:p w14:paraId="242A043C" w14:textId="039D4EDF" w:rsidR="001E5A6A" w:rsidRPr="002E76F2" w:rsidRDefault="001E5A6A" w:rsidP="001E5A6A">
      <w:pPr>
        <w:pStyle w:val="3"/>
        <w:jc w:val="both"/>
      </w:pPr>
      <w:r w:rsidRPr="002E76F2">
        <w:t>应急抢修是对消防设施突发事件的处置，包括故障排除、功能修复、业务恢复等工作。养护单位应编制相应的应急预案，并按预案开展维修工作。</w:t>
      </w:r>
    </w:p>
    <w:p w14:paraId="7AF13993" w14:textId="7E5B7FF0" w:rsidR="001E5A6A" w:rsidRPr="002E76F2" w:rsidRDefault="001E5A6A" w:rsidP="004655D9">
      <w:pPr>
        <w:pStyle w:val="3"/>
        <w:jc w:val="both"/>
      </w:pPr>
      <w:r w:rsidRPr="002E76F2">
        <w:t>消防设施的维修</w:t>
      </w:r>
      <w:r w:rsidR="00064C1F" w:rsidRPr="002E76F2">
        <w:t>和保养</w:t>
      </w:r>
      <w:r w:rsidRPr="002E76F2">
        <w:t>，</w:t>
      </w:r>
      <w:r w:rsidR="006323CE" w:rsidRPr="002E76F2">
        <w:t>宜</w:t>
      </w:r>
      <w:r w:rsidRPr="002E76F2">
        <w:t>由养护单位组织</w:t>
      </w:r>
      <w:r w:rsidR="006323CE" w:rsidRPr="002E76F2">
        <w:t>具有</w:t>
      </w:r>
      <w:r w:rsidRPr="002E76F2">
        <w:t>相应资质的机构</w:t>
      </w:r>
      <w:r w:rsidR="001B014E" w:rsidRPr="002E76F2">
        <w:t>按照</w:t>
      </w:r>
      <w:r w:rsidR="001B014E" w:rsidRPr="002E76F2">
        <w:t>GA25201</w:t>
      </w:r>
      <w:r w:rsidR="001B014E" w:rsidRPr="002E76F2">
        <w:t>、</w:t>
      </w:r>
      <w:r w:rsidR="001B014E" w:rsidRPr="002E76F2">
        <w:t>DGJ13116</w:t>
      </w:r>
      <w:r w:rsidR="001B014E" w:rsidRPr="002E76F2">
        <w:t>等相关规范</w:t>
      </w:r>
      <w:r w:rsidR="006323CE" w:rsidRPr="002E76F2">
        <w:t>开展</w:t>
      </w:r>
      <w:r w:rsidRPr="002E76F2">
        <w:t>。</w:t>
      </w:r>
    </w:p>
    <w:p w14:paraId="133ABD0F" w14:textId="77777777" w:rsidR="001E5A6A" w:rsidRPr="002E76F2" w:rsidRDefault="001E5A6A" w:rsidP="00304228">
      <w:pPr>
        <w:pStyle w:val="2"/>
        <w:rPr>
          <w:rFonts w:ascii="Times New Roman" w:hAnsi="Times New Roman"/>
        </w:rPr>
      </w:pPr>
      <w:bookmarkStart w:id="48" w:name="_Toc529518419"/>
      <w:r w:rsidRPr="002E76F2">
        <w:rPr>
          <w:rFonts w:ascii="Times New Roman" w:hAnsi="Times New Roman"/>
        </w:rPr>
        <w:t>技术文档资料管理</w:t>
      </w:r>
      <w:bookmarkEnd w:id="48"/>
    </w:p>
    <w:p w14:paraId="4F739747" w14:textId="77777777" w:rsidR="0058587A" w:rsidRPr="002E76F2" w:rsidRDefault="0058587A" w:rsidP="00532FFF">
      <w:pPr>
        <w:pStyle w:val="3"/>
        <w:jc w:val="both"/>
      </w:pPr>
      <w:r w:rsidRPr="002E76F2">
        <w:t>技术文档资料应包括消防设施技术方案、图纸、软件设计文件和代码、数据库设计资料、系统运行和维护手册、设备的技术手册以及系统、子系统、设备和附属设施的动态测试记录及技术状况评估记录等。</w:t>
      </w:r>
    </w:p>
    <w:p w14:paraId="207F6CCA" w14:textId="77777777" w:rsidR="0058587A" w:rsidRPr="002E76F2" w:rsidRDefault="0058587A" w:rsidP="00532FFF">
      <w:pPr>
        <w:pStyle w:val="3"/>
        <w:jc w:val="both"/>
      </w:pPr>
      <w:r w:rsidRPr="002E76F2">
        <w:t>技术文档资料管理宜采用信息化手段进行管理，确保技术资料的完整性、真实性和连续性。</w:t>
      </w:r>
    </w:p>
    <w:p w14:paraId="537D4DBC" w14:textId="6222A421" w:rsidR="004F37D2" w:rsidRPr="002E76F2" w:rsidRDefault="004F37D2" w:rsidP="00532FFF">
      <w:pPr>
        <w:pStyle w:val="3"/>
        <w:jc w:val="both"/>
      </w:pPr>
      <w:r w:rsidRPr="002E76F2">
        <w:t>技术文档资料管理应符合</w:t>
      </w:r>
      <w:r w:rsidR="008D27E8" w:rsidRPr="002E76F2">
        <w:t>国家及地方相关</w:t>
      </w:r>
      <w:r w:rsidRPr="002E76F2">
        <w:t>规范</w:t>
      </w:r>
      <w:r w:rsidR="008D27E8" w:rsidRPr="002E76F2">
        <w:t>的</w:t>
      </w:r>
      <w:r w:rsidRPr="002E76F2">
        <w:t>要求</w:t>
      </w:r>
      <w:r w:rsidR="00532FFF" w:rsidRPr="002E76F2">
        <w:t>。</w:t>
      </w:r>
    </w:p>
    <w:p w14:paraId="091C02A9" w14:textId="77777777" w:rsidR="0058587A" w:rsidRPr="002E76F2" w:rsidRDefault="0058587A" w:rsidP="0058587A">
      <w:pPr>
        <w:ind w:firstLine="420"/>
        <w:rPr>
          <w:rFonts w:ascii="Times New Roman" w:hAnsi="Times New Roman"/>
        </w:rPr>
      </w:pPr>
    </w:p>
    <w:p w14:paraId="129ECD50" w14:textId="218AC8EF" w:rsidR="00421972" w:rsidRPr="002E76F2" w:rsidRDefault="00421972" w:rsidP="00304228">
      <w:pPr>
        <w:pStyle w:val="1"/>
        <w:ind w:left="0"/>
        <w:rPr>
          <w:b/>
        </w:rPr>
      </w:pPr>
      <w:r w:rsidRPr="002E76F2">
        <w:rPr>
          <w:color w:val="0D0D0D" w:themeColor="text1" w:themeTint="F2"/>
          <w:kern w:val="0"/>
          <w:szCs w:val="36"/>
        </w:rPr>
        <w:br w:type="page"/>
      </w:r>
      <w:bookmarkStart w:id="49" w:name="_Toc480482168"/>
      <w:bookmarkStart w:id="50" w:name="_Toc529518420"/>
      <w:r w:rsidR="00021E0F" w:rsidRPr="002E76F2">
        <w:rPr>
          <w:b/>
        </w:rPr>
        <w:lastRenderedPageBreak/>
        <w:t>火灾报警系统</w:t>
      </w:r>
      <w:bookmarkEnd w:id="49"/>
      <w:bookmarkEnd w:id="50"/>
    </w:p>
    <w:p w14:paraId="71372736" w14:textId="77777777" w:rsidR="002463DD" w:rsidRPr="002E76F2" w:rsidRDefault="002463DD" w:rsidP="00304228">
      <w:pPr>
        <w:pStyle w:val="2"/>
        <w:rPr>
          <w:rFonts w:ascii="Times New Roman" w:hAnsi="Times New Roman"/>
        </w:rPr>
      </w:pPr>
      <w:bookmarkStart w:id="51" w:name="_Toc480482169"/>
      <w:bookmarkStart w:id="52" w:name="_Toc498352990"/>
      <w:bookmarkStart w:id="53" w:name="_Toc529518421"/>
      <w:r w:rsidRPr="002E76F2">
        <w:rPr>
          <w:rFonts w:ascii="Times New Roman" w:hAnsi="Times New Roman"/>
        </w:rPr>
        <w:t>一般规定</w:t>
      </w:r>
      <w:bookmarkEnd w:id="51"/>
      <w:bookmarkEnd w:id="52"/>
      <w:bookmarkEnd w:id="53"/>
    </w:p>
    <w:p w14:paraId="6BE848D0" w14:textId="4761B10F" w:rsidR="002463DD" w:rsidRPr="002E76F2" w:rsidRDefault="005B3D59" w:rsidP="002463DD">
      <w:pPr>
        <w:pStyle w:val="3"/>
        <w:jc w:val="both"/>
        <w:rPr>
          <w:kern w:val="0"/>
        </w:rPr>
      </w:pPr>
      <w:bookmarkStart w:id="54" w:name="_Toc480482170"/>
      <w:r w:rsidRPr="002E76F2">
        <w:t>隧道火灾报警系统养护的对象应包括：火灾报警控制器</w:t>
      </w:r>
      <w:r w:rsidR="00846EED" w:rsidRPr="002E76F2">
        <w:t>，</w:t>
      </w:r>
      <w:r w:rsidRPr="002E76F2">
        <w:t>图形显示工作站，</w:t>
      </w:r>
      <w:r w:rsidR="002B02E6" w:rsidRPr="002E76F2">
        <w:t>区域模块控制器</w:t>
      </w:r>
      <w:r w:rsidRPr="002E76F2">
        <w:t>，火灾探测器</w:t>
      </w:r>
      <w:r w:rsidR="00846EED" w:rsidRPr="002E76F2">
        <w:t>，</w:t>
      </w:r>
      <w:r w:rsidRPr="002E76F2">
        <w:t>手动报警按钮</w:t>
      </w:r>
      <w:r w:rsidR="00846EED" w:rsidRPr="002E76F2">
        <w:t>，</w:t>
      </w:r>
      <w:r w:rsidRPr="002E76F2">
        <w:t>声光报警器</w:t>
      </w:r>
      <w:r w:rsidR="00846EED" w:rsidRPr="002E76F2">
        <w:t>，</w:t>
      </w:r>
      <w:r w:rsidRPr="002E76F2">
        <w:t>消防电话系统</w:t>
      </w:r>
      <w:r w:rsidR="00846EED" w:rsidRPr="002E76F2">
        <w:t>，</w:t>
      </w:r>
      <w:r w:rsidRPr="002E76F2">
        <w:t>应急广播系统</w:t>
      </w:r>
      <w:r w:rsidR="00846EED" w:rsidRPr="002E76F2">
        <w:t>，</w:t>
      </w:r>
      <w:r w:rsidRPr="002E76F2">
        <w:t>气体灭火报警系统和防火门监控系统等。</w:t>
      </w:r>
      <w:bookmarkEnd w:id="54"/>
    </w:p>
    <w:p w14:paraId="493E39B1" w14:textId="77777777" w:rsidR="002463DD" w:rsidRPr="002E76F2" w:rsidRDefault="002463DD" w:rsidP="002463DD">
      <w:pPr>
        <w:pStyle w:val="3"/>
        <w:jc w:val="both"/>
      </w:pPr>
      <w:bookmarkStart w:id="55" w:name="_Toc480482173"/>
      <w:r w:rsidRPr="002E76F2">
        <w:t>火灾自动报警系统应满足《市政道路机电系统维护技术规程》（</w:t>
      </w:r>
      <w:r w:rsidRPr="002E76F2">
        <w:t>DG/TJ08-2171-2015</w:t>
      </w:r>
      <w:r w:rsidRPr="002E76F2">
        <w:t>）和《公路隧道养护技术规范》（</w:t>
      </w:r>
      <w:r w:rsidRPr="002E76F2">
        <w:t>JTG H12-2015</w:t>
      </w:r>
      <w:r w:rsidRPr="002E76F2">
        <w:t>）规定的运行技术要求。</w:t>
      </w:r>
      <w:bookmarkEnd w:id="55"/>
    </w:p>
    <w:p w14:paraId="733804F4" w14:textId="0BE189AB" w:rsidR="002463DD" w:rsidRPr="002E76F2" w:rsidRDefault="002463DD" w:rsidP="002463DD">
      <w:pPr>
        <w:pStyle w:val="3"/>
        <w:jc w:val="both"/>
      </w:pPr>
      <w:bookmarkStart w:id="56" w:name="_Toc480482178"/>
      <w:r w:rsidRPr="002E76F2">
        <w:t>火灾报警系统的工作参数应根据隧道的结构特点</w:t>
      </w:r>
      <w:r w:rsidR="00D27EF7" w:rsidRPr="002E76F2">
        <w:t>、</w:t>
      </w:r>
      <w:r w:rsidRPr="002E76F2">
        <w:t>运行现状和火灾安全设计目标等实际情况</w:t>
      </w:r>
      <w:bookmarkEnd w:id="56"/>
      <w:r w:rsidRPr="002E76F2">
        <w:t>及</w:t>
      </w:r>
      <w:r w:rsidR="005B3D59" w:rsidRPr="002E76F2">
        <w:t>设备</w:t>
      </w:r>
      <w:r w:rsidRPr="002E76F2">
        <w:t>老化程度进行调整。</w:t>
      </w:r>
    </w:p>
    <w:p w14:paraId="4722F3AF" w14:textId="42FA4507" w:rsidR="002463DD" w:rsidRPr="002E76F2" w:rsidRDefault="002463DD" w:rsidP="00304228">
      <w:pPr>
        <w:pStyle w:val="2"/>
        <w:rPr>
          <w:rFonts w:ascii="Times New Roman" w:hAnsi="Times New Roman"/>
        </w:rPr>
      </w:pPr>
      <w:bookmarkStart w:id="57" w:name="_Toc480482180"/>
      <w:bookmarkStart w:id="58" w:name="_Toc498352991"/>
      <w:bookmarkStart w:id="59" w:name="_Toc529518422"/>
      <w:r w:rsidRPr="002E76F2">
        <w:rPr>
          <w:rFonts w:ascii="Times New Roman" w:hAnsi="Times New Roman"/>
        </w:rPr>
        <w:t>火灾报警系统的</w:t>
      </w:r>
      <w:r w:rsidR="00576C17" w:rsidRPr="002E76F2">
        <w:rPr>
          <w:rFonts w:ascii="Times New Roman" w:hAnsi="Times New Roman"/>
        </w:rPr>
        <w:t>功能状态指标</w:t>
      </w:r>
      <w:bookmarkEnd w:id="57"/>
      <w:bookmarkEnd w:id="58"/>
      <w:bookmarkEnd w:id="59"/>
    </w:p>
    <w:p w14:paraId="22EB61E8" w14:textId="1E761746" w:rsidR="002463DD" w:rsidRPr="002E76F2" w:rsidRDefault="002463DD" w:rsidP="002463DD">
      <w:pPr>
        <w:pStyle w:val="3"/>
      </w:pPr>
      <w:bookmarkStart w:id="60" w:name="_Toc480482181"/>
      <w:r w:rsidRPr="002E76F2">
        <w:t>一般</w:t>
      </w:r>
      <w:bookmarkEnd w:id="60"/>
      <w:r w:rsidR="00576C17" w:rsidRPr="002E76F2">
        <w:t>指标</w:t>
      </w:r>
    </w:p>
    <w:p w14:paraId="6171716E" w14:textId="60858014" w:rsidR="00AC231D" w:rsidRPr="002E76F2" w:rsidRDefault="00AC231D" w:rsidP="00E53C2C">
      <w:pPr>
        <w:pStyle w:val="af1"/>
        <w:numPr>
          <w:ilvl w:val="0"/>
          <w:numId w:val="33"/>
        </w:numPr>
        <w:autoSpaceDE w:val="0"/>
        <w:autoSpaceDN w:val="0"/>
        <w:adjustRightInd w:val="0"/>
        <w:spacing w:line="360" w:lineRule="auto"/>
        <w:ind w:left="851" w:firstLineChars="0" w:hanging="482"/>
        <w:rPr>
          <w:rFonts w:eastAsiaTheme="minorEastAsia"/>
          <w:color w:val="0D0D0D" w:themeColor="text1" w:themeTint="F2"/>
          <w:kern w:val="0"/>
          <w:sz w:val="24"/>
        </w:rPr>
      </w:pPr>
      <w:bookmarkStart w:id="61" w:name="_Toc480482182"/>
      <w:r w:rsidRPr="002E76F2">
        <w:rPr>
          <w:rFonts w:eastAsiaTheme="minorEastAsia"/>
          <w:color w:val="0D0D0D" w:themeColor="text1" w:themeTint="F2"/>
          <w:kern w:val="0"/>
          <w:sz w:val="24"/>
        </w:rPr>
        <w:t>火灾报警系统涉及的设备设施其运行状态指标应满足国家、地方相关规范性标准的要求</w:t>
      </w:r>
      <w:bookmarkEnd w:id="61"/>
      <w:r w:rsidRPr="002E76F2">
        <w:rPr>
          <w:rFonts w:eastAsiaTheme="minorEastAsia"/>
          <w:color w:val="0D0D0D" w:themeColor="text1" w:themeTint="F2"/>
          <w:kern w:val="0"/>
          <w:sz w:val="24"/>
        </w:rPr>
        <w:t>。</w:t>
      </w:r>
    </w:p>
    <w:p w14:paraId="3B17D93F" w14:textId="2A6FC8FE" w:rsidR="002463DD" w:rsidRPr="002E76F2" w:rsidRDefault="002463DD" w:rsidP="00E53C2C">
      <w:pPr>
        <w:pStyle w:val="af1"/>
        <w:numPr>
          <w:ilvl w:val="0"/>
          <w:numId w:val="33"/>
        </w:numPr>
        <w:autoSpaceDE w:val="0"/>
        <w:autoSpaceDN w:val="0"/>
        <w:adjustRightInd w:val="0"/>
        <w:spacing w:line="360" w:lineRule="auto"/>
        <w:ind w:left="851"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隧道火灾报警系统应在</w:t>
      </w:r>
      <w:r w:rsidRPr="002E76F2">
        <w:rPr>
          <w:rFonts w:eastAsiaTheme="minorEastAsia"/>
          <w:color w:val="0D0D0D" w:themeColor="text1" w:themeTint="F2"/>
          <w:kern w:val="0"/>
          <w:sz w:val="24"/>
        </w:rPr>
        <w:t>60s</w:t>
      </w:r>
      <w:r w:rsidRPr="002E76F2">
        <w:rPr>
          <w:rFonts w:eastAsiaTheme="minorEastAsia"/>
          <w:color w:val="0D0D0D" w:themeColor="text1" w:themeTint="F2"/>
          <w:kern w:val="0"/>
          <w:sz w:val="24"/>
        </w:rPr>
        <w:t>内</w:t>
      </w:r>
      <w:r w:rsidR="00D019B3" w:rsidRPr="002E76F2">
        <w:rPr>
          <w:rFonts w:eastAsiaTheme="minorEastAsia"/>
          <w:color w:val="0D0D0D" w:themeColor="text1" w:themeTint="F2"/>
          <w:kern w:val="0"/>
          <w:sz w:val="24"/>
        </w:rPr>
        <w:t>针</w:t>
      </w:r>
      <w:r w:rsidRPr="002E76F2">
        <w:rPr>
          <w:rFonts w:eastAsiaTheme="minorEastAsia"/>
          <w:color w:val="0D0D0D" w:themeColor="text1" w:themeTint="F2"/>
          <w:kern w:val="0"/>
          <w:sz w:val="24"/>
        </w:rPr>
        <w:t>对火焰热释放率不小于</w:t>
      </w:r>
      <w:r w:rsidR="00D019B3" w:rsidRPr="002E76F2">
        <w:rPr>
          <w:rFonts w:eastAsiaTheme="minorEastAsia"/>
          <w:color w:val="0D0D0D" w:themeColor="text1" w:themeTint="F2"/>
          <w:kern w:val="0"/>
          <w:sz w:val="24"/>
        </w:rPr>
        <w:t>标准值</w:t>
      </w:r>
      <w:r w:rsidRPr="002E76F2">
        <w:rPr>
          <w:rFonts w:eastAsiaTheme="minorEastAsia"/>
          <w:color w:val="0D0D0D" w:themeColor="text1" w:themeTint="F2"/>
          <w:kern w:val="0"/>
          <w:sz w:val="24"/>
        </w:rPr>
        <w:t>的火灾发出警报。</w:t>
      </w:r>
    </w:p>
    <w:p w14:paraId="1CF6292B" w14:textId="3FFBD83A" w:rsidR="002463DD" w:rsidRPr="002E76F2" w:rsidRDefault="002463DD" w:rsidP="00E53C2C">
      <w:pPr>
        <w:pStyle w:val="af1"/>
        <w:numPr>
          <w:ilvl w:val="0"/>
          <w:numId w:val="33"/>
        </w:numPr>
        <w:autoSpaceDE w:val="0"/>
        <w:autoSpaceDN w:val="0"/>
        <w:adjustRightInd w:val="0"/>
        <w:spacing w:line="360" w:lineRule="auto"/>
        <w:ind w:left="851"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隧道火灾自动报警系统在隧道正常运行条件下</w:t>
      </w:r>
      <w:r w:rsidR="00D019B3" w:rsidRPr="002E76F2">
        <w:rPr>
          <w:rFonts w:eastAsiaTheme="minorEastAsia"/>
          <w:color w:val="0D0D0D" w:themeColor="text1" w:themeTint="F2"/>
          <w:kern w:val="0"/>
          <w:sz w:val="24"/>
        </w:rPr>
        <w:t>的</w:t>
      </w:r>
      <w:r w:rsidRPr="002E76F2">
        <w:rPr>
          <w:rFonts w:eastAsiaTheme="minorEastAsia"/>
          <w:color w:val="0D0D0D" w:themeColor="text1" w:themeTint="F2"/>
          <w:kern w:val="0"/>
          <w:sz w:val="24"/>
        </w:rPr>
        <w:t>误报率不</w:t>
      </w:r>
      <w:r w:rsidR="00AA6779" w:rsidRPr="002E76F2">
        <w:rPr>
          <w:rFonts w:eastAsiaTheme="minorEastAsia"/>
          <w:color w:val="0D0D0D" w:themeColor="text1" w:themeTint="F2"/>
          <w:kern w:val="0"/>
          <w:sz w:val="24"/>
        </w:rPr>
        <w:t>应</w:t>
      </w:r>
      <w:r w:rsidRPr="002E76F2">
        <w:rPr>
          <w:rFonts w:eastAsiaTheme="minorEastAsia"/>
          <w:color w:val="0D0D0D" w:themeColor="text1" w:themeTint="F2"/>
          <w:kern w:val="0"/>
          <w:sz w:val="24"/>
        </w:rPr>
        <w:t>大于</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年</w:t>
      </w:r>
      <w:r w:rsidRPr="002E76F2">
        <w:rPr>
          <w:color w:val="0D0D0D" w:themeColor="text1" w:themeTint="F2"/>
          <w:kern w:val="0"/>
          <w:sz w:val="24"/>
        </w:rPr>
        <w:t>·</w:t>
      </w:r>
      <w:r w:rsidRPr="002E76F2">
        <w:rPr>
          <w:rFonts w:eastAsiaTheme="minorEastAsia"/>
          <w:color w:val="0D0D0D" w:themeColor="text1" w:themeTint="F2"/>
          <w:kern w:val="0"/>
          <w:sz w:val="24"/>
        </w:rPr>
        <w:t>km</w:t>
      </w:r>
      <w:r w:rsidRPr="002E76F2">
        <w:rPr>
          <w:rFonts w:eastAsiaTheme="minorEastAsia"/>
          <w:color w:val="0D0D0D" w:themeColor="text1" w:themeTint="F2"/>
          <w:kern w:val="0"/>
          <w:sz w:val="24"/>
        </w:rPr>
        <w:t>。</w:t>
      </w:r>
    </w:p>
    <w:p w14:paraId="2A9623F3" w14:textId="481105DD" w:rsidR="002463DD" w:rsidRPr="002E76F2" w:rsidRDefault="002463DD" w:rsidP="00162392">
      <w:pPr>
        <w:pStyle w:val="3"/>
      </w:pPr>
      <w:r w:rsidRPr="002E76F2">
        <w:t>隧道火灾报警系统</w:t>
      </w:r>
      <w:r w:rsidR="00D019B3" w:rsidRPr="002E76F2">
        <w:t>的</w:t>
      </w:r>
      <w:r w:rsidRPr="002E76F2">
        <w:t>报警区域不宜超过</w:t>
      </w:r>
      <w:r w:rsidRPr="002E76F2">
        <w:t>50m</w:t>
      </w:r>
      <w:r w:rsidRPr="002E76F2">
        <w:t>。</w:t>
      </w:r>
    </w:p>
    <w:p w14:paraId="7569AAE6" w14:textId="09686833" w:rsidR="002463DD" w:rsidRPr="002E76F2" w:rsidRDefault="005B3D59" w:rsidP="007E4906">
      <w:pPr>
        <w:pStyle w:val="3"/>
      </w:pPr>
      <w:r w:rsidRPr="002E76F2">
        <w:t>隧道火灾报警系统的火灾定位误差不应大于隧道设计规定的消防分区尺度。</w:t>
      </w:r>
    </w:p>
    <w:p w14:paraId="71CE1D35" w14:textId="59920E23" w:rsidR="002463DD" w:rsidRPr="002E76F2" w:rsidRDefault="002463DD" w:rsidP="00304228">
      <w:pPr>
        <w:pStyle w:val="2"/>
        <w:rPr>
          <w:rFonts w:ascii="Times New Roman" w:hAnsi="Times New Roman"/>
        </w:rPr>
      </w:pPr>
      <w:bookmarkStart w:id="62" w:name="_Toc480482191"/>
      <w:bookmarkStart w:id="63" w:name="_Toc498352992"/>
      <w:bookmarkStart w:id="64" w:name="_Toc529518423"/>
      <w:r w:rsidRPr="002E76F2">
        <w:rPr>
          <w:rFonts w:ascii="Times New Roman" w:hAnsi="Times New Roman"/>
        </w:rPr>
        <w:t>火灾报警系统的日常检查</w:t>
      </w:r>
      <w:bookmarkEnd w:id="62"/>
      <w:bookmarkEnd w:id="63"/>
      <w:bookmarkEnd w:id="64"/>
    </w:p>
    <w:p w14:paraId="0B436A93" w14:textId="77777777" w:rsidR="002463DD" w:rsidRPr="002E76F2" w:rsidRDefault="002463DD" w:rsidP="002463DD">
      <w:pPr>
        <w:pStyle w:val="3"/>
        <w:jc w:val="both"/>
      </w:pPr>
      <w:r w:rsidRPr="002E76F2">
        <w:t>基本要求</w:t>
      </w:r>
    </w:p>
    <w:p w14:paraId="345C47AB" w14:textId="77777777" w:rsidR="002463DD" w:rsidRPr="002E76F2" w:rsidRDefault="002463DD" w:rsidP="00E53C2C">
      <w:pPr>
        <w:pStyle w:val="af1"/>
        <w:numPr>
          <w:ilvl w:val="0"/>
          <w:numId w:val="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按照规范（</w:t>
      </w:r>
      <w:r w:rsidRPr="002E76F2">
        <w:rPr>
          <w:rFonts w:eastAsiaTheme="minorEastAsia"/>
          <w:color w:val="0D0D0D" w:themeColor="text1" w:themeTint="F2"/>
          <w:kern w:val="0"/>
          <w:sz w:val="24"/>
        </w:rPr>
        <w:t>DG/TJ08-2171-2015</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GB50166-2007</w:t>
      </w:r>
      <w:r w:rsidRPr="002E76F2">
        <w:rPr>
          <w:rFonts w:eastAsiaTheme="minorEastAsia"/>
          <w:color w:val="0D0D0D" w:themeColor="text1" w:themeTint="F2"/>
          <w:kern w:val="0"/>
          <w:sz w:val="24"/>
        </w:rPr>
        <w:t>及</w:t>
      </w:r>
      <w:r w:rsidRPr="002E76F2">
        <w:rPr>
          <w:rFonts w:eastAsiaTheme="minorEastAsia"/>
          <w:color w:val="0D0D0D" w:themeColor="text1" w:themeTint="F2"/>
          <w:kern w:val="0"/>
          <w:sz w:val="24"/>
        </w:rPr>
        <w:t>GB25201-2010</w:t>
      </w:r>
      <w:r w:rsidRPr="002E76F2">
        <w:rPr>
          <w:rFonts w:eastAsiaTheme="minorEastAsia"/>
          <w:color w:val="0D0D0D" w:themeColor="text1" w:themeTint="F2"/>
          <w:kern w:val="0"/>
          <w:sz w:val="24"/>
        </w:rPr>
        <w:t>等）和设备维修保养技术文件执行，巡查火灾自动报警系统的状态完好情况及有无异常。</w:t>
      </w:r>
    </w:p>
    <w:p w14:paraId="533642C9" w14:textId="5594C234" w:rsidR="002463DD" w:rsidRPr="002E76F2" w:rsidRDefault="002463DD" w:rsidP="00E53C2C">
      <w:pPr>
        <w:pStyle w:val="af1"/>
        <w:numPr>
          <w:ilvl w:val="0"/>
          <w:numId w:val="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对于线型感温火灾探测器、点型火焰探测器及图像型火灾探测器应定期采用专用火灾模拟设备对报警功能进行检查。</w:t>
      </w:r>
    </w:p>
    <w:p w14:paraId="63AD06CA" w14:textId="77777777" w:rsidR="002463DD" w:rsidRPr="002E76F2" w:rsidRDefault="002463DD" w:rsidP="00E53C2C">
      <w:pPr>
        <w:pStyle w:val="af1"/>
        <w:numPr>
          <w:ilvl w:val="0"/>
          <w:numId w:val="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lastRenderedPageBreak/>
        <w:t>应及时处理各类报警，排除故障，复位报警信号，排查误报原因。</w:t>
      </w:r>
    </w:p>
    <w:p w14:paraId="7FEA5131" w14:textId="7279C378" w:rsidR="002463DD" w:rsidRPr="002E76F2" w:rsidRDefault="002463DD" w:rsidP="00E53C2C">
      <w:pPr>
        <w:pStyle w:val="af1"/>
        <w:numPr>
          <w:ilvl w:val="0"/>
          <w:numId w:val="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人工检查结果</w:t>
      </w:r>
      <w:proofErr w:type="gramStart"/>
      <w:r w:rsidR="00103920" w:rsidRPr="002E76F2">
        <w:rPr>
          <w:rFonts w:eastAsiaTheme="minorEastAsia"/>
          <w:color w:val="0D0D0D" w:themeColor="text1" w:themeTint="F2"/>
          <w:kern w:val="0"/>
          <w:sz w:val="24"/>
        </w:rPr>
        <w:t>应</w:t>
      </w:r>
      <w:r w:rsidRPr="002E76F2">
        <w:rPr>
          <w:rFonts w:eastAsiaTheme="minorEastAsia"/>
          <w:color w:val="0D0D0D" w:themeColor="text1" w:themeTint="F2"/>
          <w:kern w:val="0"/>
          <w:sz w:val="24"/>
        </w:rPr>
        <w:t>手工录入</w:t>
      </w:r>
      <w:proofErr w:type="gramEnd"/>
      <w:r w:rsidR="00103920" w:rsidRPr="002E76F2">
        <w:rPr>
          <w:rFonts w:eastAsiaTheme="minorEastAsia"/>
          <w:color w:val="0D0D0D" w:themeColor="text1" w:themeTint="F2"/>
          <w:kern w:val="0"/>
          <w:sz w:val="24"/>
        </w:rPr>
        <w:t>隧道消防设施评估平台</w:t>
      </w:r>
      <w:r w:rsidRPr="002E76F2">
        <w:rPr>
          <w:rFonts w:eastAsiaTheme="minorEastAsia"/>
          <w:color w:val="0D0D0D" w:themeColor="text1" w:themeTint="F2"/>
          <w:kern w:val="0"/>
          <w:sz w:val="24"/>
        </w:rPr>
        <w:t>。</w:t>
      </w:r>
    </w:p>
    <w:p w14:paraId="5B39AE86" w14:textId="77777777" w:rsidR="002463DD" w:rsidRPr="002E76F2" w:rsidRDefault="002463DD" w:rsidP="002463DD">
      <w:pPr>
        <w:pStyle w:val="3"/>
        <w:jc w:val="both"/>
      </w:pPr>
      <w:bookmarkStart w:id="65" w:name="_Toc480482195"/>
      <w:r w:rsidRPr="002E76F2">
        <w:t>检查内容</w:t>
      </w:r>
      <w:bookmarkEnd w:id="65"/>
      <w:r w:rsidRPr="002E76F2">
        <w:t>及频次</w:t>
      </w:r>
    </w:p>
    <w:p w14:paraId="4EE92FE8" w14:textId="77777777" w:rsidR="002463DD" w:rsidRPr="002E76F2" w:rsidRDefault="002463DD" w:rsidP="00E53C2C">
      <w:pPr>
        <w:pStyle w:val="af1"/>
        <w:numPr>
          <w:ilvl w:val="0"/>
          <w:numId w:val="22"/>
        </w:numPr>
        <w:autoSpaceDE w:val="0"/>
        <w:autoSpaceDN w:val="0"/>
        <w:adjustRightInd w:val="0"/>
        <w:spacing w:line="360" w:lineRule="auto"/>
        <w:ind w:left="851"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火灾探测器：</w:t>
      </w:r>
    </w:p>
    <w:p w14:paraId="62DFC054" w14:textId="305F50B9" w:rsidR="002463DD" w:rsidRPr="002E76F2" w:rsidRDefault="002463DD" w:rsidP="00E53C2C">
      <w:pPr>
        <w:pStyle w:val="af1"/>
        <w:numPr>
          <w:ilvl w:val="1"/>
          <w:numId w:val="42"/>
        </w:numPr>
        <w:autoSpaceDE w:val="0"/>
        <w:autoSpaceDN w:val="0"/>
        <w:adjustRightInd w:val="0"/>
        <w:spacing w:line="360" w:lineRule="auto"/>
        <w:ind w:left="113" w:firstLineChars="0" w:firstLine="578"/>
        <w:rPr>
          <w:rFonts w:eastAsiaTheme="minorEastAsia"/>
          <w:color w:val="0D0D0D" w:themeColor="text1" w:themeTint="F2"/>
          <w:kern w:val="0"/>
          <w:sz w:val="24"/>
        </w:rPr>
      </w:pPr>
      <w:r w:rsidRPr="002E76F2">
        <w:rPr>
          <w:rFonts w:eastAsiaTheme="minorEastAsia"/>
          <w:color w:val="0D0D0D" w:themeColor="text1" w:themeTint="F2"/>
          <w:kern w:val="0"/>
          <w:sz w:val="24"/>
        </w:rPr>
        <w:t>通过火灾报警控制器巡检火灾探测器工作状态，</w:t>
      </w:r>
      <w:r w:rsidR="00AE7853" w:rsidRPr="002E76F2">
        <w:rPr>
          <w:rFonts w:eastAsiaTheme="minorEastAsia"/>
          <w:color w:val="0D0D0D" w:themeColor="text1" w:themeTint="F2"/>
          <w:kern w:val="0"/>
          <w:sz w:val="24"/>
        </w:rPr>
        <w:t>频次为</w:t>
      </w:r>
      <w:r w:rsidR="00AE7853" w:rsidRPr="002E76F2">
        <w:rPr>
          <w:rFonts w:eastAsiaTheme="minorEastAsia"/>
          <w:color w:val="0D0D0D" w:themeColor="text1" w:themeTint="F2"/>
          <w:kern w:val="0"/>
          <w:sz w:val="24"/>
        </w:rPr>
        <w:t>1</w:t>
      </w:r>
      <w:r w:rsidR="00AE7853" w:rsidRPr="002E76F2">
        <w:rPr>
          <w:rFonts w:eastAsiaTheme="minorEastAsia"/>
          <w:color w:val="0D0D0D" w:themeColor="text1" w:themeTint="F2"/>
          <w:kern w:val="0"/>
          <w:sz w:val="24"/>
        </w:rPr>
        <w:t>次</w:t>
      </w:r>
      <w:r w:rsidR="00AE7853" w:rsidRPr="002E76F2">
        <w:rPr>
          <w:rFonts w:eastAsiaTheme="minorEastAsia"/>
          <w:color w:val="0D0D0D" w:themeColor="text1" w:themeTint="F2"/>
          <w:kern w:val="0"/>
          <w:sz w:val="24"/>
        </w:rPr>
        <w:t>/</w:t>
      </w:r>
      <w:r w:rsidR="00AE7853" w:rsidRPr="002E76F2">
        <w:rPr>
          <w:rFonts w:eastAsiaTheme="minorEastAsia"/>
          <w:color w:val="0D0D0D" w:themeColor="text1" w:themeTint="F2"/>
          <w:kern w:val="0"/>
          <w:sz w:val="24"/>
        </w:rPr>
        <w:t>日。</w:t>
      </w:r>
    </w:p>
    <w:p w14:paraId="3CE249AE" w14:textId="77777777" w:rsidR="002463DD" w:rsidRPr="002E76F2" w:rsidRDefault="002463DD" w:rsidP="00E53C2C">
      <w:pPr>
        <w:pStyle w:val="af1"/>
        <w:numPr>
          <w:ilvl w:val="1"/>
          <w:numId w:val="42"/>
        </w:numPr>
        <w:autoSpaceDE w:val="0"/>
        <w:autoSpaceDN w:val="0"/>
        <w:adjustRightInd w:val="0"/>
        <w:spacing w:line="360" w:lineRule="auto"/>
        <w:ind w:left="113" w:firstLineChars="0" w:firstLine="578"/>
        <w:rPr>
          <w:rFonts w:eastAsiaTheme="minorEastAsia"/>
          <w:kern w:val="0"/>
          <w:sz w:val="24"/>
        </w:rPr>
      </w:pPr>
      <w:r w:rsidRPr="002E76F2">
        <w:rPr>
          <w:rFonts w:eastAsiaTheme="minorEastAsia"/>
          <w:kern w:val="0"/>
          <w:sz w:val="24"/>
        </w:rPr>
        <w:t>定期检查分布式感温光纤报警系统和光纤光栅报警系统的光路衰减情况确保光路和光源工作状态正常，频次为</w:t>
      </w:r>
      <w:r w:rsidRPr="002E76F2">
        <w:rPr>
          <w:rFonts w:eastAsiaTheme="minorEastAsia"/>
          <w:kern w:val="0"/>
          <w:sz w:val="24"/>
        </w:rPr>
        <w:t>1</w:t>
      </w:r>
      <w:r w:rsidRPr="002E76F2">
        <w:rPr>
          <w:rFonts w:eastAsiaTheme="minorEastAsia"/>
          <w:kern w:val="0"/>
          <w:sz w:val="24"/>
        </w:rPr>
        <w:t>次</w:t>
      </w:r>
      <w:r w:rsidRPr="002E76F2">
        <w:rPr>
          <w:rFonts w:eastAsiaTheme="minorEastAsia"/>
          <w:kern w:val="0"/>
          <w:sz w:val="24"/>
        </w:rPr>
        <w:t>/</w:t>
      </w:r>
      <w:r w:rsidRPr="002E76F2">
        <w:rPr>
          <w:rFonts w:eastAsiaTheme="minorEastAsia"/>
          <w:kern w:val="0"/>
          <w:sz w:val="24"/>
        </w:rPr>
        <w:t>季。</w:t>
      </w:r>
    </w:p>
    <w:p w14:paraId="50317905" w14:textId="77777777" w:rsidR="002463DD" w:rsidRPr="002E76F2" w:rsidRDefault="002463DD" w:rsidP="00E53C2C">
      <w:pPr>
        <w:pStyle w:val="af1"/>
        <w:numPr>
          <w:ilvl w:val="1"/>
          <w:numId w:val="42"/>
        </w:numPr>
        <w:autoSpaceDE w:val="0"/>
        <w:autoSpaceDN w:val="0"/>
        <w:adjustRightInd w:val="0"/>
        <w:spacing w:line="360" w:lineRule="auto"/>
        <w:ind w:left="113" w:firstLineChars="0" w:firstLine="578"/>
        <w:rPr>
          <w:rFonts w:eastAsiaTheme="minorEastAsia"/>
          <w:kern w:val="0"/>
          <w:sz w:val="24"/>
        </w:rPr>
      </w:pPr>
      <w:r w:rsidRPr="002E76F2">
        <w:rPr>
          <w:rFonts w:eastAsiaTheme="minorEastAsia"/>
          <w:kern w:val="0"/>
          <w:sz w:val="24"/>
        </w:rPr>
        <w:t>检查点型火焰探测器视角，光窗口损伤及污染状况，频次为</w:t>
      </w:r>
      <w:r w:rsidRPr="002E76F2">
        <w:rPr>
          <w:rFonts w:eastAsiaTheme="minorEastAsia"/>
          <w:kern w:val="0"/>
          <w:sz w:val="24"/>
        </w:rPr>
        <w:t>1</w:t>
      </w:r>
      <w:r w:rsidRPr="002E76F2">
        <w:rPr>
          <w:rFonts w:eastAsiaTheme="minorEastAsia"/>
          <w:kern w:val="0"/>
          <w:sz w:val="24"/>
        </w:rPr>
        <w:t>次</w:t>
      </w:r>
      <w:r w:rsidRPr="002E76F2">
        <w:rPr>
          <w:rFonts w:eastAsiaTheme="minorEastAsia"/>
          <w:kern w:val="0"/>
          <w:sz w:val="24"/>
        </w:rPr>
        <w:t>/</w:t>
      </w:r>
      <w:r w:rsidRPr="002E76F2">
        <w:rPr>
          <w:rFonts w:eastAsiaTheme="minorEastAsia"/>
          <w:kern w:val="0"/>
          <w:sz w:val="24"/>
        </w:rPr>
        <w:t>月。</w:t>
      </w:r>
    </w:p>
    <w:p w14:paraId="14FC825F" w14:textId="77777777" w:rsidR="002463DD" w:rsidRPr="002E76F2" w:rsidRDefault="002463DD" w:rsidP="00E53C2C">
      <w:pPr>
        <w:pStyle w:val="af1"/>
        <w:numPr>
          <w:ilvl w:val="1"/>
          <w:numId w:val="42"/>
        </w:numPr>
        <w:autoSpaceDE w:val="0"/>
        <w:autoSpaceDN w:val="0"/>
        <w:adjustRightInd w:val="0"/>
        <w:spacing w:line="360" w:lineRule="auto"/>
        <w:ind w:left="113" w:firstLineChars="0" w:firstLine="578"/>
        <w:rPr>
          <w:rFonts w:eastAsiaTheme="minorEastAsia"/>
          <w:kern w:val="0"/>
          <w:sz w:val="24"/>
        </w:rPr>
      </w:pPr>
      <w:r w:rsidRPr="002E76F2">
        <w:rPr>
          <w:rFonts w:eastAsiaTheme="minorEastAsia"/>
          <w:kern w:val="0"/>
          <w:sz w:val="24"/>
        </w:rPr>
        <w:t>检查图像型火灾探测器视角，光窗口损伤及污染状况，频次为</w:t>
      </w:r>
      <w:r w:rsidRPr="002E76F2">
        <w:rPr>
          <w:rFonts w:eastAsiaTheme="minorEastAsia"/>
          <w:kern w:val="0"/>
          <w:sz w:val="24"/>
        </w:rPr>
        <w:t>1</w:t>
      </w:r>
      <w:r w:rsidRPr="002E76F2">
        <w:rPr>
          <w:rFonts w:eastAsiaTheme="minorEastAsia"/>
          <w:kern w:val="0"/>
          <w:sz w:val="24"/>
        </w:rPr>
        <w:t>次</w:t>
      </w:r>
      <w:r w:rsidRPr="002E76F2">
        <w:rPr>
          <w:rFonts w:eastAsiaTheme="minorEastAsia"/>
          <w:kern w:val="0"/>
          <w:sz w:val="24"/>
        </w:rPr>
        <w:t>/</w:t>
      </w:r>
      <w:r w:rsidRPr="002E76F2">
        <w:rPr>
          <w:rFonts w:eastAsiaTheme="minorEastAsia"/>
          <w:kern w:val="0"/>
          <w:sz w:val="24"/>
        </w:rPr>
        <w:t>月。</w:t>
      </w:r>
    </w:p>
    <w:p w14:paraId="28FB768D" w14:textId="77777777" w:rsidR="007E6B71" w:rsidRPr="002E76F2" w:rsidRDefault="002463DD" w:rsidP="00E53C2C">
      <w:pPr>
        <w:pStyle w:val="af1"/>
        <w:numPr>
          <w:ilvl w:val="1"/>
          <w:numId w:val="42"/>
        </w:numPr>
        <w:autoSpaceDE w:val="0"/>
        <w:autoSpaceDN w:val="0"/>
        <w:adjustRightInd w:val="0"/>
        <w:spacing w:line="360" w:lineRule="auto"/>
        <w:ind w:left="113" w:firstLineChars="0" w:firstLine="578"/>
        <w:rPr>
          <w:rFonts w:eastAsiaTheme="minorEastAsia"/>
          <w:kern w:val="0"/>
          <w:sz w:val="24"/>
        </w:rPr>
      </w:pPr>
      <w:r w:rsidRPr="002E76F2">
        <w:rPr>
          <w:rFonts w:eastAsiaTheme="minorEastAsia"/>
          <w:kern w:val="0"/>
          <w:sz w:val="24"/>
        </w:rPr>
        <w:t>现场模拟光纤探测器、点型火焰探测器或图像型火灾探测器故障报警，检查报警响应，频次为</w:t>
      </w:r>
      <w:r w:rsidRPr="002E76F2">
        <w:rPr>
          <w:rFonts w:eastAsiaTheme="minorEastAsia"/>
          <w:kern w:val="0"/>
          <w:sz w:val="24"/>
        </w:rPr>
        <w:t>1</w:t>
      </w:r>
      <w:r w:rsidRPr="002E76F2">
        <w:rPr>
          <w:rFonts w:eastAsiaTheme="minorEastAsia"/>
          <w:kern w:val="0"/>
          <w:sz w:val="24"/>
        </w:rPr>
        <w:t>次</w:t>
      </w:r>
      <w:r w:rsidRPr="002E76F2">
        <w:rPr>
          <w:rFonts w:eastAsiaTheme="minorEastAsia"/>
          <w:kern w:val="0"/>
          <w:sz w:val="24"/>
        </w:rPr>
        <w:t>/</w:t>
      </w:r>
      <w:r w:rsidRPr="002E76F2">
        <w:rPr>
          <w:rFonts w:eastAsiaTheme="minorEastAsia"/>
          <w:kern w:val="0"/>
          <w:sz w:val="24"/>
        </w:rPr>
        <w:t>季。</w:t>
      </w:r>
    </w:p>
    <w:p w14:paraId="6623E3A0" w14:textId="23CFE78D" w:rsidR="002463DD" w:rsidRPr="002E76F2" w:rsidRDefault="002463DD" w:rsidP="00E53C2C">
      <w:pPr>
        <w:pStyle w:val="af1"/>
        <w:numPr>
          <w:ilvl w:val="0"/>
          <w:numId w:val="2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手动报警按钮：</w:t>
      </w:r>
    </w:p>
    <w:p w14:paraId="09E06558" w14:textId="77777777" w:rsidR="002463DD" w:rsidRPr="002E76F2" w:rsidRDefault="002463DD" w:rsidP="00E53C2C">
      <w:pPr>
        <w:pStyle w:val="af1"/>
        <w:numPr>
          <w:ilvl w:val="0"/>
          <w:numId w:val="41"/>
        </w:numPr>
        <w:autoSpaceDE w:val="0"/>
        <w:autoSpaceDN w:val="0"/>
        <w:adjustRightInd w:val="0"/>
        <w:spacing w:line="360" w:lineRule="auto"/>
        <w:ind w:left="113" w:firstLineChars="0" w:firstLine="578"/>
        <w:rPr>
          <w:rFonts w:eastAsiaTheme="minorEastAsia"/>
          <w:color w:val="0D0D0D" w:themeColor="text1" w:themeTint="F2"/>
          <w:kern w:val="0"/>
          <w:sz w:val="24"/>
        </w:rPr>
      </w:pPr>
      <w:r w:rsidRPr="002E76F2">
        <w:rPr>
          <w:rFonts w:eastAsiaTheme="minorEastAsia"/>
          <w:color w:val="0D0D0D" w:themeColor="text1" w:themeTint="F2"/>
          <w:kern w:val="0"/>
          <w:sz w:val="24"/>
        </w:rPr>
        <w:t>通过火灾报警控制器巡检手动报警按钮工作状态，频次为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009C89E2" w14:textId="77777777" w:rsidR="002463DD" w:rsidRPr="002E76F2" w:rsidRDefault="002463DD" w:rsidP="00E53C2C">
      <w:pPr>
        <w:pStyle w:val="af1"/>
        <w:numPr>
          <w:ilvl w:val="0"/>
          <w:numId w:val="41"/>
        </w:numPr>
        <w:autoSpaceDE w:val="0"/>
        <w:autoSpaceDN w:val="0"/>
        <w:adjustRightInd w:val="0"/>
        <w:spacing w:line="360" w:lineRule="auto"/>
        <w:ind w:left="113" w:firstLineChars="0" w:firstLine="578"/>
        <w:rPr>
          <w:rFonts w:eastAsiaTheme="minorEastAsia"/>
          <w:color w:val="0D0D0D" w:themeColor="text1" w:themeTint="F2"/>
          <w:kern w:val="0"/>
          <w:sz w:val="24"/>
        </w:rPr>
      </w:pPr>
      <w:r w:rsidRPr="002E76F2">
        <w:rPr>
          <w:rFonts w:eastAsiaTheme="minorEastAsia"/>
          <w:color w:val="0D0D0D" w:themeColor="text1" w:themeTint="F2"/>
          <w:kern w:val="0"/>
          <w:sz w:val="24"/>
        </w:rPr>
        <w:t>开展表观巡查，分期分批，频次为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10625D53" w14:textId="1F5B07B5" w:rsidR="002463DD" w:rsidRPr="002E76F2" w:rsidRDefault="002463DD" w:rsidP="00E53C2C">
      <w:pPr>
        <w:pStyle w:val="af1"/>
        <w:numPr>
          <w:ilvl w:val="0"/>
          <w:numId w:val="41"/>
        </w:numPr>
        <w:autoSpaceDE w:val="0"/>
        <w:autoSpaceDN w:val="0"/>
        <w:adjustRightInd w:val="0"/>
        <w:spacing w:line="360" w:lineRule="auto"/>
        <w:ind w:left="113" w:firstLineChars="0" w:firstLine="578"/>
        <w:rPr>
          <w:rFonts w:eastAsiaTheme="minorEastAsia"/>
          <w:color w:val="0D0D0D" w:themeColor="text1" w:themeTint="F2"/>
          <w:kern w:val="0"/>
          <w:sz w:val="24"/>
        </w:rPr>
      </w:pPr>
      <w:r w:rsidRPr="002E76F2">
        <w:rPr>
          <w:rFonts w:eastAsiaTheme="minorEastAsia"/>
          <w:color w:val="0D0D0D" w:themeColor="text1" w:themeTint="F2"/>
          <w:kern w:val="0"/>
          <w:sz w:val="24"/>
        </w:rPr>
        <w:t>开展手动报警按钮模拟试验，分期分批，频次为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002B02E6" w:rsidRPr="002E76F2">
        <w:rPr>
          <w:rFonts w:eastAsiaTheme="minorEastAsia"/>
          <w:color w:val="0D0D0D" w:themeColor="text1" w:themeTint="F2"/>
          <w:kern w:val="0"/>
          <w:sz w:val="24"/>
        </w:rPr>
        <w:t>月</w:t>
      </w:r>
      <w:r w:rsidRPr="002E76F2">
        <w:rPr>
          <w:rFonts w:eastAsiaTheme="minorEastAsia"/>
          <w:color w:val="0D0D0D" w:themeColor="text1" w:themeTint="F2"/>
          <w:kern w:val="0"/>
          <w:sz w:val="24"/>
        </w:rPr>
        <w:t>。</w:t>
      </w:r>
    </w:p>
    <w:p w14:paraId="28A2F1CD" w14:textId="77777777" w:rsidR="002463DD" w:rsidRPr="002E76F2" w:rsidRDefault="002463DD" w:rsidP="00E53C2C">
      <w:pPr>
        <w:pStyle w:val="af1"/>
        <w:numPr>
          <w:ilvl w:val="0"/>
          <w:numId w:val="2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火灾报警控制器（联动）：</w:t>
      </w:r>
    </w:p>
    <w:p w14:paraId="0E2310BE" w14:textId="77777777" w:rsidR="002463DD" w:rsidRPr="002E76F2" w:rsidRDefault="002463DD" w:rsidP="00E53C2C">
      <w:pPr>
        <w:pStyle w:val="af1"/>
        <w:numPr>
          <w:ilvl w:val="0"/>
          <w:numId w:val="3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检查控制器外观、工作界面、指示灯状态和主机时间信息并校正误差，频次为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7245FAE3" w14:textId="3819EC3A" w:rsidR="002463DD" w:rsidRPr="002E76F2" w:rsidRDefault="002463DD" w:rsidP="00E53C2C">
      <w:pPr>
        <w:pStyle w:val="af1"/>
        <w:numPr>
          <w:ilvl w:val="0"/>
          <w:numId w:val="3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检查隧道火灾自动报警系统报警、故障、复位和误报等信息，频次为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月，并录入状态完好评估体系。</w:t>
      </w:r>
    </w:p>
    <w:p w14:paraId="01B6BEF5" w14:textId="77777777" w:rsidR="002463DD" w:rsidRPr="002E76F2" w:rsidRDefault="002463DD" w:rsidP="00E53C2C">
      <w:pPr>
        <w:pStyle w:val="af1"/>
        <w:numPr>
          <w:ilvl w:val="0"/>
          <w:numId w:val="3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检查显示、控制、音响等功能，频次为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5AC868D6" w14:textId="77777777" w:rsidR="002463DD" w:rsidRPr="002E76F2" w:rsidRDefault="002463DD" w:rsidP="00E53C2C">
      <w:pPr>
        <w:pStyle w:val="af1"/>
        <w:numPr>
          <w:ilvl w:val="0"/>
          <w:numId w:val="3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开展电源检查，主电源与备用电源自动切换试验，频次为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556ABD8C" w14:textId="77777777" w:rsidR="002463DD" w:rsidRPr="002E76F2" w:rsidRDefault="002463DD" w:rsidP="00E53C2C">
      <w:pPr>
        <w:pStyle w:val="af1"/>
        <w:numPr>
          <w:ilvl w:val="0"/>
          <w:numId w:val="3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开展模拟故障、报警试验，频次为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7AF6929A" w14:textId="77777777" w:rsidR="002463DD" w:rsidRPr="002E76F2" w:rsidRDefault="002463DD" w:rsidP="00E53C2C">
      <w:pPr>
        <w:pStyle w:val="af1"/>
        <w:numPr>
          <w:ilvl w:val="0"/>
          <w:numId w:val="2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图形显示工作站：</w:t>
      </w:r>
    </w:p>
    <w:p w14:paraId="6063099E" w14:textId="77777777" w:rsidR="002463DD" w:rsidRPr="002E76F2" w:rsidRDefault="002463DD" w:rsidP="00E53C2C">
      <w:pPr>
        <w:pStyle w:val="af1"/>
        <w:numPr>
          <w:ilvl w:val="0"/>
          <w:numId w:val="3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开展显示器表观巡查和工作界面检查，频次为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5274CCFC" w14:textId="77777777" w:rsidR="002463DD" w:rsidRPr="002E76F2" w:rsidRDefault="002463DD" w:rsidP="00E53C2C">
      <w:pPr>
        <w:pStyle w:val="af1"/>
        <w:numPr>
          <w:ilvl w:val="0"/>
          <w:numId w:val="3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巡检设备报警信息，设备故障信息并测试控制命令发送反馈，频次为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周。</w:t>
      </w:r>
    </w:p>
    <w:p w14:paraId="65E8D089" w14:textId="77AA8F7F" w:rsidR="002463DD" w:rsidRPr="002E76F2" w:rsidRDefault="002463DD" w:rsidP="00E53C2C">
      <w:pPr>
        <w:pStyle w:val="af1"/>
        <w:numPr>
          <w:ilvl w:val="0"/>
          <w:numId w:val="3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模拟设备和探测器故障并检查报警情况和消警，频次为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2F9514AD" w14:textId="77777777" w:rsidR="002463DD" w:rsidRPr="002E76F2" w:rsidRDefault="002463DD" w:rsidP="00E53C2C">
      <w:pPr>
        <w:pStyle w:val="af1"/>
        <w:numPr>
          <w:ilvl w:val="0"/>
          <w:numId w:val="3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电源检查，主电源与备用电源自动切换试验，频次为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054702D3" w14:textId="77777777" w:rsidR="002463DD" w:rsidRPr="002E76F2" w:rsidRDefault="002463DD" w:rsidP="00E53C2C">
      <w:pPr>
        <w:pStyle w:val="af1"/>
        <w:numPr>
          <w:ilvl w:val="0"/>
          <w:numId w:val="3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lastRenderedPageBreak/>
        <w:t>测试显示内容是否与控制器一致，频次为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10440131" w14:textId="11C41B05" w:rsidR="002463DD" w:rsidRPr="002E76F2" w:rsidRDefault="002463DD" w:rsidP="00E53C2C">
      <w:pPr>
        <w:pStyle w:val="af1"/>
        <w:numPr>
          <w:ilvl w:val="0"/>
          <w:numId w:val="3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数据库数据备份，频次为</w:t>
      </w:r>
      <w:r w:rsidR="00DE5005"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r w:rsidR="00DE5005" w:rsidRPr="002E76F2">
        <w:rPr>
          <w:rFonts w:eastAsiaTheme="minorEastAsia"/>
          <w:color w:val="0D0D0D" w:themeColor="text1" w:themeTint="F2"/>
          <w:kern w:val="0"/>
          <w:sz w:val="24"/>
        </w:rPr>
        <w:t>。</w:t>
      </w:r>
    </w:p>
    <w:p w14:paraId="1BEE728B" w14:textId="77777777" w:rsidR="002463DD" w:rsidRPr="002E76F2" w:rsidRDefault="002463DD" w:rsidP="00E53C2C">
      <w:pPr>
        <w:pStyle w:val="af1"/>
        <w:numPr>
          <w:ilvl w:val="0"/>
          <w:numId w:val="2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警报装置（警铃及声光报警器）：</w:t>
      </w:r>
    </w:p>
    <w:p w14:paraId="25AD0BC0" w14:textId="77777777" w:rsidR="002463DD" w:rsidRPr="002E76F2" w:rsidRDefault="002463DD" w:rsidP="00E53C2C">
      <w:pPr>
        <w:pStyle w:val="af1"/>
        <w:numPr>
          <w:ilvl w:val="0"/>
          <w:numId w:val="49"/>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设备表观巡查，频次为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7AA882A3" w14:textId="77777777" w:rsidR="002463DD" w:rsidRPr="002E76F2" w:rsidRDefault="002463DD" w:rsidP="00E53C2C">
      <w:pPr>
        <w:pStyle w:val="af1"/>
        <w:numPr>
          <w:ilvl w:val="0"/>
          <w:numId w:val="49"/>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对警铃及声光报警器进行模拟火灾状态下的响应试验，频次为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2DA8A8C4" w14:textId="77777777" w:rsidR="002463DD" w:rsidRPr="002E76F2" w:rsidRDefault="002463DD" w:rsidP="00E53C2C">
      <w:pPr>
        <w:pStyle w:val="af1"/>
        <w:numPr>
          <w:ilvl w:val="0"/>
          <w:numId w:val="2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信号输入输出模块和模块箱</w:t>
      </w:r>
    </w:p>
    <w:p w14:paraId="3A5F434A" w14:textId="77777777" w:rsidR="002463DD" w:rsidRPr="002E76F2" w:rsidRDefault="002463DD" w:rsidP="00E53C2C">
      <w:pPr>
        <w:pStyle w:val="af1"/>
        <w:numPr>
          <w:ilvl w:val="0"/>
          <w:numId w:val="50"/>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通过火灾报警控制器巡检模块工作状态和报警信息，频次为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73A550C9" w14:textId="77777777" w:rsidR="002463DD" w:rsidRPr="002E76F2" w:rsidRDefault="002463DD" w:rsidP="00E53C2C">
      <w:pPr>
        <w:pStyle w:val="af1"/>
        <w:numPr>
          <w:ilvl w:val="0"/>
          <w:numId w:val="50"/>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检查模块箱防水性能，频次为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2819263B" w14:textId="77777777" w:rsidR="002463DD" w:rsidRPr="002E76F2" w:rsidRDefault="002463DD" w:rsidP="00E53C2C">
      <w:pPr>
        <w:pStyle w:val="af1"/>
        <w:numPr>
          <w:ilvl w:val="0"/>
          <w:numId w:val="50"/>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检查模块箱接地电阻，保证采用联合接地装置时接地电阻</w:t>
      </w:r>
      <w:r w:rsidRPr="002E76F2">
        <w:rPr>
          <w:rFonts w:eastAsiaTheme="minorEastAsia"/>
          <w:color w:val="0D0D0D" w:themeColor="text1" w:themeTint="F2"/>
          <w:kern w:val="0"/>
          <w:sz w:val="24"/>
        </w:rPr>
        <w:t>≤1Ω</w:t>
      </w:r>
      <w:r w:rsidRPr="002E76F2">
        <w:rPr>
          <w:rFonts w:eastAsiaTheme="minorEastAsia"/>
          <w:color w:val="0D0D0D" w:themeColor="text1" w:themeTint="F2"/>
          <w:kern w:val="0"/>
          <w:sz w:val="24"/>
        </w:rPr>
        <w:t>，频次为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67DC7EF9" w14:textId="77777777" w:rsidR="002463DD" w:rsidRPr="002E76F2" w:rsidRDefault="002463DD" w:rsidP="00E53C2C">
      <w:pPr>
        <w:pStyle w:val="af1"/>
        <w:numPr>
          <w:ilvl w:val="0"/>
          <w:numId w:val="2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消防电话系统</w:t>
      </w:r>
    </w:p>
    <w:p w14:paraId="10FFF29F" w14:textId="77777777" w:rsidR="002463DD" w:rsidRPr="002E76F2" w:rsidRDefault="002463DD" w:rsidP="00E53C2C">
      <w:pPr>
        <w:pStyle w:val="af1"/>
        <w:numPr>
          <w:ilvl w:val="0"/>
          <w:numId w:val="51"/>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检查消防电话主机外观、工作界面、指示灯状态和主机时间信息并校正误差，频次为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460B8146" w14:textId="77777777" w:rsidR="002463DD" w:rsidRPr="002E76F2" w:rsidRDefault="002463DD" w:rsidP="00E53C2C">
      <w:pPr>
        <w:pStyle w:val="af1"/>
        <w:numPr>
          <w:ilvl w:val="0"/>
          <w:numId w:val="51"/>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检查消防专用电话分机、电话插孔的外观是否完好，线缆连接是否正常，呼叫响应是否正确，通话语音是否清晰，频次为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月，并手工录入状态完好评估体系。</w:t>
      </w:r>
    </w:p>
    <w:p w14:paraId="426B2728" w14:textId="77777777" w:rsidR="002463DD" w:rsidRPr="002E76F2" w:rsidRDefault="002463DD" w:rsidP="00E53C2C">
      <w:pPr>
        <w:pStyle w:val="af1"/>
        <w:numPr>
          <w:ilvl w:val="0"/>
          <w:numId w:val="51"/>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开展电源检查，主电源与备用电源自动切换试验，频次为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169D8106" w14:textId="77777777" w:rsidR="007E4906" w:rsidRPr="002E76F2" w:rsidRDefault="007E4906" w:rsidP="00E53C2C">
      <w:pPr>
        <w:pStyle w:val="af1"/>
        <w:numPr>
          <w:ilvl w:val="0"/>
          <w:numId w:val="2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应急广播系统</w:t>
      </w:r>
    </w:p>
    <w:p w14:paraId="72CF5576" w14:textId="336B7143" w:rsidR="002463DD" w:rsidRPr="002E76F2" w:rsidRDefault="002463DD" w:rsidP="00E53C2C">
      <w:pPr>
        <w:pStyle w:val="af1"/>
        <w:numPr>
          <w:ilvl w:val="0"/>
          <w:numId w:val="52"/>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开展</w:t>
      </w:r>
      <w:r w:rsidR="002B02E6" w:rsidRPr="002E76F2">
        <w:rPr>
          <w:rFonts w:eastAsiaTheme="minorEastAsia"/>
          <w:color w:val="0D0D0D" w:themeColor="text1" w:themeTint="F2"/>
          <w:kern w:val="0"/>
          <w:sz w:val="24"/>
        </w:rPr>
        <w:t>通话测试</w:t>
      </w:r>
      <w:r w:rsidRPr="002E76F2">
        <w:rPr>
          <w:rFonts w:eastAsiaTheme="minorEastAsia"/>
          <w:color w:val="0D0D0D" w:themeColor="text1" w:themeTint="F2"/>
          <w:kern w:val="0"/>
          <w:sz w:val="24"/>
        </w:rPr>
        <w:t>，频次为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170E8475" w14:textId="77777777" w:rsidR="002463DD" w:rsidRPr="002E76F2" w:rsidRDefault="002463DD" w:rsidP="00E53C2C">
      <w:pPr>
        <w:pStyle w:val="af1"/>
        <w:numPr>
          <w:ilvl w:val="0"/>
          <w:numId w:val="52"/>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检查火灾报警联动模块与应急广播系统之间的联动线路连接是否正常，频次为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22FC4842" w14:textId="77777777" w:rsidR="002463DD" w:rsidRPr="002E76F2" w:rsidRDefault="002463DD" w:rsidP="00E53C2C">
      <w:pPr>
        <w:pStyle w:val="af1"/>
        <w:numPr>
          <w:ilvl w:val="0"/>
          <w:numId w:val="52"/>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开展火灾报警系统与应急广播系统之间的联动试验，确保应急广播在规定的时间内</w:t>
      </w:r>
      <w:proofErr w:type="gramStart"/>
      <w:r w:rsidRPr="002E76F2">
        <w:rPr>
          <w:rFonts w:eastAsiaTheme="minorEastAsia"/>
          <w:color w:val="0D0D0D" w:themeColor="text1" w:themeTint="F2"/>
          <w:kern w:val="0"/>
          <w:sz w:val="24"/>
        </w:rPr>
        <w:t>正常响应</w:t>
      </w:r>
      <w:proofErr w:type="gramEnd"/>
      <w:r w:rsidRPr="002E76F2">
        <w:rPr>
          <w:rFonts w:eastAsiaTheme="minorEastAsia"/>
          <w:color w:val="0D0D0D" w:themeColor="text1" w:themeTint="F2"/>
          <w:kern w:val="0"/>
          <w:sz w:val="24"/>
        </w:rPr>
        <w:t>且播放内容正确，频次为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436CD7F4" w14:textId="77777777" w:rsidR="002463DD" w:rsidRPr="002E76F2" w:rsidRDefault="002463DD" w:rsidP="00E53C2C">
      <w:pPr>
        <w:pStyle w:val="af1"/>
        <w:numPr>
          <w:ilvl w:val="0"/>
          <w:numId w:val="52"/>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开展电源检查，主电源与备用电源自动切换试验，频次为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0FF60B2C" w14:textId="2B53F12B" w:rsidR="002463DD" w:rsidRPr="002E76F2" w:rsidRDefault="002463DD" w:rsidP="00E53C2C">
      <w:pPr>
        <w:pStyle w:val="af1"/>
        <w:numPr>
          <w:ilvl w:val="0"/>
          <w:numId w:val="2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开展</w:t>
      </w:r>
      <w:r w:rsidR="002B02E6" w:rsidRPr="002E76F2">
        <w:rPr>
          <w:rFonts w:eastAsiaTheme="minorEastAsia"/>
          <w:color w:val="0D0D0D" w:themeColor="text1" w:themeTint="F2"/>
          <w:kern w:val="0"/>
          <w:sz w:val="24"/>
        </w:rPr>
        <w:t>广播测试</w:t>
      </w:r>
      <w:r w:rsidRPr="002E76F2">
        <w:rPr>
          <w:rFonts w:eastAsiaTheme="minorEastAsia"/>
          <w:color w:val="0D0D0D" w:themeColor="text1" w:themeTint="F2"/>
          <w:kern w:val="0"/>
          <w:sz w:val="24"/>
        </w:rPr>
        <w:t>报警试验，频次为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6D17620F" w14:textId="77777777" w:rsidR="002463DD" w:rsidRPr="002E76F2" w:rsidRDefault="002463DD" w:rsidP="00E53C2C">
      <w:pPr>
        <w:pStyle w:val="af1"/>
        <w:numPr>
          <w:ilvl w:val="0"/>
          <w:numId w:val="53"/>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检查控制器外观、工作界面、指示灯状态和主机时间信息并校正误差，频次为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3519D9CD" w14:textId="77777777" w:rsidR="002463DD" w:rsidRPr="002E76F2" w:rsidRDefault="002463DD" w:rsidP="00E53C2C">
      <w:pPr>
        <w:pStyle w:val="af1"/>
        <w:numPr>
          <w:ilvl w:val="0"/>
          <w:numId w:val="53"/>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检查控制器报警、故障、复位和误报等信息，频次为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月，并手工录入状态完好评估体系。</w:t>
      </w:r>
    </w:p>
    <w:p w14:paraId="3BC56D28" w14:textId="77777777" w:rsidR="002463DD" w:rsidRPr="002E76F2" w:rsidRDefault="002463DD" w:rsidP="00E53C2C">
      <w:pPr>
        <w:pStyle w:val="af1"/>
        <w:numPr>
          <w:ilvl w:val="0"/>
          <w:numId w:val="53"/>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lastRenderedPageBreak/>
        <w:t>检查显示、控制、音响等功能，频次为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1FF96FA6" w14:textId="77777777" w:rsidR="002463DD" w:rsidRPr="002E76F2" w:rsidRDefault="002463DD" w:rsidP="00E53C2C">
      <w:pPr>
        <w:pStyle w:val="af1"/>
        <w:numPr>
          <w:ilvl w:val="0"/>
          <w:numId w:val="53"/>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检查启停按钮、声光报警器、放气指示灯的外观、指示灯状态和，频次为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3F3CFE29" w14:textId="77777777" w:rsidR="002463DD" w:rsidRPr="002E76F2" w:rsidRDefault="002463DD" w:rsidP="00E53C2C">
      <w:pPr>
        <w:pStyle w:val="af1"/>
        <w:numPr>
          <w:ilvl w:val="0"/>
          <w:numId w:val="53"/>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开展电源检查，主电源与备用电源自动切换试验，频次为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21EF2FFB" w14:textId="77777777" w:rsidR="002463DD" w:rsidRPr="002E76F2" w:rsidRDefault="002463DD" w:rsidP="00E53C2C">
      <w:pPr>
        <w:pStyle w:val="af1"/>
        <w:numPr>
          <w:ilvl w:val="0"/>
          <w:numId w:val="53"/>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开展模拟故障、报警试验，频次为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4283BCC5" w14:textId="77777777" w:rsidR="002463DD" w:rsidRPr="002E76F2" w:rsidRDefault="002463DD" w:rsidP="00E53C2C">
      <w:pPr>
        <w:pStyle w:val="af1"/>
        <w:numPr>
          <w:ilvl w:val="0"/>
          <w:numId w:val="22"/>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防火门监控系统</w:t>
      </w:r>
    </w:p>
    <w:p w14:paraId="52EDAB1B" w14:textId="77777777" w:rsidR="002463DD" w:rsidRPr="002E76F2" w:rsidRDefault="002463DD" w:rsidP="00E53C2C">
      <w:pPr>
        <w:pStyle w:val="af1"/>
        <w:numPr>
          <w:ilvl w:val="0"/>
          <w:numId w:val="5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检查防火门监控器的外观、工作界面、指示灯状态和主机时间信息并校正误差，频次为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02CA06F9" w14:textId="77777777" w:rsidR="002463DD" w:rsidRPr="002E76F2" w:rsidRDefault="002463DD" w:rsidP="00E53C2C">
      <w:pPr>
        <w:pStyle w:val="af1"/>
        <w:numPr>
          <w:ilvl w:val="0"/>
          <w:numId w:val="5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检查现场控制器指示灯状态，</w:t>
      </w:r>
      <w:proofErr w:type="gramStart"/>
      <w:r w:rsidRPr="002E76F2">
        <w:rPr>
          <w:rFonts w:eastAsiaTheme="minorEastAsia"/>
          <w:color w:val="0D0D0D" w:themeColor="text1" w:themeTint="F2"/>
          <w:kern w:val="0"/>
          <w:sz w:val="24"/>
        </w:rPr>
        <w:t>门磁开关</w:t>
      </w:r>
      <w:proofErr w:type="gramEnd"/>
      <w:r w:rsidRPr="002E76F2">
        <w:rPr>
          <w:rFonts w:eastAsiaTheme="minorEastAsia"/>
          <w:color w:val="0D0D0D" w:themeColor="text1" w:themeTint="F2"/>
          <w:kern w:val="0"/>
          <w:sz w:val="24"/>
        </w:rPr>
        <w:t>、电动闭门器外观以及接触是否良好，频次为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1B7A41F8" w14:textId="77777777" w:rsidR="002463DD" w:rsidRPr="002E76F2" w:rsidRDefault="002463DD" w:rsidP="00E53C2C">
      <w:pPr>
        <w:pStyle w:val="af1"/>
        <w:numPr>
          <w:ilvl w:val="0"/>
          <w:numId w:val="5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开展电源检查，主电源与备用电源自动切换试验，频次为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3C4193D3" w14:textId="77777777" w:rsidR="002463DD" w:rsidRPr="002E76F2" w:rsidRDefault="002463DD" w:rsidP="00E53C2C">
      <w:pPr>
        <w:pStyle w:val="af1"/>
        <w:numPr>
          <w:ilvl w:val="0"/>
          <w:numId w:val="5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开展模拟故障、报警试验，频次为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1F734138" w14:textId="296C7EB9" w:rsidR="002463DD" w:rsidRPr="002E76F2" w:rsidRDefault="002463DD" w:rsidP="00304228">
      <w:pPr>
        <w:pStyle w:val="2"/>
        <w:rPr>
          <w:rFonts w:ascii="Times New Roman" w:hAnsi="Times New Roman"/>
        </w:rPr>
      </w:pPr>
      <w:bookmarkStart w:id="66" w:name="_Toc480482199"/>
      <w:bookmarkStart w:id="67" w:name="_Toc498352993"/>
      <w:bookmarkStart w:id="68" w:name="_Toc529518424"/>
      <w:r w:rsidRPr="002E76F2">
        <w:rPr>
          <w:rFonts w:ascii="Times New Roman" w:hAnsi="Times New Roman"/>
        </w:rPr>
        <w:t>火灾自动报警系统的实时在线检</w:t>
      </w:r>
      <w:bookmarkEnd w:id="66"/>
      <w:bookmarkEnd w:id="67"/>
      <w:r w:rsidR="00DE5005" w:rsidRPr="002E76F2">
        <w:rPr>
          <w:rFonts w:ascii="Times New Roman" w:hAnsi="Times New Roman"/>
        </w:rPr>
        <w:t>查</w:t>
      </w:r>
      <w:bookmarkEnd w:id="68"/>
    </w:p>
    <w:p w14:paraId="2399CF7F" w14:textId="77777777" w:rsidR="002463DD" w:rsidRPr="002E76F2" w:rsidRDefault="002463DD" w:rsidP="002463DD">
      <w:pPr>
        <w:pStyle w:val="3"/>
      </w:pPr>
      <w:r w:rsidRPr="002E76F2">
        <w:t>基本要求</w:t>
      </w:r>
    </w:p>
    <w:p w14:paraId="5EB9FFEB" w14:textId="219147D7" w:rsidR="002463DD" w:rsidRPr="002E76F2" w:rsidRDefault="00DE5005" w:rsidP="00E53C2C">
      <w:pPr>
        <w:pStyle w:val="af1"/>
        <w:numPr>
          <w:ilvl w:val="0"/>
          <w:numId w:val="27"/>
        </w:numPr>
        <w:spacing w:line="360" w:lineRule="auto"/>
        <w:ind w:left="851" w:firstLineChars="0" w:hanging="482"/>
        <w:rPr>
          <w:rFonts w:eastAsiaTheme="minorEastAsia"/>
          <w:color w:val="0D0D0D" w:themeColor="text1" w:themeTint="F2"/>
          <w:sz w:val="24"/>
        </w:rPr>
      </w:pPr>
      <w:r w:rsidRPr="002E76F2">
        <w:rPr>
          <w:rFonts w:eastAsiaTheme="minorEastAsia"/>
          <w:color w:val="0D0D0D" w:themeColor="text1" w:themeTint="F2"/>
          <w:sz w:val="24"/>
        </w:rPr>
        <w:t>隧道火灾报警系统中的</w:t>
      </w:r>
      <w:r w:rsidR="002463DD" w:rsidRPr="002E76F2">
        <w:rPr>
          <w:rFonts w:eastAsiaTheme="minorEastAsia"/>
          <w:color w:val="0D0D0D" w:themeColor="text1" w:themeTint="F2"/>
          <w:sz w:val="24"/>
        </w:rPr>
        <w:t>火灾报警控制器、气体灭火报警控制器、分布式</w:t>
      </w:r>
      <w:r w:rsidR="00A13F23" w:rsidRPr="002E76F2">
        <w:rPr>
          <w:rFonts w:eastAsiaTheme="minorEastAsia"/>
          <w:color w:val="0D0D0D" w:themeColor="text1" w:themeTint="F2"/>
          <w:sz w:val="24"/>
        </w:rPr>
        <w:t>光纤</w:t>
      </w:r>
      <w:r w:rsidR="002463DD" w:rsidRPr="002E76F2">
        <w:rPr>
          <w:rFonts w:eastAsiaTheme="minorEastAsia"/>
          <w:color w:val="0D0D0D" w:themeColor="text1" w:themeTint="F2"/>
          <w:sz w:val="24"/>
        </w:rPr>
        <w:t>/</w:t>
      </w:r>
      <w:r w:rsidR="002463DD" w:rsidRPr="002E76F2">
        <w:rPr>
          <w:rFonts w:eastAsiaTheme="minorEastAsia"/>
          <w:color w:val="0D0D0D" w:themeColor="text1" w:themeTint="F2"/>
          <w:sz w:val="24"/>
        </w:rPr>
        <w:t>光纤光栅</w:t>
      </w:r>
      <w:r w:rsidR="00A13F23" w:rsidRPr="002E76F2">
        <w:rPr>
          <w:rFonts w:eastAsiaTheme="minorEastAsia"/>
          <w:color w:val="0D0D0D" w:themeColor="text1" w:themeTint="F2"/>
          <w:sz w:val="24"/>
        </w:rPr>
        <w:t>感温火灾</w:t>
      </w:r>
      <w:r w:rsidR="002463DD" w:rsidRPr="002E76F2">
        <w:rPr>
          <w:rFonts w:eastAsiaTheme="minorEastAsia"/>
          <w:color w:val="0D0D0D" w:themeColor="text1" w:themeTint="F2"/>
          <w:sz w:val="24"/>
        </w:rPr>
        <w:t>探测器、消防电话主机、应急广播主机、防火门监控器</w:t>
      </w:r>
      <w:r w:rsidRPr="002E76F2">
        <w:rPr>
          <w:sz w:val="24"/>
        </w:rPr>
        <w:t>应</w:t>
      </w:r>
      <w:r w:rsidR="002463DD" w:rsidRPr="002E76F2">
        <w:rPr>
          <w:sz w:val="24"/>
        </w:rPr>
        <w:t>实时上</w:t>
      </w:r>
      <w:proofErr w:type="gramStart"/>
      <w:r w:rsidR="002463DD" w:rsidRPr="002E76F2">
        <w:rPr>
          <w:sz w:val="24"/>
        </w:rPr>
        <w:t>传相关</w:t>
      </w:r>
      <w:proofErr w:type="gramEnd"/>
      <w:r w:rsidRPr="002E76F2">
        <w:rPr>
          <w:sz w:val="24"/>
        </w:rPr>
        <w:t>的数字化信息</w:t>
      </w:r>
      <w:r w:rsidR="002463DD" w:rsidRPr="002E76F2">
        <w:rPr>
          <w:sz w:val="24"/>
        </w:rPr>
        <w:t>。</w:t>
      </w:r>
    </w:p>
    <w:p w14:paraId="125A2B39" w14:textId="133F2F10" w:rsidR="00DE5005" w:rsidRPr="002E76F2" w:rsidRDefault="00DE5005" w:rsidP="00E53C2C">
      <w:pPr>
        <w:pStyle w:val="af1"/>
        <w:numPr>
          <w:ilvl w:val="0"/>
          <w:numId w:val="27"/>
        </w:numPr>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信息上传的频次应为设备可上传的数字化信息的最高频次。</w:t>
      </w:r>
    </w:p>
    <w:p w14:paraId="737CEB81" w14:textId="6C6E0784" w:rsidR="002463DD" w:rsidRPr="002E76F2" w:rsidRDefault="00DE5005" w:rsidP="002463DD">
      <w:pPr>
        <w:pStyle w:val="3"/>
      </w:pPr>
      <w:bookmarkStart w:id="69" w:name="_Toc480482202"/>
      <w:r w:rsidRPr="002E76F2">
        <w:t>在线</w:t>
      </w:r>
      <w:r w:rsidR="002463DD" w:rsidRPr="002E76F2">
        <w:t>检查的内容</w:t>
      </w:r>
      <w:bookmarkEnd w:id="69"/>
      <w:r w:rsidR="00C11010" w:rsidRPr="002E76F2">
        <w:t>：</w:t>
      </w:r>
    </w:p>
    <w:p w14:paraId="10BF2174" w14:textId="45C67867" w:rsidR="00DE5005" w:rsidRPr="002E76F2" w:rsidRDefault="00DE5005" w:rsidP="00E53C2C">
      <w:pPr>
        <w:pStyle w:val="af1"/>
        <w:numPr>
          <w:ilvl w:val="0"/>
          <w:numId w:val="28"/>
        </w:numPr>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火灾报警信息。</w:t>
      </w:r>
    </w:p>
    <w:p w14:paraId="6A05ECA5" w14:textId="35D72A54" w:rsidR="00DE5005" w:rsidRPr="002E76F2" w:rsidRDefault="00DE5005" w:rsidP="00E53C2C">
      <w:pPr>
        <w:pStyle w:val="af1"/>
        <w:numPr>
          <w:ilvl w:val="0"/>
          <w:numId w:val="28"/>
        </w:numPr>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故障报警信息。</w:t>
      </w:r>
    </w:p>
    <w:p w14:paraId="1357A6DF" w14:textId="44563256" w:rsidR="002463DD" w:rsidRPr="002E76F2" w:rsidRDefault="002463DD" w:rsidP="00E53C2C">
      <w:pPr>
        <w:pStyle w:val="af1"/>
        <w:numPr>
          <w:ilvl w:val="0"/>
          <w:numId w:val="28"/>
        </w:numPr>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线型</w:t>
      </w:r>
      <w:r w:rsidR="00E56528" w:rsidRPr="002E76F2">
        <w:rPr>
          <w:rFonts w:eastAsiaTheme="minorEastAsia"/>
          <w:color w:val="0D0D0D" w:themeColor="text1" w:themeTint="F2"/>
          <w:sz w:val="24"/>
        </w:rPr>
        <w:t>感温</w:t>
      </w:r>
      <w:r w:rsidRPr="002E76F2">
        <w:rPr>
          <w:rFonts w:eastAsiaTheme="minorEastAsia"/>
          <w:color w:val="0D0D0D" w:themeColor="text1" w:themeTint="F2"/>
          <w:sz w:val="24"/>
        </w:rPr>
        <w:t>火灾</w:t>
      </w:r>
      <w:r w:rsidR="004B2B96" w:rsidRPr="002E76F2">
        <w:rPr>
          <w:rFonts w:eastAsiaTheme="minorEastAsia"/>
          <w:color w:val="0D0D0D" w:themeColor="text1" w:themeTint="F2"/>
          <w:sz w:val="24"/>
        </w:rPr>
        <w:t>探测</w:t>
      </w:r>
      <w:r w:rsidRPr="002E76F2">
        <w:rPr>
          <w:rFonts w:eastAsiaTheme="minorEastAsia"/>
          <w:color w:val="0D0D0D" w:themeColor="text1" w:themeTint="F2"/>
          <w:sz w:val="24"/>
        </w:rPr>
        <w:t>器所采集的隧道全线</w:t>
      </w:r>
      <w:r w:rsidR="00DE5005" w:rsidRPr="002E76F2">
        <w:rPr>
          <w:rFonts w:eastAsiaTheme="minorEastAsia"/>
          <w:color w:val="0D0D0D" w:themeColor="text1" w:themeTint="F2"/>
          <w:sz w:val="24"/>
        </w:rPr>
        <w:t>各处的</w:t>
      </w:r>
      <w:r w:rsidRPr="002E76F2">
        <w:rPr>
          <w:rFonts w:eastAsiaTheme="minorEastAsia"/>
          <w:color w:val="0D0D0D" w:themeColor="text1" w:themeTint="F2"/>
          <w:sz w:val="24"/>
        </w:rPr>
        <w:t>实时温度</w:t>
      </w:r>
      <w:r w:rsidR="00DE5005" w:rsidRPr="002E76F2">
        <w:rPr>
          <w:rFonts w:eastAsiaTheme="minorEastAsia"/>
          <w:color w:val="0D0D0D" w:themeColor="text1" w:themeTint="F2"/>
          <w:sz w:val="24"/>
        </w:rPr>
        <w:t>。</w:t>
      </w:r>
    </w:p>
    <w:p w14:paraId="7271748F" w14:textId="7B275172" w:rsidR="00DE5005" w:rsidRPr="002E76F2" w:rsidRDefault="00DE5005" w:rsidP="00DE5005">
      <w:pPr>
        <w:pStyle w:val="3"/>
      </w:pPr>
      <w:r w:rsidRPr="002E76F2">
        <w:t>在线检查的方法</w:t>
      </w:r>
    </w:p>
    <w:p w14:paraId="05917B74" w14:textId="5EA34E4E" w:rsidR="00DE5005" w:rsidRPr="002E76F2" w:rsidRDefault="00DE5005" w:rsidP="00E53C2C">
      <w:pPr>
        <w:pStyle w:val="af1"/>
        <w:numPr>
          <w:ilvl w:val="0"/>
          <w:numId w:val="46"/>
        </w:numPr>
        <w:spacing w:line="360" w:lineRule="auto"/>
        <w:ind w:left="850" w:firstLineChars="0" w:hanging="482"/>
        <w:rPr>
          <w:rFonts w:eastAsiaTheme="minorEastAsia"/>
          <w:color w:val="0D0D0D" w:themeColor="text1" w:themeTint="F2"/>
          <w:sz w:val="24"/>
          <w:szCs w:val="22"/>
        </w:rPr>
      </w:pPr>
      <w:r w:rsidRPr="002E76F2">
        <w:rPr>
          <w:rFonts w:eastAsiaTheme="minorEastAsia"/>
          <w:color w:val="0D0D0D" w:themeColor="text1" w:themeTint="F2"/>
          <w:sz w:val="24"/>
          <w:szCs w:val="22"/>
        </w:rPr>
        <w:t>在线检查的数字化信息应实时自动录入消防设施评估平台。</w:t>
      </w:r>
    </w:p>
    <w:p w14:paraId="3939BB07" w14:textId="53EE5AF0" w:rsidR="00DE5005" w:rsidRPr="002E76F2" w:rsidRDefault="00DE5005" w:rsidP="00E53C2C">
      <w:pPr>
        <w:pStyle w:val="af1"/>
        <w:numPr>
          <w:ilvl w:val="0"/>
          <w:numId w:val="46"/>
        </w:numPr>
        <w:spacing w:line="360" w:lineRule="auto"/>
        <w:ind w:left="850" w:firstLineChars="0" w:hanging="482"/>
        <w:rPr>
          <w:rFonts w:eastAsiaTheme="minorEastAsia"/>
          <w:color w:val="0D0D0D" w:themeColor="text1" w:themeTint="F2"/>
          <w:sz w:val="24"/>
          <w:szCs w:val="22"/>
        </w:rPr>
      </w:pPr>
      <w:r w:rsidRPr="002E76F2">
        <w:rPr>
          <w:rFonts w:eastAsiaTheme="minorEastAsia"/>
          <w:color w:val="0D0D0D" w:themeColor="text1" w:themeTint="F2"/>
          <w:sz w:val="24"/>
          <w:szCs w:val="22"/>
        </w:rPr>
        <w:t>消防设施评估平台开展信息统计和设施的功能完好性评估。</w:t>
      </w:r>
    </w:p>
    <w:p w14:paraId="142F3804" w14:textId="58608192" w:rsidR="002463DD" w:rsidRPr="002E76F2" w:rsidRDefault="002463DD" w:rsidP="00304228">
      <w:pPr>
        <w:pStyle w:val="2"/>
        <w:rPr>
          <w:rFonts w:ascii="Times New Roman" w:hAnsi="Times New Roman"/>
        </w:rPr>
      </w:pPr>
      <w:bookmarkStart w:id="70" w:name="_Toc529518425"/>
      <w:r w:rsidRPr="002E76F2">
        <w:rPr>
          <w:rFonts w:ascii="Times New Roman" w:hAnsi="Times New Roman"/>
        </w:rPr>
        <w:t>火灾报警系统的综合检</w:t>
      </w:r>
      <w:r w:rsidR="00DE5005" w:rsidRPr="002E76F2">
        <w:rPr>
          <w:rFonts w:ascii="Times New Roman" w:hAnsi="Times New Roman"/>
        </w:rPr>
        <w:t>查</w:t>
      </w:r>
      <w:bookmarkEnd w:id="70"/>
    </w:p>
    <w:p w14:paraId="72849D95" w14:textId="77777777" w:rsidR="002463DD" w:rsidRPr="002E76F2" w:rsidRDefault="002463DD">
      <w:pPr>
        <w:pStyle w:val="3"/>
        <w:rPr>
          <w:szCs w:val="24"/>
        </w:rPr>
      </w:pPr>
      <w:r w:rsidRPr="002E76F2">
        <w:rPr>
          <w:szCs w:val="24"/>
        </w:rPr>
        <w:t>基本要求</w:t>
      </w:r>
    </w:p>
    <w:p w14:paraId="649E5CCE" w14:textId="20A4DCB5" w:rsidR="002463DD" w:rsidRPr="002E76F2" w:rsidRDefault="002463DD" w:rsidP="00E53C2C">
      <w:pPr>
        <w:pStyle w:val="af1"/>
        <w:numPr>
          <w:ilvl w:val="0"/>
          <w:numId w:val="47"/>
        </w:numPr>
        <w:spacing w:line="360" w:lineRule="auto"/>
        <w:ind w:left="850" w:firstLineChars="0" w:hanging="482"/>
      </w:pPr>
      <w:r w:rsidRPr="002E76F2">
        <w:rPr>
          <w:sz w:val="24"/>
        </w:rPr>
        <w:t>应通过标准模拟火灾试验综合检查隧道火灾报警系统在火灾工况下的功能完好性。</w:t>
      </w:r>
    </w:p>
    <w:p w14:paraId="5A7CF45A" w14:textId="5221DC5B" w:rsidR="002463DD" w:rsidRPr="002E76F2" w:rsidRDefault="002463DD" w:rsidP="00E111DD">
      <w:pPr>
        <w:pStyle w:val="3"/>
        <w:rPr>
          <w:szCs w:val="24"/>
        </w:rPr>
      </w:pPr>
      <w:r w:rsidRPr="002E76F2">
        <w:rPr>
          <w:rFonts w:eastAsia="宋体"/>
          <w:szCs w:val="24"/>
        </w:rPr>
        <w:lastRenderedPageBreak/>
        <w:t>综合检</w:t>
      </w:r>
      <w:r w:rsidR="00DE5005" w:rsidRPr="002E76F2">
        <w:rPr>
          <w:rFonts w:eastAsia="宋体"/>
          <w:szCs w:val="24"/>
        </w:rPr>
        <w:t>查</w:t>
      </w:r>
      <w:r w:rsidRPr="002E76F2">
        <w:rPr>
          <w:rFonts w:eastAsia="宋体"/>
          <w:szCs w:val="24"/>
        </w:rPr>
        <w:t>应在火灾报警系统正常运行条件下进行</w:t>
      </w:r>
      <w:r w:rsidR="00C11010" w:rsidRPr="002E76F2">
        <w:rPr>
          <w:rFonts w:eastAsia="宋体"/>
          <w:szCs w:val="24"/>
        </w:rPr>
        <w:t>，</w:t>
      </w:r>
      <w:r w:rsidR="00DE5005" w:rsidRPr="002E76F2">
        <w:rPr>
          <w:szCs w:val="24"/>
        </w:rPr>
        <w:t>检查</w:t>
      </w:r>
      <w:r w:rsidRPr="002E76F2">
        <w:rPr>
          <w:szCs w:val="24"/>
        </w:rPr>
        <w:t>的内容</w:t>
      </w:r>
      <w:r w:rsidR="00C11010" w:rsidRPr="002E76F2">
        <w:rPr>
          <w:szCs w:val="24"/>
        </w:rPr>
        <w:t>：</w:t>
      </w:r>
    </w:p>
    <w:p w14:paraId="06B6F478" w14:textId="694393FF" w:rsidR="002463DD" w:rsidRPr="002E76F2" w:rsidRDefault="00DE5005" w:rsidP="00E53C2C">
      <w:pPr>
        <w:pStyle w:val="af1"/>
        <w:numPr>
          <w:ilvl w:val="0"/>
          <w:numId w:val="40"/>
        </w:numPr>
        <w:spacing w:line="360" w:lineRule="auto"/>
        <w:ind w:left="850" w:firstLineChars="0" w:hanging="482"/>
        <w:rPr>
          <w:sz w:val="24"/>
        </w:rPr>
      </w:pPr>
      <w:r w:rsidRPr="002E76F2">
        <w:rPr>
          <w:sz w:val="24"/>
        </w:rPr>
        <w:t>隧道</w:t>
      </w:r>
      <w:r w:rsidR="002463DD" w:rsidRPr="002E76F2">
        <w:rPr>
          <w:sz w:val="24"/>
        </w:rPr>
        <w:t>标准工况下火灾探测器的报警响应时间</w:t>
      </w:r>
      <w:r w:rsidRPr="002E76F2">
        <w:rPr>
          <w:sz w:val="24"/>
        </w:rPr>
        <w:t>。</w:t>
      </w:r>
    </w:p>
    <w:p w14:paraId="33CD55EB" w14:textId="5FE88F69" w:rsidR="002463DD" w:rsidRPr="002E76F2" w:rsidRDefault="00DE5005" w:rsidP="00E53C2C">
      <w:pPr>
        <w:pStyle w:val="af1"/>
        <w:numPr>
          <w:ilvl w:val="0"/>
          <w:numId w:val="40"/>
        </w:numPr>
        <w:spacing w:line="360" w:lineRule="auto"/>
        <w:ind w:left="850" w:firstLineChars="0" w:hanging="482"/>
        <w:rPr>
          <w:sz w:val="24"/>
        </w:rPr>
      </w:pPr>
      <w:r w:rsidRPr="002E76F2">
        <w:rPr>
          <w:sz w:val="24"/>
        </w:rPr>
        <w:t>隧道标准火灾工况下</w:t>
      </w:r>
      <w:r w:rsidR="002463DD" w:rsidRPr="002E76F2">
        <w:rPr>
          <w:sz w:val="24"/>
        </w:rPr>
        <w:t>火灾</w:t>
      </w:r>
      <w:r w:rsidR="004B2B96" w:rsidRPr="002E76F2">
        <w:rPr>
          <w:sz w:val="24"/>
        </w:rPr>
        <w:t>探测器对火灾</w:t>
      </w:r>
      <w:r w:rsidR="002463DD" w:rsidRPr="002E76F2">
        <w:rPr>
          <w:sz w:val="24"/>
        </w:rPr>
        <w:t>位置判断的误差</w:t>
      </w:r>
      <w:r w:rsidRPr="002E76F2">
        <w:rPr>
          <w:sz w:val="24"/>
        </w:rPr>
        <w:t>。</w:t>
      </w:r>
    </w:p>
    <w:p w14:paraId="6765E64B" w14:textId="12295084" w:rsidR="002463DD" w:rsidRPr="002E76F2" w:rsidRDefault="00DE5005" w:rsidP="00E53C2C">
      <w:pPr>
        <w:pStyle w:val="af1"/>
        <w:numPr>
          <w:ilvl w:val="0"/>
          <w:numId w:val="40"/>
        </w:numPr>
        <w:spacing w:line="360" w:lineRule="auto"/>
        <w:ind w:left="850" w:firstLineChars="0" w:hanging="482"/>
        <w:rPr>
          <w:sz w:val="24"/>
        </w:rPr>
      </w:pPr>
      <w:r w:rsidRPr="002E76F2">
        <w:rPr>
          <w:sz w:val="24"/>
        </w:rPr>
        <w:t>隧道标准火灾工况下</w:t>
      </w:r>
      <w:r w:rsidR="002463DD" w:rsidRPr="002E76F2">
        <w:rPr>
          <w:sz w:val="24"/>
        </w:rPr>
        <w:t>火灾报警控制器的响应时间</w:t>
      </w:r>
      <w:r w:rsidRPr="002E76F2">
        <w:rPr>
          <w:sz w:val="24"/>
        </w:rPr>
        <w:t>。</w:t>
      </w:r>
    </w:p>
    <w:p w14:paraId="4B40C7DA" w14:textId="75423D47" w:rsidR="002463DD" w:rsidRPr="002E76F2" w:rsidRDefault="00DE5005" w:rsidP="00E53C2C">
      <w:pPr>
        <w:pStyle w:val="af1"/>
        <w:numPr>
          <w:ilvl w:val="0"/>
          <w:numId w:val="40"/>
        </w:numPr>
        <w:spacing w:line="360" w:lineRule="auto"/>
        <w:ind w:left="850" w:firstLineChars="0" w:hanging="482"/>
        <w:rPr>
          <w:sz w:val="24"/>
        </w:rPr>
      </w:pPr>
      <w:r w:rsidRPr="002E76F2">
        <w:rPr>
          <w:sz w:val="24"/>
        </w:rPr>
        <w:t>隧道标准火灾工况下检查</w:t>
      </w:r>
      <w:r w:rsidR="002463DD" w:rsidRPr="002E76F2">
        <w:rPr>
          <w:sz w:val="24"/>
        </w:rPr>
        <w:t>区域控制模块联动时延</w:t>
      </w:r>
      <w:r w:rsidRPr="002E76F2">
        <w:rPr>
          <w:sz w:val="24"/>
        </w:rPr>
        <w:t>。</w:t>
      </w:r>
    </w:p>
    <w:p w14:paraId="1D2B07E7" w14:textId="0101A396" w:rsidR="00DE5005" w:rsidRPr="002E76F2" w:rsidRDefault="00DE5005" w:rsidP="00E111DD">
      <w:pPr>
        <w:pStyle w:val="3"/>
        <w:rPr>
          <w:szCs w:val="24"/>
        </w:rPr>
      </w:pPr>
      <w:r w:rsidRPr="002E76F2">
        <w:rPr>
          <w:szCs w:val="24"/>
        </w:rPr>
        <w:t>综合检查的方法</w:t>
      </w:r>
    </w:p>
    <w:p w14:paraId="216D023E" w14:textId="3A28B792" w:rsidR="00DE5005" w:rsidRPr="002E76F2" w:rsidRDefault="005A6051" w:rsidP="00E53C2C">
      <w:pPr>
        <w:pStyle w:val="af1"/>
        <w:numPr>
          <w:ilvl w:val="0"/>
          <w:numId w:val="48"/>
        </w:numPr>
        <w:spacing w:line="360" w:lineRule="auto"/>
        <w:ind w:left="850" w:firstLineChars="0" w:hanging="482"/>
        <w:rPr>
          <w:sz w:val="24"/>
        </w:rPr>
      </w:pPr>
      <w:r w:rsidRPr="002E76F2">
        <w:rPr>
          <w:color w:val="0D0D0D" w:themeColor="text1" w:themeTint="F2"/>
          <w:sz w:val="24"/>
        </w:rPr>
        <w:t>综合检查</w:t>
      </w:r>
      <w:r w:rsidR="00DE5005" w:rsidRPr="002E76F2">
        <w:rPr>
          <w:color w:val="0D0D0D" w:themeColor="text1" w:themeTint="F2"/>
          <w:sz w:val="24"/>
        </w:rPr>
        <w:t>按照本规范第</w:t>
      </w:r>
      <w:r w:rsidR="00DE5005" w:rsidRPr="002E76F2">
        <w:rPr>
          <w:color w:val="0D0D0D" w:themeColor="text1" w:themeTint="F2"/>
          <w:sz w:val="24"/>
        </w:rPr>
        <w:t>10</w:t>
      </w:r>
      <w:r w:rsidR="00DE5005" w:rsidRPr="002E76F2">
        <w:rPr>
          <w:color w:val="0D0D0D" w:themeColor="text1" w:themeTint="F2"/>
          <w:sz w:val="24"/>
        </w:rPr>
        <w:t>章执行</w:t>
      </w:r>
      <w:r w:rsidRPr="002E76F2">
        <w:rPr>
          <w:color w:val="0D0D0D" w:themeColor="text1" w:themeTint="F2"/>
          <w:sz w:val="24"/>
        </w:rPr>
        <w:t>。</w:t>
      </w:r>
    </w:p>
    <w:p w14:paraId="1E81566B" w14:textId="16F8BCCF" w:rsidR="002463DD" w:rsidRPr="002E76F2" w:rsidRDefault="002463DD" w:rsidP="00304228">
      <w:pPr>
        <w:pStyle w:val="2"/>
        <w:rPr>
          <w:rFonts w:ascii="Times New Roman" w:hAnsi="Times New Roman"/>
        </w:rPr>
      </w:pPr>
      <w:bookmarkStart w:id="71" w:name="_Toc480482196"/>
      <w:bookmarkStart w:id="72" w:name="_Toc498352994"/>
      <w:bookmarkStart w:id="73" w:name="_Toc529518426"/>
      <w:r w:rsidRPr="002E76F2">
        <w:rPr>
          <w:rFonts w:ascii="Times New Roman" w:hAnsi="Times New Roman"/>
        </w:rPr>
        <w:t>火灾报警系统运行状态评估</w:t>
      </w:r>
      <w:bookmarkEnd w:id="71"/>
      <w:bookmarkEnd w:id="72"/>
      <w:r w:rsidR="00B2291D" w:rsidRPr="002E76F2">
        <w:rPr>
          <w:rFonts w:ascii="Times New Roman" w:hAnsi="Times New Roman"/>
        </w:rPr>
        <w:t>标准</w:t>
      </w:r>
      <w:bookmarkEnd w:id="73"/>
    </w:p>
    <w:p w14:paraId="62DD031D" w14:textId="5F7019A7" w:rsidR="008007BC" w:rsidRPr="002E76F2" w:rsidRDefault="008007BC" w:rsidP="00B2291D">
      <w:pPr>
        <w:pStyle w:val="3"/>
        <w:jc w:val="both"/>
        <w:rPr>
          <w:szCs w:val="24"/>
        </w:rPr>
      </w:pPr>
      <w:bookmarkStart w:id="74" w:name="_Toc480482198"/>
      <w:r w:rsidRPr="002E76F2">
        <w:rPr>
          <w:szCs w:val="24"/>
        </w:rPr>
        <w:t>火灾报警</w:t>
      </w:r>
      <w:r w:rsidR="00DE5005" w:rsidRPr="002E76F2">
        <w:rPr>
          <w:szCs w:val="24"/>
        </w:rPr>
        <w:t>系统的</w:t>
      </w:r>
      <w:r w:rsidRPr="002E76F2">
        <w:rPr>
          <w:szCs w:val="24"/>
        </w:rPr>
        <w:t>评估项目分类和功能完好性分级方法应按照规范执行。</w:t>
      </w:r>
    </w:p>
    <w:p w14:paraId="746C7482" w14:textId="435CCD79" w:rsidR="00DE5005" w:rsidRPr="002E76F2" w:rsidRDefault="00DE5005" w:rsidP="00B2291D">
      <w:pPr>
        <w:pStyle w:val="3"/>
        <w:jc w:val="both"/>
        <w:rPr>
          <w:szCs w:val="24"/>
        </w:rPr>
      </w:pPr>
      <w:r w:rsidRPr="002E76F2">
        <w:rPr>
          <w:szCs w:val="24"/>
        </w:rPr>
        <w:t>火灾报警设施处于正常运行中并能</w:t>
      </w:r>
      <w:proofErr w:type="gramStart"/>
      <w:r w:rsidRPr="002E76F2">
        <w:rPr>
          <w:szCs w:val="24"/>
        </w:rPr>
        <w:t>正常响应</w:t>
      </w:r>
      <w:proofErr w:type="gramEnd"/>
      <w:r w:rsidRPr="002E76F2">
        <w:rPr>
          <w:szCs w:val="24"/>
        </w:rPr>
        <w:t>指令应评定为：设施的工作状态合格</w:t>
      </w:r>
      <w:r w:rsidR="00D83810" w:rsidRPr="002E76F2">
        <w:rPr>
          <w:szCs w:val="24"/>
        </w:rPr>
        <w:t>，</w:t>
      </w:r>
      <w:r w:rsidRPr="002E76F2">
        <w:rPr>
          <w:szCs w:val="24"/>
        </w:rPr>
        <w:t>否则为不合格。</w:t>
      </w:r>
    </w:p>
    <w:p w14:paraId="7FBE91CA" w14:textId="049EBA3E" w:rsidR="00DE5005" w:rsidRPr="002E76F2" w:rsidRDefault="00DE5005" w:rsidP="00B2291D">
      <w:pPr>
        <w:pStyle w:val="3"/>
        <w:jc w:val="both"/>
        <w:rPr>
          <w:szCs w:val="24"/>
        </w:rPr>
      </w:pPr>
      <w:r w:rsidRPr="002E76F2">
        <w:rPr>
          <w:szCs w:val="24"/>
        </w:rPr>
        <w:t>火灾报警响应时间不大于</w:t>
      </w:r>
      <w:r w:rsidRPr="002E76F2">
        <w:rPr>
          <w:szCs w:val="24"/>
        </w:rPr>
        <w:t>60</w:t>
      </w:r>
      <w:r w:rsidRPr="002E76F2">
        <w:rPr>
          <w:szCs w:val="24"/>
        </w:rPr>
        <w:t>秒应评定为火灾探测器功能合格</w:t>
      </w:r>
      <w:r w:rsidR="00D83810" w:rsidRPr="002E76F2">
        <w:rPr>
          <w:szCs w:val="24"/>
        </w:rPr>
        <w:t>，</w:t>
      </w:r>
      <w:r w:rsidRPr="002E76F2">
        <w:rPr>
          <w:szCs w:val="24"/>
        </w:rPr>
        <w:t>否则为不合格。</w:t>
      </w:r>
    </w:p>
    <w:p w14:paraId="3B6F7515" w14:textId="06932412" w:rsidR="00DE5005" w:rsidRPr="002E76F2" w:rsidRDefault="00DE5005" w:rsidP="00B2291D">
      <w:pPr>
        <w:pStyle w:val="3"/>
        <w:jc w:val="both"/>
        <w:rPr>
          <w:szCs w:val="24"/>
        </w:rPr>
      </w:pPr>
      <w:r w:rsidRPr="002E76F2">
        <w:rPr>
          <w:szCs w:val="24"/>
        </w:rPr>
        <w:t>火灾误报率不大于</w:t>
      </w:r>
      <w:r w:rsidRPr="002E76F2">
        <w:rPr>
          <w:szCs w:val="24"/>
        </w:rPr>
        <w:t>1</w:t>
      </w:r>
      <w:r w:rsidRPr="002E76F2">
        <w:rPr>
          <w:szCs w:val="24"/>
        </w:rPr>
        <w:t>次</w:t>
      </w:r>
      <w:r w:rsidRPr="002E76F2">
        <w:rPr>
          <w:szCs w:val="24"/>
        </w:rPr>
        <w:t>/</w:t>
      </w:r>
      <w:r w:rsidRPr="002E76F2">
        <w:rPr>
          <w:szCs w:val="24"/>
        </w:rPr>
        <w:t>年</w:t>
      </w:r>
      <w:r w:rsidRPr="002E76F2">
        <w:rPr>
          <w:szCs w:val="24"/>
        </w:rPr>
        <w:t>·</w:t>
      </w:r>
      <w:r w:rsidRPr="002E76F2">
        <w:rPr>
          <w:szCs w:val="24"/>
        </w:rPr>
        <w:t>公里应评定为：自动火灾探测器功能合格</w:t>
      </w:r>
      <w:r w:rsidR="00D83810" w:rsidRPr="002E76F2">
        <w:rPr>
          <w:szCs w:val="24"/>
        </w:rPr>
        <w:t>，</w:t>
      </w:r>
      <w:r w:rsidRPr="002E76F2">
        <w:rPr>
          <w:szCs w:val="24"/>
        </w:rPr>
        <w:t>否则为不合格。</w:t>
      </w:r>
    </w:p>
    <w:p w14:paraId="3DEB723B" w14:textId="6393AD19" w:rsidR="00DE5005" w:rsidRPr="002E76F2" w:rsidRDefault="00DE5005" w:rsidP="00B2291D">
      <w:pPr>
        <w:pStyle w:val="3"/>
        <w:jc w:val="both"/>
        <w:rPr>
          <w:szCs w:val="24"/>
        </w:rPr>
      </w:pPr>
      <w:r w:rsidRPr="002E76F2">
        <w:rPr>
          <w:szCs w:val="24"/>
        </w:rPr>
        <w:t>故障率不大于</w:t>
      </w:r>
      <w:r w:rsidRPr="002E76F2">
        <w:rPr>
          <w:szCs w:val="24"/>
        </w:rPr>
        <w:t>1</w:t>
      </w:r>
      <w:r w:rsidRPr="002E76F2">
        <w:rPr>
          <w:szCs w:val="24"/>
        </w:rPr>
        <w:t>次</w:t>
      </w:r>
      <w:r w:rsidRPr="002E76F2">
        <w:rPr>
          <w:szCs w:val="24"/>
        </w:rPr>
        <w:t>/</w:t>
      </w:r>
      <w:r w:rsidRPr="002E76F2">
        <w:rPr>
          <w:szCs w:val="24"/>
        </w:rPr>
        <w:t>年公里应评定为：自动火灾探测器功能合格</w:t>
      </w:r>
      <w:r w:rsidR="00D83810" w:rsidRPr="002E76F2">
        <w:rPr>
          <w:szCs w:val="24"/>
        </w:rPr>
        <w:t>，</w:t>
      </w:r>
      <w:r w:rsidRPr="002E76F2">
        <w:rPr>
          <w:szCs w:val="24"/>
        </w:rPr>
        <w:t>否则为不合格。</w:t>
      </w:r>
    </w:p>
    <w:p w14:paraId="0C8A25D7" w14:textId="3B8A4D2A" w:rsidR="00DE5005" w:rsidRPr="002E76F2" w:rsidRDefault="00DE5005" w:rsidP="00B2291D">
      <w:pPr>
        <w:pStyle w:val="3"/>
        <w:jc w:val="both"/>
        <w:rPr>
          <w:szCs w:val="24"/>
        </w:rPr>
      </w:pPr>
      <w:r w:rsidRPr="002E76F2">
        <w:rPr>
          <w:szCs w:val="24"/>
        </w:rPr>
        <w:t>火灾定位误差不大于设计隧道设计规定的消防分区尺度应评定为：自动火灾探测器功能合格</w:t>
      </w:r>
      <w:r w:rsidR="00D83810" w:rsidRPr="002E76F2">
        <w:rPr>
          <w:szCs w:val="24"/>
        </w:rPr>
        <w:t>，</w:t>
      </w:r>
      <w:r w:rsidRPr="002E76F2">
        <w:rPr>
          <w:szCs w:val="24"/>
        </w:rPr>
        <w:t>否则为不合格。</w:t>
      </w:r>
    </w:p>
    <w:p w14:paraId="2ADA6BDE" w14:textId="00B54A42" w:rsidR="00DE5005" w:rsidRPr="002E76F2" w:rsidRDefault="00DE5005" w:rsidP="00B2291D">
      <w:pPr>
        <w:pStyle w:val="3"/>
        <w:jc w:val="both"/>
        <w:rPr>
          <w:szCs w:val="24"/>
        </w:rPr>
      </w:pPr>
      <w:r w:rsidRPr="002E76F2">
        <w:rPr>
          <w:szCs w:val="24"/>
        </w:rPr>
        <w:t>火灾报警控制器的火灾报警和故障报警响应时间不大于</w:t>
      </w:r>
      <w:r w:rsidRPr="002E76F2">
        <w:rPr>
          <w:szCs w:val="24"/>
        </w:rPr>
        <w:t>5</w:t>
      </w:r>
      <w:r w:rsidRPr="002E76F2">
        <w:rPr>
          <w:szCs w:val="24"/>
        </w:rPr>
        <w:t>秒应评定为：火灾报警控制器功能合格</w:t>
      </w:r>
      <w:r w:rsidR="00B2291D" w:rsidRPr="002E76F2">
        <w:rPr>
          <w:szCs w:val="24"/>
        </w:rPr>
        <w:t>，</w:t>
      </w:r>
      <w:r w:rsidRPr="002E76F2">
        <w:rPr>
          <w:szCs w:val="24"/>
        </w:rPr>
        <w:t>否则为不合格。</w:t>
      </w:r>
    </w:p>
    <w:p w14:paraId="1698EE89" w14:textId="39121C28" w:rsidR="00F21CCA" w:rsidRPr="002E76F2" w:rsidRDefault="002463DD" w:rsidP="00304228">
      <w:pPr>
        <w:pStyle w:val="2"/>
        <w:rPr>
          <w:rFonts w:ascii="Times New Roman" w:hAnsi="Times New Roman"/>
        </w:rPr>
      </w:pPr>
      <w:bookmarkStart w:id="75" w:name="_Toc529518427"/>
      <w:r w:rsidRPr="002E76F2">
        <w:rPr>
          <w:rFonts w:ascii="Times New Roman" w:hAnsi="Times New Roman"/>
        </w:rPr>
        <w:t>火灾自动报警系统</w:t>
      </w:r>
      <w:r w:rsidR="00F21CCA" w:rsidRPr="002E76F2">
        <w:rPr>
          <w:rFonts w:ascii="Times New Roman" w:hAnsi="Times New Roman"/>
        </w:rPr>
        <w:t>技术状态评估</w:t>
      </w:r>
      <w:bookmarkEnd w:id="74"/>
      <w:bookmarkEnd w:id="75"/>
    </w:p>
    <w:p w14:paraId="247994AF" w14:textId="2BB0CF6C" w:rsidR="009A43DE" w:rsidRPr="002E76F2" w:rsidRDefault="009A43DE" w:rsidP="009A43DE">
      <w:pPr>
        <w:pStyle w:val="3"/>
      </w:pPr>
      <w:r w:rsidRPr="002E76F2">
        <w:t>火灾自动报警系统技术状态评估依据</w:t>
      </w:r>
      <w:r w:rsidRPr="002E76F2">
        <w:t>3.3.4</w:t>
      </w:r>
      <w:r w:rsidRPr="002E76F2">
        <w:t>节方法进行评定。</w:t>
      </w:r>
    </w:p>
    <w:p w14:paraId="00A554BF" w14:textId="77777777" w:rsidR="002463DD" w:rsidRPr="002E76F2" w:rsidRDefault="002463DD" w:rsidP="00304228">
      <w:pPr>
        <w:pStyle w:val="2"/>
        <w:rPr>
          <w:rFonts w:ascii="Times New Roman" w:hAnsi="Times New Roman"/>
        </w:rPr>
      </w:pPr>
      <w:bookmarkStart w:id="76" w:name="_Toc480482203"/>
      <w:bookmarkStart w:id="77" w:name="_Toc498352995"/>
      <w:bookmarkStart w:id="78" w:name="_Toc529518428"/>
      <w:r w:rsidRPr="002E76F2">
        <w:rPr>
          <w:rFonts w:ascii="Times New Roman" w:hAnsi="Times New Roman"/>
        </w:rPr>
        <w:t>日常维护</w:t>
      </w:r>
      <w:bookmarkEnd w:id="76"/>
      <w:bookmarkEnd w:id="77"/>
      <w:bookmarkEnd w:id="78"/>
    </w:p>
    <w:p w14:paraId="61B0DDC1" w14:textId="77777777" w:rsidR="002463DD" w:rsidRPr="002E76F2" w:rsidRDefault="002463DD" w:rsidP="00162392">
      <w:pPr>
        <w:pStyle w:val="3"/>
      </w:pPr>
      <w:r w:rsidRPr="002E76F2">
        <w:t>火灾自动报警系统的日常维护按照《市政道路机电系统维护技术规程》（</w:t>
      </w:r>
      <w:r w:rsidRPr="002E76F2">
        <w:t>DG/TJ08-2171-2015</w:t>
      </w:r>
      <w:r w:rsidRPr="002E76F2">
        <w:t>）执行。</w:t>
      </w:r>
    </w:p>
    <w:p w14:paraId="5938220F" w14:textId="77777777" w:rsidR="00B47776" w:rsidRPr="002E76F2" w:rsidRDefault="002463DD" w:rsidP="00162392">
      <w:pPr>
        <w:pStyle w:val="3"/>
      </w:pPr>
      <w:r w:rsidRPr="002E76F2">
        <w:t>日常维护不应影响或中断隧道火灾自动报警系统的正常工作。</w:t>
      </w:r>
    </w:p>
    <w:p w14:paraId="5CFDB9DD" w14:textId="77777777" w:rsidR="00F83CB8" w:rsidRPr="002E76F2" w:rsidRDefault="00F83CB8" w:rsidP="00162392">
      <w:pPr>
        <w:ind w:firstLineChars="0"/>
        <w:rPr>
          <w:rFonts w:ascii="Times New Roman" w:eastAsiaTheme="minorEastAsia" w:hAnsi="Times New Roman"/>
          <w:color w:val="0D0D0D" w:themeColor="text1" w:themeTint="F2"/>
          <w:sz w:val="24"/>
        </w:rPr>
      </w:pPr>
    </w:p>
    <w:p w14:paraId="0CD04268" w14:textId="77777777" w:rsidR="00F83CB8" w:rsidRPr="002E76F2" w:rsidRDefault="00F83CB8" w:rsidP="00162392">
      <w:pPr>
        <w:ind w:firstLineChars="0"/>
        <w:rPr>
          <w:rFonts w:ascii="Times New Roman" w:eastAsiaTheme="minorEastAsia" w:hAnsi="Times New Roman"/>
          <w:color w:val="0D0D0D" w:themeColor="text1" w:themeTint="F2"/>
          <w:sz w:val="24"/>
        </w:rPr>
      </w:pPr>
    </w:p>
    <w:p w14:paraId="727CD7F8" w14:textId="77777777" w:rsidR="00653445" w:rsidRPr="002E76F2" w:rsidRDefault="00B92747" w:rsidP="00304228">
      <w:pPr>
        <w:pStyle w:val="1"/>
        <w:spacing w:before="240" w:after="240"/>
        <w:ind w:left="0"/>
        <w:rPr>
          <w:rFonts w:eastAsia="黑体"/>
          <w:b/>
          <w:color w:val="0D0D0D" w:themeColor="text1" w:themeTint="F2"/>
          <w:kern w:val="0"/>
          <w:szCs w:val="36"/>
        </w:rPr>
      </w:pPr>
      <w:bookmarkStart w:id="79" w:name="_Toc480482204"/>
      <w:bookmarkStart w:id="80" w:name="_Toc529518429"/>
      <w:r w:rsidRPr="002E76F2">
        <w:rPr>
          <w:rFonts w:eastAsia="黑体"/>
          <w:b/>
          <w:color w:val="0D0D0D" w:themeColor="text1" w:themeTint="F2"/>
          <w:kern w:val="0"/>
          <w:szCs w:val="36"/>
        </w:rPr>
        <w:lastRenderedPageBreak/>
        <w:t>消防</w:t>
      </w:r>
      <w:bookmarkEnd w:id="79"/>
      <w:r w:rsidR="00D46B2B" w:rsidRPr="002E76F2">
        <w:rPr>
          <w:rFonts w:eastAsia="黑体"/>
          <w:b/>
          <w:color w:val="0D0D0D" w:themeColor="text1" w:themeTint="F2"/>
          <w:kern w:val="0"/>
          <w:szCs w:val="36"/>
        </w:rPr>
        <w:t>给水和灭火设施</w:t>
      </w:r>
      <w:bookmarkEnd w:id="80"/>
    </w:p>
    <w:p w14:paraId="3A763603" w14:textId="77777777" w:rsidR="00157C18" w:rsidRPr="002E76F2" w:rsidRDefault="00157C18" w:rsidP="00304228">
      <w:pPr>
        <w:pStyle w:val="2"/>
        <w:rPr>
          <w:rFonts w:ascii="Times New Roman" w:hAnsi="Times New Roman"/>
        </w:rPr>
      </w:pPr>
      <w:bookmarkStart w:id="81" w:name="_Toc480482205"/>
      <w:bookmarkStart w:id="82" w:name="_Toc498352997"/>
      <w:bookmarkStart w:id="83" w:name="_Toc529518430"/>
      <w:bookmarkStart w:id="84" w:name="_Toc480482228"/>
      <w:r w:rsidRPr="002E76F2">
        <w:rPr>
          <w:rFonts w:ascii="Times New Roman" w:hAnsi="Times New Roman"/>
        </w:rPr>
        <w:t>一般规定</w:t>
      </w:r>
      <w:bookmarkEnd w:id="81"/>
      <w:bookmarkEnd w:id="82"/>
      <w:bookmarkEnd w:id="83"/>
    </w:p>
    <w:p w14:paraId="6402E0BD" w14:textId="77777777" w:rsidR="00842A10" w:rsidRPr="002E76F2" w:rsidRDefault="00842A10" w:rsidP="00842A10">
      <w:pPr>
        <w:pStyle w:val="3"/>
      </w:pPr>
      <w:bookmarkStart w:id="85" w:name="_Toc480482206"/>
      <w:r w:rsidRPr="002E76F2">
        <w:t>消防给水和灭火设施的养护对象包括</w:t>
      </w:r>
      <w:r w:rsidR="009F1242" w:rsidRPr="002E76F2">
        <w:t>隧道内各类消防泵组、消火栓、报警阀组、喷头、消防管道及附件等。</w:t>
      </w:r>
    </w:p>
    <w:p w14:paraId="5D748FB8" w14:textId="77777777" w:rsidR="00157C18" w:rsidRPr="002E76F2" w:rsidRDefault="00157C18" w:rsidP="00157C18">
      <w:pPr>
        <w:pStyle w:val="3"/>
        <w:jc w:val="both"/>
      </w:pPr>
      <w:r w:rsidRPr="002E76F2">
        <w:t>消防系统的故障参数、设备运行参数等状态信息应实时传送到中控中心。</w:t>
      </w:r>
    </w:p>
    <w:p w14:paraId="5BBA769C" w14:textId="77777777" w:rsidR="00157C18" w:rsidRPr="002E76F2" w:rsidRDefault="00157C18" w:rsidP="00157C18">
      <w:pPr>
        <w:pStyle w:val="3"/>
        <w:jc w:val="both"/>
      </w:pPr>
      <w:bookmarkStart w:id="86" w:name="_Toc480482209"/>
      <w:bookmarkEnd w:id="85"/>
      <w:r w:rsidRPr="002E76F2">
        <w:t>针对隧道实际运行的不同环境，应关注</w:t>
      </w:r>
      <w:proofErr w:type="gramStart"/>
      <w:r w:rsidRPr="002E76F2">
        <w:t>消防各</w:t>
      </w:r>
      <w:proofErr w:type="gramEnd"/>
      <w:r w:rsidRPr="002E76F2">
        <w:t>设备的防潮、防尘、耐候性能及能力。</w:t>
      </w:r>
      <w:bookmarkEnd w:id="86"/>
    </w:p>
    <w:p w14:paraId="1B6526AD" w14:textId="77777777" w:rsidR="00157C18" w:rsidRPr="002E76F2" w:rsidRDefault="00157C18" w:rsidP="00157C18">
      <w:pPr>
        <w:pStyle w:val="3"/>
        <w:jc w:val="both"/>
        <w:rPr>
          <w:color w:val="0D0D0D" w:themeColor="text1" w:themeTint="F2"/>
          <w:kern w:val="0"/>
        </w:rPr>
      </w:pPr>
      <w:bookmarkStart w:id="87" w:name="_Toc480482210"/>
      <w:bookmarkStart w:id="88" w:name="_Toc480482211"/>
      <w:bookmarkStart w:id="89" w:name="_Toc498352998"/>
      <w:r w:rsidRPr="002E76F2">
        <w:t>消防管道局部维修，应对管道维修段、接头及焊缝进行防渗防漏检验，达到《消防给水及消火栓系统技术规范》</w:t>
      </w:r>
      <w:r w:rsidRPr="002E76F2">
        <w:t>12.2.5</w:t>
      </w:r>
      <w:r w:rsidRPr="002E76F2">
        <w:t>、</w:t>
      </w:r>
      <w:r w:rsidRPr="002E76F2">
        <w:t>12.3.11~16</w:t>
      </w:r>
      <w:r w:rsidRPr="002E76F2">
        <w:t>等相关要求</w:t>
      </w:r>
      <w:r w:rsidRPr="002E76F2">
        <w:rPr>
          <w:color w:val="0D0D0D" w:themeColor="text1" w:themeTint="F2"/>
          <w:kern w:val="0"/>
        </w:rPr>
        <w:t>。</w:t>
      </w:r>
      <w:bookmarkEnd w:id="87"/>
    </w:p>
    <w:p w14:paraId="128972D2" w14:textId="443E6253" w:rsidR="00157C18" w:rsidRPr="002E76F2" w:rsidRDefault="00157C18" w:rsidP="00304228">
      <w:pPr>
        <w:pStyle w:val="2"/>
        <w:rPr>
          <w:rFonts w:ascii="Times New Roman" w:hAnsi="Times New Roman"/>
        </w:rPr>
      </w:pPr>
      <w:bookmarkStart w:id="90" w:name="_Toc529518431"/>
      <w:r w:rsidRPr="002E76F2">
        <w:rPr>
          <w:rFonts w:ascii="Times New Roman" w:hAnsi="Times New Roman"/>
        </w:rPr>
        <w:t>自动灭火系统的</w:t>
      </w:r>
      <w:r w:rsidR="00070F48" w:rsidRPr="002E76F2">
        <w:rPr>
          <w:rFonts w:ascii="Times New Roman" w:hAnsi="Times New Roman"/>
        </w:rPr>
        <w:t>功能性评价指标</w:t>
      </w:r>
      <w:bookmarkEnd w:id="88"/>
      <w:bookmarkEnd w:id="89"/>
      <w:bookmarkEnd w:id="90"/>
    </w:p>
    <w:p w14:paraId="3E06B011" w14:textId="1749CC1C" w:rsidR="00157C18" w:rsidRPr="002E76F2" w:rsidRDefault="00D205CF" w:rsidP="00157C18">
      <w:pPr>
        <w:pStyle w:val="3"/>
        <w:jc w:val="both"/>
      </w:pPr>
      <w:bookmarkStart w:id="91" w:name="_Toc480482212"/>
      <w:r w:rsidRPr="002E76F2">
        <w:t>自动灭火系统应具有向其它系统传递表征系统工作状态信息的功能。</w:t>
      </w:r>
      <w:bookmarkEnd w:id="91"/>
    </w:p>
    <w:p w14:paraId="219D447C" w14:textId="77777777" w:rsidR="00157C18" w:rsidRPr="002E76F2" w:rsidRDefault="00157C18" w:rsidP="00B2291D">
      <w:pPr>
        <w:pStyle w:val="3"/>
        <w:jc w:val="both"/>
      </w:pPr>
      <w:r w:rsidRPr="002E76F2">
        <w:t>自动灭火系统设备寿命达到</w:t>
      </w:r>
      <w:r w:rsidRPr="002E76F2">
        <w:t>50%</w:t>
      </w:r>
      <w:r w:rsidRPr="002E76F2">
        <w:t>以上时，维修保养的频次宜增加至原来的</w:t>
      </w:r>
      <w:r w:rsidRPr="002E76F2">
        <w:t>150%</w:t>
      </w:r>
      <w:r w:rsidRPr="002E76F2">
        <w:t>。</w:t>
      </w:r>
    </w:p>
    <w:p w14:paraId="577D3F99" w14:textId="77777777" w:rsidR="00157C18" w:rsidRPr="002E76F2" w:rsidRDefault="00157C18" w:rsidP="00157C18">
      <w:pPr>
        <w:pStyle w:val="3"/>
        <w:jc w:val="both"/>
      </w:pPr>
      <w:bookmarkStart w:id="92" w:name="_Toc480482213"/>
      <w:r w:rsidRPr="002E76F2">
        <w:t>自动灭火系统宜提供标准数据接口。</w:t>
      </w:r>
      <w:bookmarkEnd w:id="92"/>
      <w:r w:rsidRPr="002E76F2">
        <w:t>通过跟现场的雨淋阀、控制阀等系统和设备进行连接，实时记录相关消防设备上的报警数值和信息。</w:t>
      </w:r>
    </w:p>
    <w:p w14:paraId="7AFDBA3A" w14:textId="77777777" w:rsidR="00157C18" w:rsidRPr="002E76F2" w:rsidRDefault="00157C18" w:rsidP="00B2291D">
      <w:pPr>
        <w:pStyle w:val="3"/>
        <w:jc w:val="both"/>
      </w:pPr>
      <w:r w:rsidRPr="002E76F2">
        <w:t>消防灭火系统应至少支持下列一种获取数据的接口：（</w:t>
      </w:r>
      <w:r w:rsidRPr="002E76F2">
        <w:t>1</w:t>
      </w:r>
      <w:r w:rsidRPr="002E76F2">
        <w:t>）基于</w:t>
      </w:r>
      <w:r w:rsidRPr="002E76F2">
        <w:t>TCP</w:t>
      </w:r>
      <w:r w:rsidRPr="002E76F2">
        <w:t>或</w:t>
      </w:r>
      <w:r w:rsidRPr="002E76F2">
        <w:t>UDP</w:t>
      </w:r>
      <w:r w:rsidRPr="002E76F2">
        <w:t>的自定义接口协议；（</w:t>
      </w:r>
      <w:r w:rsidRPr="002E76F2">
        <w:t>2</w:t>
      </w:r>
      <w:r w:rsidRPr="002E76F2">
        <w:t>）数据库；（</w:t>
      </w:r>
      <w:r w:rsidRPr="002E76F2">
        <w:t>3</w:t>
      </w:r>
      <w:r w:rsidRPr="002E76F2">
        <w:t>）</w:t>
      </w:r>
      <w:r w:rsidRPr="002E76F2">
        <w:t>Modbus</w:t>
      </w:r>
      <w:r w:rsidRPr="002E76F2">
        <w:t>协议。</w:t>
      </w:r>
    </w:p>
    <w:p w14:paraId="72DE479E" w14:textId="77777777" w:rsidR="00157C18" w:rsidRPr="002E76F2" w:rsidRDefault="00157C18" w:rsidP="00157C18">
      <w:pPr>
        <w:pStyle w:val="3"/>
        <w:jc w:val="both"/>
      </w:pPr>
      <w:r w:rsidRPr="002E76F2">
        <w:t>自动灭火系统宜配备渗漏监测报警功能。</w:t>
      </w:r>
    </w:p>
    <w:p w14:paraId="546E5EAD" w14:textId="77777777" w:rsidR="00157C18" w:rsidRPr="002E76F2" w:rsidRDefault="00157C18" w:rsidP="00157C18">
      <w:pPr>
        <w:pStyle w:val="3"/>
        <w:jc w:val="both"/>
      </w:pPr>
      <w:r w:rsidRPr="002E76F2">
        <w:t>自动灭火系统宜对各个泡沫箱处水压及泡沫压、泡沫箱液面、泡沫</w:t>
      </w:r>
      <w:r w:rsidRPr="002E76F2">
        <w:t>PH</w:t>
      </w:r>
      <w:r w:rsidRPr="002E76F2">
        <w:t>值等配备实时监测报警功能。</w:t>
      </w:r>
    </w:p>
    <w:p w14:paraId="2932EA71" w14:textId="64372087" w:rsidR="00157C18" w:rsidRPr="002E76F2" w:rsidRDefault="00157C18" w:rsidP="00157C18">
      <w:pPr>
        <w:pStyle w:val="3"/>
      </w:pPr>
      <w:r w:rsidRPr="002E76F2">
        <w:t>自动灭火系统</w:t>
      </w:r>
      <w:r w:rsidR="00B2291D" w:rsidRPr="002E76F2">
        <w:t>宜</w:t>
      </w:r>
      <w:r w:rsidRPr="002E76F2">
        <w:t>保持隧道内各个用水点的压力平衡</w:t>
      </w:r>
      <w:r w:rsidR="00D205CF" w:rsidRPr="002E76F2">
        <w:t>。</w:t>
      </w:r>
    </w:p>
    <w:p w14:paraId="2158B17E" w14:textId="77777777" w:rsidR="00157C18" w:rsidRPr="002E76F2" w:rsidRDefault="00157C18" w:rsidP="00B2291D">
      <w:pPr>
        <w:pStyle w:val="3"/>
        <w:jc w:val="both"/>
      </w:pPr>
      <w:r w:rsidRPr="002E76F2">
        <w:t>自动灭火系统中</w:t>
      </w:r>
      <w:proofErr w:type="gramStart"/>
      <w:r w:rsidRPr="002E76F2">
        <w:t>泡沫管宜采用</w:t>
      </w:r>
      <w:proofErr w:type="gramEnd"/>
      <w:r w:rsidRPr="002E76F2">
        <w:t>304</w:t>
      </w:r>
      <w:r w:rsidRPr="002E76F2">
        <w:t>不锈钢材质的管材。</w:t>
      </w:r>
    </w:p>
    <w:p w14:paraId="5F33F4F4" w14:textId="7F957309" w:rsidR="00157C18" w:rsidRPr="002E76F2" w:rsidRDefault="00157C18" w:rsidP="00B2291D">
      <w:pPr>
        <w:pStyle w:val="3"/>
        <w:jc w:val="both"/>
      </w:pPr>
      <w:r w:rsidRPr="002E76F2">
        <w:t>自动灭火系统应选择环保型泡沫液。</w:t>
      </w:r>
    </w:p>
    <w:p w14:paraId="67491D50" w14:textId="77777777" w:rsidR="00157C18" w:rsidRPr="002E76F2" w:rsidRDefault="00157C18" w:rsidP="00304228">
      <w:pPr>
        <w:pStyle w:val="2"/>
        <w:rPr>
          <w:rFonts w:ascii="Times New Roman" w:hAnsi="Times New Roman"/>
        </w:rPr>
      </w:pPr>
      <w:bookmarkStart w:id="93" w:name="_Toc480482214"/>
      <w:bookmarkStart w:id="94" w:name="_Toc498352999"/>
      <w:bookmarkStart w:id="95" w:name="_Toc529518432"/>
      <w:r w:rsidRPr="002E76F2">
        <w:rPr>
          <w:rFonts w:ascii="Times New Roman" w:hAnsi="Times New Roman"/>
        </w:rPr>
        <w:t>日常检查</w:t>
      </w:r>
      <w:bookmarkEnd w:id="93"/>
      <w:bookmarkEnd w:id="94"/>
      <w:bookmarkEnd w:id="95"/>
    </w:p>
    <w:p w14:paraId="7AF67CBF" w14:textId="77777777" w:rsidR="00157C18" w:rsidRPr="002E76F2" w:rsidRDefault="00157C18" w:rsidP="00157C18">
      <w:pPr>
        <w:pStyle w:val="3"/>
      </w:pPr>
      <w:r w:rsidRPr="002E76F2">
        <w:t>日常检查的基本要求</w:t>
      </w:r>
    </w:p>
    <w:p w14:paraId="5D1CA0CC" w14:textId="236B14A3" w:rsidR="00157C18" w:rsidRPr="002E76F2" w:rsidRDefault="00157C18" w:rsidP="00E53C2C">
      <w:pPr>
        <w:pStyle w:val="af1"/>
        <w:numPr>
          <w:ilvl w:val="0"/>
          <w:numId w:val="14"/>
        </w:numPr>
        <w:autoSpaceDE w:val="0"/>
        <w:autoSpaceDN w:val="0"/>
        <w:adjustRightInd w:val="0"/>
        <w:spacing w:line="360" w:lineRule="auto"/>
        <w:ind w:left="851"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按照相关规范执行，巡查消防给水和灭火设施有无异常。</w:t>
      </w:r>
    </w:p>
    <w:p w14:paraId="2E51A43A" w14:textId="77777777" w:rsidR="00157C18" w:rsidRPr="002E76F2" w:rsidRDefault="00157C18" w:rsidP="00E53C2C">
      <w:pPr>
        <w:pStyle w:val="af1"/>
        <w:numPr>
          <w:ilvl w:val="0"/>
          <w:numId w:val="14"/>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应及时处理各类报警，排除故障，复位报警信号，排查误报原因。</w:t>
      </w:r>
    </w:p>
    <w:p w14:paraId="0D16110D" w14:textId="77777777" w:rsidR="00157C18" w:rsidRPr="002E76F2" w:rsidRDefault="00157C18" w:rsidP="00E53C2C">
      <w:pPr>
        <w:pStyle w:val="af1"/>
        <w:numPr>
          <w:ilvl w:val="0"/>
          <w:numId w:val="14"/>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日常检查结果列入系统运行完好率评估体系。</w:t>
      </w:r>
    </w:p>
    <w:p w14:paraId="2298DA3E" w14:textId="77777777" w:rsidR="00157C18" w:rsidRPr="002E76F2" w:rsidRDefault="00157C18" w:rsidP="00157C18">
      <w:pPr>
        <w:pStyle w:val="3"/>
      </w:pPr>
      <w:bookmarkStart w:id="96" w:name="_Toc480482217"/>
      <w:r w:rsidRPr="002E76F2">
        <w:lastRenderedPageBreak/>
        <w:t>消防供水系统的日常检查</w:t>
      </w:r>
      <w:bookmarkEnd w:id="96"/>
    </w:p>
    <w:p w14:paraId="5CF9510B" w14:textId="77777777" w:rsidR="00157C18" w:rsidRPr="002E76F2" w:rsidRDefault="00157C18" w:rsidP="00E53C2C">
      <w:pPr>
        <w:pStyle w:val="af1"/>
        <w:numPr>
          <w:ilvl w:val="0"/>
          <w:numId w:val="1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给水系统：</w:t>
      </w:r>
    </w:p>
    <w:p w14:paraId="63A6E8A3" w14:textId="77777777" w:rsidR="00157C18" w:rsidRPr="002E76F2" w:rsidRDefault="00157C18" w:rsidP="00E53C2C">
      <w:pPr>
        <w:pStyle w:val="af1"/>
        <w:numPr>
          <w:ilvl w:val="0"/>
          <w:numId w:val="23"/>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管道渗漏、腐蚀检查，频次为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1537A6A9" w14:textId="77777777" w:rsidR="00157C18" w:rsidRPr="002E76F2" w:rsidRDefault="00157C18" w:rsidP="00E53C2C">
      <w:pPr>
        <w:pStyle w:val="af1"/>
        <w:numPr>
          <w:ilvl w:val="0"/>
          <w:numId w:val="23"/>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阀门渗漏、腐蚀检查，频次为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13015506" w14:textId="77777777" w:rsidR="00157C18" w:rsidRPr="002E76F2" w:rsidRDefault="00157C18" w:rsidP="00E53C2C">
      <w:pPr>
        <w:pStyle w:val="af1"/>
        <w:numPr>
          <w:ilvl w:val="0"/>
          <w:numId w:val="23"/>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消防水箱外观检查，频次为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3527806D" w14:textId="77777777" w:rsidR="00157C18" w:rsidRPr="002E76F2" w:rsidRDefault="00157C18" w:rsidP="00E53C2C">
      <w:pPr>
        <w:pStyle w:val="af1"/>
        <w:numPr>
          <w:ilvl w:val="0"/>
          <w:numId w:val="23"/>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检查液位显示装置外观及显示情况，核对储水量，频次为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4776A6BF" w14:textId="77777777" w:rsidR="00157C18" w:rsidRPr="002E76F2" w:rsidRDefault="00157C18" w:rsidP="00E53C2C">
      <w:pPr>
        <w:pStyle w:val="af1"/>
        <w:numPr>
          <w:ilvl w:val="0"/>
          <w:numId w:val="23"/>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试验进水功能和</w:t>
      </w:r>
      <w:proofErr w:type="gramStart"/>
      <w:r w:rsidRPr="002E76F2">
        <w:rPr>
          <w:rFonts w:eastAsiaTheme="minorEastAsia"/>
          <w:color w:val="0D0D0D" w:themeColor="text1" w:themeTint="F2"/>
          <w:kern w:val="0"/>
          <w:sz w:val="24"/>
        </w:rPr>
        <w:t>液位</w:t>
      </w:r>
      <w:proofErr w:type="gramEnd"/>
      <w:r w:rsidRPr="002E76F2">
        <w:rPr>
          <w:rFonts w:eastAsiaTheme="minorEastAsia"/>
          <w:color w:val="0D0D0D" w:themeColor="text1" w:themeTint="F2"/>
          <w:kern w:val="0"/>
          <w:sz w:val="24"/>
        </w:rPr>
        <w:t>检测装置报警功能，频次为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2DE7BC5D" w14:textId="77777777" w:rsidR="00157C18" w:rsidRPr="002E76F2" w:rsidRDefault="00157C18" w:rsidP="00E53C2C">
      <w:pPr>
        <w:pStyle w:val="af1"/>
        <w:numPr>
          <w:ilvl w:val="0"/>
          <w:numId w:val="23"/>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水池、水质清洁度检查，频次为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2E32007F" w14:textId="77777777" w:rsidR="00157C18" w:rsidRPr="002E76F2" w:rsidRDefault="00157C18" w:rsidP="00E53C2C">
      <w:pPr>
        <w:pStyle w:val="af1"/>
        <w:numPr>
          <w:ilvl w:val="0"/>
          <w:numId w:val="23"/>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补修、防腐，频次为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年。</w:t>
      </w:r>
    </w:p>
    <w:p w14:paraId="4F49D144" w14:textId="77777777" w:rsidR="00157C18" w:rsidRPr="002E76F2" w:rsidRDefault="00157C18" w:rsidP="00E53C2C">
      <w:pPr>
        <w:pStyle w:val="af1"/>
        <w:numPr>
          <w:ilvl w:val="0"/>
          <w:numId w:val="23"/>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泡沫</w:t>
      </w:r>
      <w:r w:rsidRPr="002E76F2">
        <w:rPr>
          <w:rFonts w:eastAsiaTheme="minorEastAsia"/>
          <w:color w:val="0D0D0D" w:themeColor="text1" w:themeTint="F2"/>
          <w:kern w:val="0"/>
          <w:sz w:val="24"/>
        </w:rPr>
        <w:t>PH</w:t>
      </w:r>
      <w:r w:rsidRPr="002E76F2">
        <w:rPr>
          <w:rFonts w:eastAsiaTheme="minorEastAsia"/>
          <w:color w:val="0D0D0D" w:themeColor="text1" w:themeTint="F2"/>
          <w:kern w:val="0"/>
          <w:sz w:val="24"/>
        </w:rPr>
        <w:t>值、泡沫液混合比等特殊检查，频次为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5DEE0255" w14:textId="77777777" w:rsidR="00157C18" w:rsidRPr="002E76F2" w:rsidRDefault="00157C18" w:rsidP="00E53C2C">
      <w:pPr>
        <w:pStyle w:val="af1"/>
        <w:numPr>
          <w:ilvl w:val="0"/>
          <w:numId w:val="1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气体顶压消防给水设备：</w:t>
      </w:r>
    </w:p>
    <w:p w14:paraId="0EDC4E8C" w14:textId="77777777" w:rsidR="00157C18" w:rsidRPr="002E76F2" w:rsidRDefault="00157C18" w:rsidP="00E53C2C">
      <w:pPr>
        <w:pStyle w:val="af1"/>
        <w:numPr>
          <w:ilvl w:val="0"/>
          <w:numId w:val="5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外观检查、有无泄漏，频次为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34BE1844" w14:textId="77777777" w:rsidR="00157C18" w:rsidRPr="002E76F2" w:rsidRDefault="00157C18" w:rsidP="00E53C2C">
      <w:pPr>
        <w:pStyle w:val="af1"/>
        <w:numPr>
          <w:ilvl w:val="0"/>
          <w:numId w:val="55"/>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检查气体压力，频次为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7BB5C683" w14:textId="77777777" w:rsidR="00157C18" w:rsidRPr="002E76F2" w:rsidRDefault="00157C18" w:rsidP="00E53C2C">
      <w:pPr>
        <w:pStyle w:val="af1"/>
        <w:numPr>
          <w:ilvl w:val="0"/>
          <w:numId w:val="1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水泵：</w:t>
      </w:r>
    </w:p>
    <w:p w14:paraId="078D7951" w14:textId="77777777" w:rsidR="00157C18" w:rsidRPr="002E76F2" w:rsidRDefault="00157C18" w:rsidP="00E53C2C">
      <w:pPr>
        <w:pStyle w:val="af1"/>
        <w:numPr>
          <w:ilvl w:val="0"/>
          <w:numId w:val="56"/>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检查泵房照明及排水，频次为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5973D74A" w14:textId="77777777" w:rsidR="00157C18" w:rsidRPr="002E76F2" w:rsidRDefault="00157C18" w:rsidP="00E53C2C">
      <w:pPr>
        <w:pStyle w:val="af1"/>
        <w:numPr>
          <w:ilvl w:val="0"/>
          <w:numId w:val="56"/>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检查供水主泵的电机、泵体外观、检查机械密封，频次为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4C171AEF" w14:textId="77777777" w:rsidR="00157C18" w:rsidRPr="002E76F2" w:rsidRDefault="00157C18" w:rsidP="00E53C2C">
      <w:pPr>
        <w:pStyle w:val="af1"/>
        <w:numPr>
          <w:ilvl w:val="0"/>
          <w:numId w:val="56"/>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检查稳压泵（增压泵）工作状态，频次为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2D710FA1" w14:textId="77777777" w:rsidR="00157C18" w:rsidRPr="002E76F2" w:rsidRDefault="00157C18" w:rsidP="00E53C2C">
      <w:pPr>
        <w:pStyle w:val="af1"/>
        <w:numPr>
          <w:ilvl w:val="0"/>
          <w:numId w:val="56"/>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检查标牌标识是否完好、正确，频次为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65714DEE" w14:textId="77777777" w:rsidR="00157C18" w:rsidRPr="002E76F2" w:rsidRDefault="00157C18" w:rsidP="00E53C2C">
      <w:pPr>
        <w:pStyle w:val="af1"/>
        <w:numPr>
          <w:ilvl w:val="0"/>
          <w:numId w:val="56"/>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机械润滑，加</w:t>
      </w:r>
      <w:r w:rsidRPr="002E76F2">
        <w:rPr>
          <w:rFonts w:eastAsiaTheme="minorEastAsia"/>
          <w:color w:val="0D0D0D" w:themeColor="text1" w:themeTint="F2"/>
          <w:kern w:val="0"/>
          <w:sz w:val="24"/>
        </w:rPr>
        <w:t>0</w:t>
      </w:r>
      <w:r w:rsidRPr="002E76F2">
        <w:rPr>
          <w:rFonts w:eastAsiaTheme="minorEastAsia"/>
          <w:color w:val="0D0D0D" w:themeColor="text1" w:themeTint="F2"/>
          <w:kern w:val="0"/>
          <w:sz w:val="24"/>
        </w:rPr>
        <w:t>号黄油，频次为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46C79760" w14:textId="77777777" w:rsidR="00157C18" w:rsidRPr="002E76F2" w:rsidRDefault="00157C18" w:rsidP="00E53C2C">
      <w:pPr>
        <w:pStyle w:val="af1"/>
        <w:numPr>
          <w:ilvl w:val="0"/>
          <w:numId w:val="56"/>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水泵运行，检查管网压力、发热、振动及杂音，频次为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720717A3" w14:textId="77777777" w:rsidR="00157C18" w:rsidRPr="002E76F2" w:rsidRDefault="00157C18" w:rsidP="00E53C2C">
      <w:pPr>
        <w:pStyle w:val="af1"/>
        <w:numPr>
          <w:ilvl w:val="0"/>
          <w:numId w:val="56"/>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检查和更换磨损元件，频次为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/2</w:t>
      </w:r>
      <w:r w:rsidRPr="002E76F2">
        <w:rPr>
          <w:rFonts w:eastAsiaTheme="minorEastAsia"/>
          <w:color w:val="0D0D0D" w:themeColor="text1" w:themeTint="F2"/>
          <w:kern w:val="0"/>
          <w:sz w:val="24"/>
        </w:rPr>
        <w:t>年。依据设备维修手册执行。</w:t>
      </w:r>
    </w:p>
    <w:p w14:paraId="1522B949" w14:textId="77777777" w:rsidR="00157C18" w:rsidRPr="002E76F2" w:rsidRDefault="00157C18" w:rsidP="00E53C2C">
      <w:pPr>
        <w:pStyle w:val="af1"/>
        <w:numPr>
          <w:ilvl w:val="0"/>
          <w:numId w:val="1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电气控制柜：</w:t>
      </w:r>
    </w:p>
    <w:p w14:paraId="702ADCBD" w14:textId="77777777" w:rsidR="00157C18" w:rsidRPr="002E76F2" w:rsidRDefault="00157C18" w:rsidP="00E53C2C">
      <w:pPr>
        <w:pStyle w:val="af1"/>
        <w:numPr>
          <w:ilvl w:val="0"/>
          <w:numId w:val="57"/>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检查控制柜外观，内、外部元件、导线、端子，频次为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376339D8" w14:textId="77777777" w:rsidR="00157C18" w:rsidRPr="002E76F2" w:rsidRDefault="00157C18" w:rsidP="00E53C2C">
      <w:pPr>
        <w:pStyle w:val="af1"/>
        <w:numPr>
          <w:ilvl w:val="0"/>
          <w:numId w:val="57"/>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确认控制柜手、自动状态，检查电源，频次为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74AEDE9E" w14:textId="77777777" w:rsidR="00157C18" w:rsidRPr="002E76F2" w:rsidRDefault="00157C18" w:rsidP="00E53C2C">
      <w:pPr>
        <w:pStyle w:val="af1"/>
        <w:numPr>
          <w:ilvl w:val="0"/>
          <w:numId w:val="57"/>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检查标牌标识是否完好、正确，频次为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739F5AB7" w14:textId="77777777" w:rsidR="00157C18" w:rsidRPr="002E76F2" w:rsidRDefault="00157C18" w:rsidP="00E53C2C">
      <w:pPr>
        <w:pStyle w:val="af1"/>
        <w:numPr>
          <w:ilvl w:val="0"/>
          <w:numId w:val="57"/>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检查接地是否完好，螺丝有无松动，频次为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4368207B" w14:textId="77777777" w:rsidR="00157C18" w:rsidRPr="002E76F2" w:rsidRDefault="00157C18" w:rsidP="00E53C2C">
      <w:pPr>
        <w:pStyle w:val="af1"/>
        <w:numPr>
          <w:ilvl w:val="0"/>
          <w:numId w:val="57"/>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试验手动和自动功能启动、停止水泵，主备切换功能，频次为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0CB2EE38" w14:textId="77777777" w:rsidR="00157C18" w:rsidRPr="002E76F2" w:rsidRDefault="00157C18" w:rsidP="00E53C2C">
      <w:pPr>
        <w:pStyle w:val="af1"/>
        <w:numPr>
          <w:ilvl w:val="0"/>
          <w:numId w:val="1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水泵结合器：</w:t>
      </w:r>
    </w:p>
    <w:p w14:paraId="4769A486" w14:textId="77777777" w:rsidR="00157C18" w:rsidRPr="002E76F2" w:rsidRDefault="00157C18" w:rsidP="00E53C2C">
      <w:pPr>
        <w:pStyle w:val="af1"/>
        <w:numPr>
          <w:ilvl w:val="0"/>
          <w:numId w:val="58"/>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表现检查变形、损伤、锈蚀、渗漏，频次为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3AD97BC7" w14:textId="77777777" w:rsidR="00157C18" w:rsidRPr="002E76F2" w:rsidRDefault="00157C18" w:rsidP="00E53C2C">
      <w:pPr>
        <w:pStyle w:val="af1"/>
        <w:numPr>
          <w:ilvl w:val="0"/>
          <w:numId w:val="58"/>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lastRenderedPageBreak/>
        <w:t>检查标牌标识是否完好、正确，频次为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446E45A1" w14:textId="77777777" w:rsidR="00157C18" w:rsidRPr="002E76F2" w:rsidRDefault="00157C18" w:rsidP="00E53C2C">
      <w:pPr>
        <w:pStyle w:val="af1"/>
        <w:numPr>
          <w:ilvl w:val="0"/>
          <w:numId w:val="58"/>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接口及附件检查。频次为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5571FE24" w14:textId="77777777" w:rsidR="00157C18" w:rsidRPr="002E76F2" w:rsidRDefault="00157C18" w:rsidP="00E53C2C">
      <w:pPr>
        <w:pStyle w:val="af1"/>
        <w:numPr>
          <w:ilvl w:val="0"/>
          <w:numId w:val="58"/>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防腐保养，频次为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年。</w:t>
      </w:r>
    </w:p>
    <w:p w14:paraId="112F7DF4" w14:textId="77777777" w:rsidR="00157C18" w:rsidRPr="002E76F2" w:rsidRDefault="00157C18" w:rsidP="00E53C2C">
      <w:pPr>
        <w:pStyle w:val="af1"/>
        <w:numPr>
          <w:ilvl w:val="0"/>
          <w:numId w:val="1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管道：</w:t>
      </w:r>
    </w:p>
    <w:p w14:paraId="65FFA911" w14:textId="77777777" w:rsidR="00157C18" w:rsidRPr="002E76F2" w:rsidRDefault="00157C18" w:rsidP="00E53C2C">
      <w:pPr>
        <w:pStyle w:val="af1"/>
        <w:numPr>
          <w:ilvl w:val="0"/>
          <w:numId w:val="59"/>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管道（支架）防锈及表观维护，检查变形、损伤，锈蚀、渗漏，频次为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1C05F08E" w14:textId="77777777" w:rsidR="00157C18" w:rsidRPr="002E76F2" w:rsidRDefault="00157C18" w:rsidP="00E53C2C">
      <w:pPr>
        <w:pStyle w:val="af1"/>
        <w:numPr>
          <w:ilvl w:val="0"/>
          <w:numId w:val="59"/>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检查标牌标识是否完好、正确，频次为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2AEA4956" w14:textId="77777777" w:rsidR="00157C18" w:rsidRPr="002E76F2" w:rsidRDefault="00157C18" w:rsidP="00E53C2C">
      <w:pPr>
        <w:pStyle w:val="af1"/>
        <w:numPr>
          <w:ilvl w:val="0"/>
          <w:numId w:val="59"/>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w:t>
      </w:r>
      <w:proofErr w:type="gramStart"/>
      <w:r w:rsidRPr="002E76F2">
        <w:rPr>
          <w:rFonts w:eastAsiaTheme="minorEastAsia"/>
          <w:color w:val="0D0D0D" w:themeColor="text1" w:themeTint="F2"/>
          <w:kern w:val="0"/>
          <w:sz w:val="24"/>
        </w:rPr>
        <w:t>表具压力</w:t>
      </w:r>
      <w:proofErr w:type="gramEnd"/>
      <w:r w:rsidRPr="002E76F2">
        <w:rPr>
          <w:rFonts w:eastAsiaTheme="minorEastAsia"/>
          <w:color w:val="0D0D0D" w:themeColor="text1" w:themeTint="F2"/>
          <w:kern w:val="0"/>
          <w:sz w:val="24"/>
        </w:rPr>
        <w:t>指示，频次为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790C223C" w14:textId="77777777" w:rsidR="00157C18" w:rsidRPr="002E76F2" w:rsidRDefault="00157C18" w:rsidP="00E53C2C">
      <w:pPr>
        <w:pStyle w:val="af1"/>
        <w:numPr>
          <w:ilvl w:val="0"/>
          <w:numId w:val="1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阀门（</w:t>
      </w:r>
      <w:proofErr w:type="gramStart"/>
      <w:r w:rsidRPr="002E76F2">
        <w:rPr>
          <w:rFonts w:eastAsiaTheme="minorEastAsia"/>
          <w:color w:val="0D0D0D" w:themeColor="text1" w:themeTint="F2"/>
          <w:kern w:val="0"/>
          <w:sz w:val="24"/>
        </w:rPr>
        <w:t>包括总进水阀</w:t>
      </w:r>
      <w:proofErr w:type="gramEnd"/>
      <w:r w:rsidRPr="002E76F2">
        <w:rPr>
          <w:rFonts w:eastAsiaTheme="minorEastAsia"/>
          <w:color w:val="0D0D0D" w:themeColor="text1" w:themeTint="F2"/>
          <w:kern w:val="0"/>
          <w:sz w:val="24"/>
        </w:rPr>
        <w:t>、水源控制阀）：</w:t>
      </w:r>
    </w:p>
    <w:p w14:paraId="618A4843" w14:textId="77777777" w:rsidR="00157C18" w:rsidRPr="002E76F2" w:rsidRDefault="00157C18" w:rsidP="00E53C2C">
      <w:pPr>
        <w:pStyle w:val="af1"/>
        <w:numPr>
          <w:ilvl w:val="0"/>
          <w:numId w:val="60"/>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表观检查变形、损伤，锈蚀、渗漏，频次为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110324E9" w14:textId="77777777" w:rsidR="00157C18" w:rsidRPr="002E76F2" w:rsidRDefault="00157C18" w:rsidP="00E53C2C">
      <w:pPr>
        <w:pStyle w:val="af1"/>
        <w:numPr>
          <w:ilvl w:val="0"/>
          <w:numId w:val="60"/>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检查标牌标识是否完好、正确，频次为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40ABA7B5" w14:textId="77777777" w:rsidR="00157C18" w:rsidRPr="002E76F2" w:rsidRDefault="00157C18" w:rsidP="00E53C2C">
      <w:pPr>
        <w:pStyle w:val="af1"/>
        <w:numPr>
          <w:ilvl w:val="0"/>
          <w:numId w:val="60"/>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检查铅封，确认阀门开闭状态。频次为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w:t>
      </w:r>
    </w:p>
    <w:p w14:paraId="144D92EA" w14:textId="77777777" w:rsidR="00157C18" w:rsidRPr="002E76F2" w:rsidRDefault="00157C18" w:rsidP="00E53C2C">
      <w:pPr>
        <w:pStyle w:val="af1"/>
        <w:numPr>
          <w:ilvl w:val="0"/>
          <w:numId w:val="60"/>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表观巡查，确认开闭状态。</w:t>
      </w:r>
      <w:proofErr w:type="gramStart"/>
      <w:r w:rsidRPr="002E76F2">
        <w:rPr>
          <w:rFonts w:eastAsiaTheme="minorEastAsia"/>
          <w:color w:val="0D0D0D" w:themeColor="text1" w:themeTint="F2"/>
          <w:kern w:val="0"/>
          <w:sz w:val="24"/>
        </w:rPr>
        <w:t>其中总进水阀</w:t>
      </w:r>
      <w:proofErr w:type="gramEnd"/>
      <w:r w:rsidRPr="002E76F2">
        <w:rPr>
          <w:rFonts w:eastAsiaTheme="minorEastAsia"/>
          <w:color w:val="0D0D0D" w:themeColor="text1" w:themeTint="F2"/>
          <w:kern w:val="0"/>
          <w:sz w:val="24"/>
        </w:rPr>
        <w:t>的频次为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季度，水源控制阀的频次为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天。</w:t>
      </w:r>
    </w:p>
    <w:p w14:paraId="7F09CB68" w14:textId="77777777" w:rsidR="00157C18" w:rsidRPr="002E76F2" w:rsidRDefault="00157C18" w:rsidP="00E53C2C">
      <w:pPr>
        <w:pStyle w:val="af1"/>
        <w:numPr>
          <w:ilvl w:val="0"/>
          <w:numId w:val="1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供水试验：</w:t>
      </w:r>
    </w:p>
    <w:p w14:paraId="35CD6206" w14:textId="77777777" w:rsidR="00157C18" w:rsidRPr="002E76F2" w:rsidRDefault="00157C18" w:rsidP="00E53C2C">
      <w:pPr>
        <w:pStyle w:val="af1"/>
        <w:numPr>
          <w:ilvl w:val="0"/>
          <w:numId w:val="61"/>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模拟系统渗漏，测试稳压泵、增压泵及气压水罐稳压、增压能力，频次为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半年。</w:t>
      </w:r>
    </w:p>
    <w:p w14:paraId="233642CB" w14:textId="77777777" w:rsidR="00157C18" w:rsidRPr="002E76F2" w:rsidRDefault="00157C18" w:rsidP="00E53C2C">
      <w:pPr>
        <w:pStyle w:val="af1"/>
        <w:numPr>
          <w:ilvl w:val="0"/>
          <w:numId w:val="61"/>
        </w:numPr>
        <w:autoSpaceDE w:val="0"/>
        <w:autoSpaceDN w:val="0"/>
        <w:adjustRightInd w:val="0"/>
        <w:spacing w:line="360" w:lineRule="auto"/>
        <w:ind w:left="1080"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试验主、备泵切换功能，利用测试装置测试主泵供水压力，频次为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半年。</w:t>
      </w:r>
    </w:p>
    <w:p w14:paraId="73AD2B94" w14:textId="77777777" w:rsidR="00157C18" w:rsidRPr="002E76F2" w:rsidRDefault="00157C18" w:rsidP="00157C18">
      <w:pPr>
        <w:pStyle w:val="3"/>
      </w:pPr>
      <w:bookmarkStart w:id="97" w:name="_Toc480482218"/>
      <w:r w:rsidRPr="002E76F2">
        <w:t>消火栓的日常检查</w:t>
      </w:r>
      <w:bookmarkEnd w:id="97"/>
    </w:p>
    <w:p w14:paraId="556DB1B1" w14:textId="77777777" w:rsidR="00157C18" w:rsidRPr="002E76F2" w:rsidRDefault="00157C18" w:rsidP="00E53C2C">
      <w:pPr>
        <w:pStyle w:val="af1"/>
        <w:numPr>
          <w:ilvl w:val="0"/>
          <w:numId w:val="24"/>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室外消火栓：</w:t>
      </w:r>
    </w:p>
    <w:p w14:paraId="6C46C6EA" w14:textId="77777777" w:rsidR="00157C18" w:rsidRPr="002E76F2" w:rsidRDefault="00157C18" w:rsidP="00E53C2C">
      <w:pPr>
        <w:pStyle w:val="af1"/>
        <w:numPr>
          <w:ilvl w:val="0"/>
          <w:numId w:val="6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表观检查变形、损伤，锈蚀、渗漏，频次为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半年。</w:t>
      </w:r>
    </w:p>
    <w:p w14:paraId="7249E342" w14:textId="77777777" w:rsidR="00157C18" w:rsidRPr="002E76F2" w:rsidRDefault="00157C18" w:rsidP="00E53C2C">
      <w:pPr>
        <w:pStyle w:val="af1"/>
        <w:numPr>
          <w:ilvl w:val="0"/>
          <w:numId w:val="6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检查标牌标识是否完好、正确，频次为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半年。</w:t>
      </w:r>
    </w:p>
    <w:p w14:paraId="17A05CAE" w14:textId="77777777" w:rsidR="00157C18" w:rsidRPr="002E76F2" w:rsidRDefault="00157C18" w:rsidP="00E53C2C">
      <w:pPr>
        <w:pStyle w:val="af1"/>
        <w:numPr>
          <w:ilvl w:val="0"/>
          <w:numId w:val="6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检查配件完整情况，频次为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半年。</w:t>
      </w:r>
    </w:p>
    <w:p w14:paraId="7E1042DE" w14:textId="77777777" w:rsidR="00157C18" w:rsidRPr="002E76F2" w:rsidRDefault="00157C18" w:rsidP="00E53C2C">
      <w:pPr>
        <w:pStyle w:val="af1"/>
        <w:numPr>
          <w:ilvl w:val="0"/>
          <w:numId w:val="6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防腐维护，频次为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年。</w:t>
      </w:r>
    </w:p>
    <w:p w14:paraId="50E23FAD" w14:textId="77777777" w:rsidR="00157C18" w:rsidRPr="002E76F2" w:rsidRDefault="00157C18" w:rsidP="00E53C2C">
      <w:pPr>
        <w:pStyle w:val="af1"/>
        <w:numPr>
          <w:ilvl w:val="0"/>
          <w:numId w:val="65"/>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出水测试，频次为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年。</w:t>
      </w:r>
    </w:p>
    <w:p w14:paraId="12B1A199" w14:textId="77777777" w:rsidR="00157C18" w:rsidRPr="002E76F2" w:rsidRDefault="00157C18" w:rsidP="00E53C2C">
      <w:pPr>
        <w:pStyle w:val="af1"/>
        <w:numPr>
          <w:ilvl w:val="0"/>
          <w:numId w:val="24"/>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室内消火栓：</w:t>
      </w:r>
    </w:p>
    <w:p w14:paraId="43912494" w14:textId="77777777" w:rsidR="00157C18" w:rsidRPr="002E76F2" w:rsidRDefault="00157C18" w:rsidP="00E53C2C">
      <w:pPr>
        <w:pStyle w:val="af1"/>
        <w:numPr>
          <w:ilvl w:val="0"/>
          <w:numId w:val="6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表观巡查，分期分批，频次为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32350BDF" w14:textId="77777777" w:rsidR="00157C18" w:rsidRPr="002E76F2" w:rsidRDefault="00157C18" w:rsidP="00E53C2C">
      <w:pPr>
        <w:pStyle w:val="af1"/>
        <w:numPr>
          <w:ilvl w:val="0"/>
          <w:numId w:val="6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周边环境检查，分期分批，频次为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38153624" w14:textId="77777777" w:rsidR="00157C18" w:rsidRPr="002E76F2" w:rsidRDefault="00157C18" w:rsidP="00E53C2C">
      <w:pPr>
        <w:pStyle w:val="af1"/>
        <w:numPr>
          <w:ilvl w:val="0"/>
          <w:numId w:val="6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lastRenderedPageBreak/>
        <w:t>检查消火栓位置指示标志，分期分批，频次为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20CACB89" w14:textId="77777777" w:rsidR="00157C18" w:rsidRPr="002E76F2" w:rsidRDefault="00157C18" w:rsidP="00E53C2C">
      <w:pPr>
        <w:pStyle w:val="af1"/>
        <w:numPr>
          <w:ilvl w:val="0"/>
          <w:numId w:val="6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检查配件完整情况，分期分批，频次为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1EEF130D" w14:textId="77777777" w:rsidR="00157C18" w:rsidRPr="002E76F2" w:rsidRDefault="00157C18" w:rsidP="00E53C2C">
      <w:pPr>
        <w:pStyle w:val="af1"/>
        <w:numPr>
          <w:ilvl w:val="0"/>
          <w:numId w:val="6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表观检查启泵按钮、指示灯，分期分批，频次为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54BA89C0" w14:textId="77777777" w:rsidR="00157C18" w:rsidRPr="002E76F2" w:rsidRDefault="00157C18" w:rsidP="00E53C2C">
      <w:pPr>
        <w:pStyle w:val="af1"/>
        <w:numPr>
          <w:ilvl w:val="0"/>
          <w:numId w:val="6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检查试验消火栓压力显示装置，频次为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13437527" w14:textId="77777777" w:rsidR="00157C18" w:rsidRPr="002E76F2" w:rsidRDefault="00157C18" w:rsidP="00E53C2C">
      <w:pPr>
        <w:pStyle w:val="af1"/>
        <w:numPr>
          <w:ilvl w:val="0"/>
          <w:numId w:val="6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模拟消火栓玻璃被击碎，观察水泵启动、指示灯显示，反馈信号，频次为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季度。</w:t>
      </w:r>
    </w:p>
    <w:p w14:paraId="1DF209F3" w14:textId="77777777" w:rsidR="00157C18" w:rsidRPr="002E76F2" w:rsidRDefault="00157C18" w:rsidP="00E53C2C">
      <w:pPr>
        <w:pStyle w:val="af1"/>
        <w:numPr>
          <w:ilvl w:val="0"/>
          <w:numId w:val="64"/>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试验消火栓出水测试，频次为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年。</w:t>
      </w:r>
    </w:p>
    <w:p w14:paraId="6B7A87F9" w14:textId="77777777" w:rsidR="007770C4" w:rsidRPr="002E76F2" w:rsidRDefault="00157C18" w:rsidP="00E53C2C">
      <w:pPr>
        <w:pStyle w:val="af1"/>
        <w:numPr>
          <w:ilvl w:val="0"/>
          <w:numId w:val="24"/>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系统联动试验：</w:t>
      </w:r>
    </w:p>
    <w:p w14:paraId="69746C44" w14:textId="56BF40AF" w:rsidR="00157C18" w:rsidRPr="002E76F2" w:rsidRDefault="00CD0216" w:rsidP="007770C4">
      <w:pPr>
        <w:pStyle w:val="af1"/>
        <w:autoSpaceDE w:val="0"/>
        <w:autoSpaceDN w:val="0"/>
        <w:adjustRightInd w:val="0"/>
        <w:spacing w:line="360" w:lineRule="auto"/>
        <w:ind w:left="850" w:firstLineChars="0" w:firstLine="0"/>
        <w:rPr>
          <w:rFonts w:eastAsiaTheme="minorEastAsia"/>
          <w:color w:val="0D0D0D" w:themeColor="text1" w:themeTint="F2"/>
          <w:kern w:val="0"/>
          <w:sz w:val="24"/>
        </w:rPr>
      </w:pPr>
      <w:r w:rsidRPr="002E76F2">
        <w:rPr>
          <w:rFonts w:eastAsiaTheme="minorEastAsia"/>
          <w:color w:val="0D0D0D" w:themeColor="text1" w:themeTint="F2"/>
          <w:kern w:val="0"/>
          <w:sz w:val="24"/>
          <w:szCs w:val="22"/>
        </w:rPr>
        <w:t>自动方式下，分别利用启泵按钮、消防联动控制盘启动消防水泵，测试最不利点消火栓、消防炮出水压力及流量，频次为</w:t>
      </w:r>
      <w:r w:rsidRPr="002E76F2">
        <w:rPr>
          <w:rFonts w:eastAsiaTheme="minorEastAsia"/>
          <w:color w:val="0D0D0D" w:themeColor="text1" w:themeTint="F2"/>
          <w:kern w:val="0"/>
          <w:sz w:val="24"/>
          <w:szCs w:val="22"/>
        </w:rPr>
        <w:t>1</w:t>
      </w:r>
      <w:r w:rsidRPr="002E76F2">
        <w:rPr>
          <w:rFonts w:eastAsiaTheme="minorEastAsia"/>
          <w:color w:val="0D0D0D" w:themeColor="text1" w:themeTint="F2"/>
          <w:kern w:val="0"/>
          <w:sz w:val="24"/>
          <w:szCs w:val="22"/>
        </w:rPr>
        <w:t>次</w:t>
      </w:r>
      <w:r w:rsidRPr="002E76F2">
        <w:rPr>
          <w:rFonts w:eastAsiaTheme="minorEastAsia"/>
          <w:color w:val="0D0D0D" w:themeColor="text1" w:themeTint="F2"/>
          <w:kern w:val="0"/>
          <w:sz w:val="24"/>
          <w:szCs w:val="22"/>
        </w:rPr>
        <w:t>/</w:t>
      </w:r>
      <w:r w:rsidRPr="002E76F2">
        <w:rPr>
          <w:rFonts w:eastAsiaTheme="minorEastAsia"/>
          <w:color w:val="0D0D0D" w:themeColor="text1" w:themeTint="F2"/>
          <w:kern w:val="0"/>
          <w:sz w:val="24"/>
          <w:szCs w:val="22"/>
        </w:rPr>
        <w:t>年。</w:t>
      </w:r>
    </w:p>
    <w:p w14:paraId="370C1B86" w14:textId="77777777" w:rsidR="00157C18" w:rsidRPr="002E76F2" w:rsidRDefault="00157C18" w:rsidP="00157C18">
      <w:pPr>
        <w:pStyle w:val="3"/>
      </w:pPr>
      <w:bookmarkStart w:id="98" w:name="_Toc480482219"/>
      <w:r w:rsidRPr="002E76F2">
        <w:t>自动喷水灭火系统的日常检查</w:t>
      </w:r>
      <w:bookmarkEnd w:id="98"/>
    </w:p>
    <w:p w14:paraId="6688BB1E" w14:textId="77777777" w:rsidR="00157C18" w:rsidRPr="002E76F2" w:rsidRDefault="00157C18" w:rsidP="00E53C2C">
      <w:pPr>
        <w:pStyle w:val="af1"/>
        <w:numPr>
          <w:ilvl w:val="0"/>
          <w:numId w:val="2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喷头：</w:t>
      </w:r>
    </w:p>
    <w:p w14:paraId="267F6D21" w14:textId="77777777" w:rsidR="00157C18" w:rsidRPr="002E76F2" w:rsidRDefault="00157C18" w:rsidP="00E53C2C">
      <w:pPr>
        <w:pStyle w:val="af1"/>
        <w:numPr>
          <w:ilvl w:val="0"/>
          <w:numId w:val="63"/>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喷头外观，分期分批，频次为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018A4ECD" w14:textId="77777777" w:rsidR="00157C18" w:rsidRPr="002E76F2" w:rsidRDefault="00157C18" w:rsidP="00E53C2C">
      <w:pPr>
        <w:pStyle w:val="af1"/>
        <w:numPr>
          <w:ilvl w:val="0"/>
          <w:numId w:val="63"/>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确认距周边障碍物或保护对象的距离，频次为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31FDD0B6" w14:textId="77777777" w:rsidR="00157C18" w:rsidRPr="002E76F2" w:rsidRDefault="00157C18" w:rsidP="00E53C2C">
      <w:pPr>
        <w:pStyle w:val="af1"/>
        <w:numPr>
          <w:ilvl w:val="0"/>
          <w:numId w:val="63"/>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备品检查，频次为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713C9F78" w14:textId="77777777" w:rsidR="00157C18" w:rsidRPr="002E76F2" w:rsidRDefault="00157C18" w:rsidP="00E53C2C">
      <w:pPr>
        <w:pStyle w:val="af1"/>
        <w:numPr>
          <w:ilvl w:val="0"/>
          <w:numId w:val="2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报警阀组：</w:t>
      </w:r>
    </w:p>
    <w:p w14:paraId="3DBEC3A1" w14:textId="77777777" w:rsidR="00157C18" w:rsidRPr="002E76F2" w:rsidRDefault="00157C18" w:rsidP="00E53C2C">
      <w:pPr>
        <w:pStyle w:val="af1"/>
        <w:numPr>
          <w:ilvl w:val="0"/>
          <w:numId w:val="62"/>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表观巡查，频次为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5A63D17A" w14:textId="77777777" w:rsidR="00157C18" w:rsidRPr="002E76F2" w:rsidRDefault="00157C18" w:rsidP="00E53C2C">
      <w:pPr>
        <w:pStyle w:val="af1"/>
        <w:numPr>
          <w:ilvl w:val="0"/>
          <w:numId w:val="62"/>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检查进、出水口压力，确认各阀门开闭状态，频次为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426814EE" w14:textId="77777777" w:rsidR="00157C18" w:rsidRPr="002E76F2" w:rsidRDefault="00157C18" w:rsidP="00E53C2C">
      <w:pPr>
        <w:pStyle w:val="af1"/>
        <w:numPr>
          <w:ilvl w:val="0"/>
          <w:numId w:val="62"/>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试验阀门的开闭是否操作灵活，有无锈蚀、卡死等现象，频次为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2DF7BF9C" w14:textId="77777777" w:rsidR="00157C18" w:rsidRPr="002E76F2" w:rsidRDefault="00157C18" w:rsidP="00E53C2C">
      <w:pPr>
        <w:pStyle w:val="af1"/>
        <w:numPr>
          <w:ilvl w:val="0"/>
          <w:numId w:val="62"/>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进行一次放水试验，检查系统启动、报警功能及出水情况，频次为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季度。</w:t>
      </w:r>
    </w:p>
    <w:p w14:paraId="147E92A6" w14:textId="77777777" w:rsidR="00157C18" w:rsidRPr="002E76F2" w:rsidRDefault="00157C18" w:rsidP="00E53C2C">
      <w:pPr>
        <w:pStyle w:val="af1"/>
        <w:numPr>
          <w:ilvl w:val="0"/>
          <w:numId w:val="62"/>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清洗保养，频次为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年。</w:t>
      </w:r>
    </w:p>
    <w:p w14:paraId="56CCAF03" w14:textId="77777777" w:rsidR="00157C18" w:rsidRPr="002E76F2" w:rsidRDefault="00157C18" w:rsidP="00E53C2C">
      <w:pPr>
        <w:pStyle w:val="af1"/>
        <w:numPr>
          <w:ilvl w:val="0"/>
          <w:numId w:val="2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水流监控组（包括水流指示器、信号阀）：</w:t>
      </w:r>
    </w:p>
    <w:p w14:paraId="0562F596" w14:textId="77777777" w:rsidR="00157C18" w:rsidRPr="002E76F2" w:rsidRDefault="00157C18" w:rsidP="00162392">
      <w:pPr>
        <w:autoSpaceDE w:val="0"/>
        <w:autoSpaceDN w:val="0"/>
        <w:adjustRightInd w:val="0"/>
        <w:ind w:firstLineChars="0" w:firstLine="42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t>确认区域监控阀开闭状态，检查阀门开闭操作，核对反馈信号，频次为</w:t>
      </w:r>
      <w:r w:rsidRPr="002E76F2">
        <w:rPr>
          <w:rFonts w:ascii="Times New Roman" w:eastAsiaTheme="minorEastAsia" w:hAnsi="Times New Roman"/>
          <w:color w:val="0D0D0D" w:themeColor="text1" w:themeTint="F2"/>
          <w:kern w:val="0"/>
          <w:sz w:val="24"/>
        </w:rPr>
        <w:t>1</w:t>
      </w:r>
      <w:r w:rsidRPr="002E76F2">
        <w:rPr>
          <w:rFonts w:ascii="Times New Roman" w:eastAsiaTheme="minorEastAsia" w:hAnsi="Times New Roman"/>
          <w:color w:val="0D0D0D" w:themeColor="text1" w:themeTint="F2"/>
          <w:kern w:val="0"/>
          <w:sz w:val="24"/>
        </w:rPr>
        <w:t>次</w:t>
      </w:r>
      <w:r w:rsidRPr="002E76F2">
        <w:rPr>
          <w:rFonts w:ascii="Times New Roman" w:eastAsiaTheme="minorEastAsia" w:hAnsi="Times New Roman"/>
          <w:color w:val="0D0D0D" w:themeColor="text1" w:themeTint="F2"/>
          <w:kern w:val="0"/>
          <w:sz w:val="24"/>
        </w:rPr>
        <w:t>/</w:t>
      </w:r>
      <w:r w:rsidRPr="002E76F2">
        <w:rPr>
          <w:rFonts w:ascii="Times New Roman" w:eastAsiaTheme="minorEastAsia" w:hAnsi="Times New Roman"/>
          <w:color w:val="0D0D0D" w:themeColor="text1" w:themeTint="F2"/>
          <w:kern w:val="0"/>
          <w:sz w:val="24"/>
        </w:rPr>
        <w:t>月。</w:t>
      </w:r>
    </w:p>
    <w:p w14:paraId="407439C2" w14:textId="77777777" w:rsidR="00157C18" w:rsidRPr="002E76F2" w:rsidRDefault="00157C18" w:rsidP="00304228">
      <w:pPr>
        <w:pStyle w:val="2"/>
        <w:rPr>
          <w:rFonts w:ascii="Times New Roman" w:hAnsi="Times New Roman"/>
        </w:rPr>
      </w:pPr>
      <w:bookmarkStart w:id="99" w:name="_Toc480482223"/>
      <w:bookmarkStart w:id="100" w:name="_Toc498353000"/>
      <w:bookmarkStart w:id="101" w:name="_Toc529518433"/>
      <w:r w:rsidRPr="002E76F2">
        <w:rPr>
          <w:rFonts w:ascii="Times New Roman" w:hAnsi="Times New Roman"/>
        </w:rPr>
        <w:t>消防给水和灭火设施的实时在线检测</w:t>
      </w:r>
      <w:bookmarkEnd w:id="99"/>
      <w:bookmarkEnd w:id="100"/>
      <w:bookmarkEnd w:id="101"/>
    </w:p>
    <w:p w14:paraId="538D944D" w14:textId="77777777" w:rsidR="00157C18" w:rsidRPr="002E76F2" w:rsidRDefault="00157C18" w:rsidP="00157C18">
      <w:pPr>
        <w:pStyle w:val="3"/>
      </w:pPr>
      <w:bookmarkStart w:id="102" w:name="_Toc480482225"/>
      <w:r w:rsidRPr="002E76F2">
        <w:t>实时在线检测的要求</w:t>
      </w:r>
      <w:bookmarkEnd w:id="102"/>
    </w:p>
    <w:p w14:paraId="797F331F" w14:textId="77777777" w:rsidR="00157C18" w:rsidRPr="002E76F2" w:rsidRDefault="00157C18" w:rsidP="00E53C2C">
      <w:pPr>
        <w:pStyle w:val="af1"/>
        <w:numPr>
          <w:ilvl w:val="0"/>
          <w:numId w:val="29"/>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消防系统宜自动实时</w:t>
      </w:r>
      <w:proofErr w:type="gramStart"/>
      <w:r w:rsidRPr="002E76F2">
        <w:rPr>
          <w:rFonts w:eastAsiaTheme="minorEastAsia"/>
          <w:color w:val="0D0D0D" w:themeColor="text1" w:themeTint="F2"/>
          <w:sz w:val="24"/>
        </w:rPr>
        <w:t>上传所采集</w:t>
      </w:r>
      <w:proofErr w:type="gramEnd"/>
      <w:r w:rsidRPr="002E76F2">
        <w:rPr>
          <w:rFonts w:eastAsiaTheme="minorEastAsia"/>
          <w:color w:val="0D0D0D" w:themeColor="text1" w:themeTint="F2"/>
          <w:sz w:val="24"/>
        </w:rPr>
        <w:t>的能反应设备工作状态的关键参数。</w:t>
      </w:r>
    </w:p>
    <w:p w14:paraId="1FD934B5" w14:textId="77777777" w:rsidR="00157C18" w:rsidRPr="002E76F2" w:rsidRDefault="00157C18" w:rsidP="00E53C2C">
      <w:pPr>
        <w:pStyle w:val="af1"/>
        <w:numPr>
          <w:ilvl w:val="0"/>
          <w:numId w:val="29"/>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lastRenderedPageBreak/>
        <w:t>采集和上传速度不低于</w:t>
      </w:r>
      <w:r w:rsidRPr="002E76F2">
        <w:rPr>
          <w:rFonts w:eastAsiaTheme="minorEastAsia"/>
          <w:color w:val="0D0D0D" w:themeColor="text1" w:themeTint="F2"/>
          <w:sz w:val="24"/>
        </w:rPr>
        <w:t>1</w:t>
      </w:r>
      <w:r w:rsidRPr="002E76F2">
        <w:rPr>
          <w:rFonts w:eastAsiaTheme="minorEastAsia"/>
          <w:color w:val="0D0D0D" w:themeColor="text1" w:themeTint="F2"/>
          <w:sz w:val="24"/>
        </w:rPr>
        <w:t>次</w:t>
      </w:r>
      <w:r w:rsidRPr="002E76F2">
        <w:rPr>
          <w:rFonts w:eastAsiaTheme="minorEastAsia"/>
          <w:color w:val="0D0D0D" w:themeColor="text1" w:themeTint="F2"/>
          <w:sz w:val="24"/>
        </w:rPr>
        <w:t>/</w:t>
      </w:r>
      <w:r w:rsidRPr="002E76F2">
        <w:rPr>
          <w:rFonts w:eastAsiaTheme="minorEastAsia"/>
          <w:color w:val="0D0D0D" w:themeColor="text1" w:themeTint="F2"/>
          <w:sz w:val="24"/>
        </w:rPr>
        <w:t>分钟。</w:t>
      </w:r>
    </w:p>
    <w:p w14:paraId="6AC7D4C0" w14:textId="77777777" w:rsidR="00157C18" w:rsidRPr="002E76F2" w:rsidRDefault="00157C18" w:rsidP="00E53C2C">
      <w:pPr>
        <w:pStyle w:val="af1"/>
        <w:numPr>
          <w:ilvl w:val="0"/>
          <w:numId w:val="29"/>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上传信息应包括：</w:t>
      </w:r>
    </w:p>
    <w:p w14:paraId="0F39B128" w14:textId="04E782ED" w:rsidR="00157C18" w:rsidRPr="002E76F2" w:rsidRDefault="00157C18" w:rsidP="00E53C2C">
      <w:pPr>
        <w:pStyle w:val="af1"/>
        <w:numPr>
          <w:ilvl w:val="0"/>
          <w:numId w:val="36"/>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压力（</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分钟）</w:t>
      </w:r>
      <w:r w:rsidR="00D205CF" w:rsidRPr="002E76F2">
        <w:rPr>
          <w:rFonts w:eastAsiaTheme="minorEastAsia"/>
          <w:color w:val="0D0D0D" w:themeColor="text1" w:themeTint="F2"/>
          <w:kern w:val="0"/>
          <w:sz w:val="24"/>
        </w:rPr>
        <w:t>。</w:t>
      </w:r>
    </w:p>
    <w:p w14:paraId="334DF21F" w14:textId="59210849" w:rsidR="00157C18" w:rsidRPr="002E76F2" w:rsidRDefault="00157C18" w:rsidP="00E53C2C">
      <w:pPr>
        <w:pStyle w:val="af1"/>
        <w:numPr>
          <w:ilvl w:val="0"/>
          <w:numId w:val="36"/>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P</w:t>
      </w:r>
      <w:r w:rsidRPr="002E76F2">
        <w:rPr>
          <w:rFonts w:eastAsiaTheme="minorEastAsia"/>
          <w:color w:val="0D0D0D" w:themeColor="text1" w:themeTint="F2"/>
          <w:sz w:val="24"/>
        </w:rPr>
        <w:t>H</w:t>
      </w:r>
      <w:r w:rsidRPr="002E76F2">
        <w:rPr>
          <w:rFonts w:eastAsiaTheme="minorEastAsia"/>
          <w:color w:val="0D0D0D" w:themeColor="text1" w:themeTint="F2"/>
          <w:sz w:val="24"/>
        </w:rPr>
        <w:t>值（</w:t>
      </w:r>
      <w:r w:rsidRPr="002E76F2">
        <w:rPr>
          <w:rFonts w:eastAsiaTheme="minorEastAsia"/>
          <w:color w:val="0D0D0D" w:themeColor="text1" w:themeTint="F2"/>
          <w:sz w:val="24"/>
        </w:rPr>
        <w:t>1</w:t>
      </w:r>
      <w:r w:rsidRPr="002E76F2">
        <w:rPr>
          <w:rFonts w:eastAsiaTheme="minorEastAsia"/>
          <w:color w:val="0D0D0D" w:themeColor="text1" w:themeTint="F2"/>
          <w:sz w:val="24"/>
        </w:rPr>
        <w:t>次</w:t>
      </w:r>
      <w:r w:rsidRPr="002E76F2">
        <w:rPr>
          <w:rFonts w:eastAsiaTheme="minorEastAsia"/>
          <w:color w:val="0D0D0D" w:themeColor="text1" w:themeTint="F2"/>
          <w:sz w:val="24"/>
        </w:rPr>
        <w:t>/</w:t>
      </w:r>
      <w:r w:rsidRPr="002E76F2">
        <w:rPr>
          <w:rFonts w:eastAsiaTheme="minorEastAsia"/>
          <w:color w:val="0D0D0D" w:themeColor="text1" w:themeTint="F2"/>
          <w:sz w:val="24"/>
        </w:rPr>
        <w:t>季度）</w:t>
      </w:r>
      <w:r w:rsidR="00D205CF" w:rsidRPr="002E76F2">
        <w:rPr>
          <w:rFonts w:eastAsiaTheme="minorEastAsia"/>
          <w:color w:val="0D0D0D" w:themeColor="text1" w:themeTint="F2"/>
          <w:sz w:val="24"/>
        </w:rPr>
        <w:t>。</w:t>
      </w:r>
    </w:p>
    <w:p w14:paraId="504E57A4" w14:textId="7590E368" w:rsidR="00157C18" w:rsidRPr="002E76F2" w:rsidRDefault="00D205CF" w:rsidP="00E53C2C">
      <w:pPr>
        <w:pStyle w:val="af1"/>
        <w:numPr>
          <w:ilvl w:val="0"/>
          <w:numId w:val="36"/>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sz w:val="24"/>
        </w:rPr>
        <w:t>泄露报警</w:t>
      </w:r>
      <w:r w:rsidR="00157C18" w:rsidRPr="002E76F2">
        <w:rPr>
          <w:rFonts w:eastAsiaTheme="minorEastAsia"/>
          <w:color w:val="0D0D0D" w:themeColor="text1" w:themeTint="F2"/>
          <w:sz w:val="24"/>
        </w:rPr>
        <w:t>（实时）</w:t>
      </w:r>
      <w:r w:rsidRPr="002E76F2">
        <w:rPr>
          <w:rFonts w:eastAsiaTheme="minorEastAsia"/>
          <w:color w:val="0D0D0D" w:themeColor="text1" w:themeTint="F2"/>
          <w:sz w:val="24"/>
        </w:rPr>
        <w:t>。</w:t>
      </w:r>
    </w:p>
    <w:p w14:paraId="68851A3F" w14:textId="7A2D5C0C" w:rsidR="00157C18" w:rsidRPr="002E76F2" w:rsidRDefault="00157C18" w:rsidP="00157C18">
      <w:pPr>
        <w:pStyle w:val="3"/>
      </w:pPr>
      <w:bookmarkStart w:id="103" w:name="_Toc480482226"/>
      <w:r w:rsidRPr="002E76F2">
        <w:t>实时在线检测的内容</w:t>
      </w:r>
      <w:bookmarkEnd w:id="103"/>
      <w:r w:rsidR="00B2291D" w:rsidRPr="002E76F2">
        <w:t>：</w:t>
      </w:r>
    </w:p>
    <w:p w14:paraId="554CE3C3" w14:textId="4A23D034" w:rsidR="00157C18" w:rsidRPr="002E76F2" w:rsidRDefault="00157C18" w:rsidP="00E53C2C">
      <w:pPr>
        <w:pStyle w:val="af1"/>
        <w:numPr>
          <w:ilvl w:val="0"/>
          <w:numId w:val="30"/>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日常压力差值</w:t>
      </w:r>
      <w:r w:rsidR="00D205CF" w:rsidRPr="002E76F2">
        <w:rPr>
          <w:rFonts w:eastAsiaTheme="minorEastAsia"/>
          <w:color w:val="0D0D0D" w:themeColor="text1" w:themeTint="F2"/>
          <w:sz w:val="24"/>
        </w:rPr>
        <w:t>。</w:t>
      </w:r>
    </w:p>
    <w:p w14:paraId="01CA99DE" w14:textId="1BDE3377" w:rsidR="00157C18" w:rsidRPr="002E76F2" w:rsidRDefault="00157C18" w:rsidP="00E53C2C">
      <w:pPr>
        <w:pStyle w:val="af1"/>
        <w:numPr>
          <w:ilvl w:val="0"/>
          <w:numId w:val="30"/>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故障信息</w:t>
      </w:r>
      <w:r w:rsidR="00D205CF" w:rsidRPr="002E76F2">
        <w:rPr>
          <w:rFonts w:eastAsiaTheme="minorEastAsia"/>
          <w:color w:val="0D0D0D" w:themeColor="text1" w:themeTint="F2"/>
          <w:sz w:val="24"/>
        </w:rPr>
        <w:t>。</w:t>
      </w:r>
    </w:p>
    <w:p w14:paraId="547D8DF3" w14:textId="77777777" w:rsidR="00157C18" w:rsidRPr="002E76F2" w:rsidRDefault="00157C18" w:rsidP="00E53C2C">
      <w:pPr>
        <w:pStyle w:val="af1"/>
        <w:numPr>
          <w:ilvl w:val="0"/>
          <w:numId w:val="30"/>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渗漏报警信息。</w:t>
      </w:r>
    </w:p>
    <w:p w14:paraId="6FBB74E0" w14:textId="77777777" w:rsidR="00157C18" w:rsidRPr="002E76F2" w:rsidRDefault="00157C18" w:rsidP="00157C18">
      <w:pPr>
        <w:widowControl/>
        <w:spacing w:line="240" w:lineRule="auto"/>
        <w:ind w:firstLineChars="0" w:firstLine="0"/>
        <w:jc w:val="left"/>
        <w:rPr>
          <w:rFonts w:ascii="Times New Roman" w:eastAsiaTheme="minorEastAsia" w:hAnsi="Times New Roman"/>
          <w:b/>
          <w:color w:val="0D0D0D" w:themeColor="text1" w:themeTint="F2"/>
          <w:kern w:val="0"/>
          <w:szCs w:val="36"/>
        </w:rPr>
      </w:pPr>
    </w:p>
    <w:p w14:paraId="057F9ECE" w14:textId="5A372E7F" w:rsidR="00157C18" w:rsidRPr="002E76F2" w:rsidRDefault="00157C18" w:rsidP="00304228">
      <w:pPr>
        <w:pStyle w:val="2"/>
        <w:rPr>
          <w:rFonts w:ascii="Times New Roman" w:hAnsi="Times New Roman"/>
        </w:rPr>
      </w:pPr>
      <w:r w:rsidRPr="002E76F2">
        <w:rPr>
          <w:rFonts w:ascii="Times New Roman" w:hAnsi="Times New Roman"/>
          <w:szCs w:val="36"/>
        </w:rPr>
        <w:br w:type="page"/>
      </w:r>
      <w:bookmarkStart w:id="104" w:name="_Toc529518434"/>
      <w:r w:rsidR="00A5024E" w:rsidRPr="002E76F2">
        <w:rPr>
          <w:rFonts w:ascii="Times New Roman" w:hAnsi="Times New Roman"/>
        </w:rPr>
        <w:lastRenderedPageBreak/>
        <w:t>消防给水和灭火设施的技术状态评估</w:t>
      </w:r>
      <w:bookmarkEnd w:id="104"/>
    </w:p>
    <w:p w14:paraId="18C1944E" w14:textId="7AE2E8CA" w:rsidR="009A43DE" w:rsidRPr="002E76F2" w:rsidRDefault="009A43DE" w:rsidP="009A43DE">
      <w:pPr>
        <w:pStyle w:val="3"/>
      </w:pPr>
      <w:r w:rsidRPr="002E76F2">
        <w:t>消防给水和灭火设施的技术状态评估依据</w:t>
      </w:r>
      <w:r w:rsidRPr="002E76F2">
        <w:t>3.3.4</w:t>
      </w:r>
      <w:r w:rsidRPr="002E76F2">
        <w:t>节方法进行评定。</w:t>
      </w:r>
    </w:p>
    <w:p w14:paraId="5E7A17A6" w14:textId="77777777" w:rsidR="00157C18" w:rsidRPr="002E76F2" w:rsidRDefault="00157C18" w:rsidP="00304228">
      <w:pPr>
        <w:pStyle w:val="2"/>
        <w:rPr>
          <w:rFonts w:ascii="Times New Roman" w:hAnsi="Times New Roman"/>
        </w:rPr>
      </w:pPr>
      <w:bookmarkStart w:id="105" w:name="_Toc480482227"/>
      <w:bookmarkStart w:id="106" w:name="_Toc498353002"/>
      <w:bookmarkStart w:id="107" w:name="_Toc529518435"/>
      <w:r w:rsidRPr="002E76F2">
        <w:rPr>
          <w:rFonts w:ascii="Times New Roman" w:hAnsi="Times New Roman"/>
        </w:rPr>
        <w:t>日常维护</w:t>
      </w:r>
      <w:bookmarkEnd w:id="105"/>
      <w:bookmarkEnd w:id="106"/>
      <w:bookmarkEnd w:id="107"/>
    </w:p>
    <w:p w14:paraId="0CEA318C" w14:textId="77777777" w:rsidR="00157C18" w:rsidRPr="002E76F2" w:rsidRDefault="00157C18" w:rsidP="007732A3">
      <w:pPr>
        <w:pStyle w:val="3"/>
      </w:pPr>
      <w:r w:rsidRPr="002E76F2">
        <w:t>消防灭火系统的日常维护按照《市政道路机电系统维护技术规程》（</w:t>
      </w:r>
      <w:r w:rsidRPr="002E76F2">
        <w:t>DG/TJ08-2171-2015</w:t>
      </w:r>
      <w:r w:rsidRPr="002E76F2">
        <w:t>）执行。</w:t>
      </w:r>
    </w:p>
    <w:p w14:paraId="0F7B6D1A" w14:textId="77777777" w:rsidR="00842A10" w:rsidRPr="002E76F2" w:rsidRDefault="00157C18" w:rsidP="007732A3">
      <w:pPr>
        <w:pStyle w:val="3"/>
      </w:pPr>
      <w:r w:rsidRPr="002E76F2">
        <w:t>日常维护不应影响或中断</w:t>
      </w:r>
      <w:proofErr w:type="gramStart"/>
      <w:r w:rsidRPr="002E76F2">
        <w:t>隧道消防</w:t>
      </w:r>
      <w:proofErr w:type="gramEnd"/>
      <w:r w:rsidRPr="002E76F2">
        <w:t>灭火系统的正常工作。</w:t>
      </w:r>
    </w:p>
    <w:p w14:paraId="55FA69BB" w14:textId="77777777" w:rsidR="00741E7B" w:rsidRPr="002E76F2" w:rsidRDefault="00741E7B">
      <w:pPr>
        <w:widowControl/>
        <w:spacing w:line="240" w:lineRule="auto"/>
        <w:ind w:firstLineChars="0" w:firstLine="0"/>
        <w:jc w:val="left"/>
        <w:rPr>
          <w:rFonts w:ascii="Times New Roman" w:eastAsiaTheme="minorEastAsia" w:hAnsi="Times New Roman"/>
          <w:b/>
          <w:bCs/>
          <w:color w:val="0D0D0D" w:themeColor="text1" w:themeTint="F2"/>
          <w:kern w:val="0"/>
          <w:sz w:val="36"/>
          <w:szCs w:val="36"/>
        </w:rPr>
      </w:pPr>
      <w:r w:rsidRPr="002E76F2">
        <w:rPr>
          <w:rFonts w:ascii="Times New Roman" w:hAnsi="Times New Roman"/>
          <w:b/>
          <w:color w:val="0D0D0D" w:themeColor="text1" w:themeTint="F2"/>
          <w:kern w:val="0"/>
          <w:szCs w:val="36"/>
        </w:rPr>
        <w:br w:type="page"/>
      </w:r>
    </w:p>
    <w:p w14:paraId="0D153C7D" w14:textId="785AFF20" w:rsidR="00B92747" w:rsidRPr="002E76F2" w:rsidRDefault="002373A5" w:rsidP="00304228">
      <w:pPr>
        <w:pStyle w:val="1"/>
        <w:spacing w:before="240" w:after="240"/>
        <w:ind w:left="0"/>
        <w:rPr>
          <w:rFonts w:eastAsia="黑体"/>
          <w:b/>
          <w:color w:val="0D0D0D" w:themeColor="text1" w:themeTint="F2"/>
          <w:kern w:val="0"/>
          <w:szCs w:val="36"/>
        </w:rPr>
      </w:pPr>
      <w:bookmarkStart w:id="108" w:name="_Toc529518436"/>
      <w:r w:rsidRPr="002E76F2">
        <w:rPr>
          <w:rFonts w:eastAsia="黑体"/>
          <w:b/>
          <w:color w:val="0D0D0D" w:themeColor="text1" w:themeTint="F2"/>
          <w:kern w:val="0"/>
          <w:szCs w:val="36"/>
        </w:rPr>
        <w:lastRenderedPageBreak/>
        <w:t>通风和</w:t>
      </w:r>
      <w:r w:rsidR="00B92747" w:rsidRPr="002E76F2">
        <w:rPr>
          <w:rFonts w:eastAsia="黑体"/>
          <w:b/>
          <w:color w:val="0D0D0D" w:themeColor="text1" w:themeTint="F2"/>
          <w:kern w:val="0"/>
          <w:szCs w:val="36"/>
        </w:rPr>
        <w:t>排烟系统</w:t>
      </w:r>
      <w:bookmarkEnd w:id="84"/>
      <w:bookmarkEnd w:id="108"/>
    </w:p>
    <w:p w14:paraId="02BE4A2D" w14:textId="77777777" w:rsidR="002373A5" w:rsidRPr="002E76F2" w:rsidRDefault="002373A5" w:rsidP="00304228">
      <w:pPr>
        <w:pStyle w:val="2"/>
        <w:rPr>
          <w:rFonts w:ascii="Times New Roman" w:hAnsi="Times New Roman"/>
        </w:rPr>
      </w:pPr>
      <w:bookmarkStart w:id="109" w:name="_Toc480482229"/>
      <w:bookmarkStart w:id="110" w:name="_Toc498353004"/>
      <w:bookmarkStart w:id="111" w:name="_Toc529518437"/>
      <w:r w:rsidRPr="002E76F2">
        <w:rPr>
          <w:rFonts w:ascii="Times New Roman" w:hAnsi="Times New Roman"/>
        </w:rPr>
        <w:t>一般规定</w:t>
      </w:r>
      <w:bookmarkEnd w:id="109"/>
      <w:bookmarkEnd w:id="110"/>
      <w:bookmarkEnd w:id="111"/>
    </w:p>
    <w:p w14:paraId="59304DC1" w14:textId="77777777" w:rsidR="002373A5" w:rsidRPr="002E76F2" w:rsidRDefault="002373A5" w:rsidP="002373A5">
      <w:pPr>
        <w:pStyle w:val="3"/>
        <w:jc w:val="both"/>
      </w:pPr>
      <w:r w:rsidRPr="002E76F2">
        <w:t>通风和排烟系统养护的对象</w:t>
      </w:r>
      <w:r w:rsidR="00842A10" w:rsidRPr="002E76F2">
        <w:t>分为</w:t>
      </w:r>
      <w:r w:rsidRPr="002E76F2">
        <w:t>防烟设施和排烟设施，包括送风机、排烟风机、射流风机、送风口、排烟口、排烟阀、防火阀、排烟防火阀、通风管道、</w:t>
      </w:r>
      <w:proofErr w:type="gramStart"/>
      <w:r w:rsidRPr="002E76F2">
        <w:t>挡烟垂壁</w:t>
      </w:r>
      <w:proofErr w:type="gramEnd"/>
      <w:r w:rsidRPr="002E76F2">
        <w:t>等。</w:t>
      </w:r>
    </w:p>
    <w:p w14:paraId="2D23C1CE" w14:textId="77777777" w:rsidR="002373A5" w:rsidRPr="002E76F2" w:rsidRDefault="002373A5" w:rsidP="002373A5">
      <w:pPr>
        <w:pStyle w:val="3"/>
        <w:jc w:val="both"/>
      </w:pPr>
      <w:r w:rsidRPr="002E76F2">
        <w:t>通风和排烟系统应按照要求做好养护工作，及时发现故障并排除。</w:t>
      </w:r>
    </w:p>
    <w:p w14:paraId="4FCEBA67" w14:textId="77777777" w:rsidR="002373A5" w:rsidRPr="002E76F2" w:rsidRDefault="002373A5" w:rsidP="002373A5">
      <w:pPr>
        <w:pStyle w:val="3"/>
        <w:jc w:val="both"/>
      </w:pPr>
      <w:r w:rsidRPr="002E76F2">
        <w:t>通风和排烟系统的故障参数、设备运行参数等状态信息需实时传送到中控中心。</w:t>
      </w:r>
    </w:p>
    <w:p w14:paraId="48D1CE98" w14:textId="77777777" w:rsidR="002373A5" w:rsidRPr="002E76F2" w:rsidRDefault="002373A5" w:rsidP="002373A5">
      <w:pPr>
        <w:pStyle w:val="3"/>
        <w:jc w:val="both"/>
      </w:pPr>
      <w:r w:rsidRPr="002E76F2">
        <w:t>通风和排烟系统进行定期检修或专项维修后应进行系统调试，并满足设计要求。</w:t>
      </w:r>
    </w:p>
    <w:p w14:paraId="33EF7A81" w14:textId="27BF5324" w:rsidR="002373A5" w:rsidRPr="002E76F2" w:rsidRDefault="002373A5" w:rsidP="00304228">
      <w:pPr>
        <w:pStyle w:val="2"/>
        <w:rPr>
          <w:rFonts w:ascii="Times New Roman" w:hAnsi="Times New Roman"/>
        </w:rPr>
      </w:pPr>
      <w:bookmarkStart w:id="112" w:name="_Toc480482234"/>
      <w:bookmarkStart w:id="113" w:name="_Toc498353005"/>
      <w:bookmarkStart w:id="114" w:name="_Toc529518438"/>
      <w:r w:rsidRPr="002E76F2">
        <w:rPr>
          <w:rFonts w:ascii="Times New Roman" w:hAnsi="Times New Roman"/>
        </w:rPr>
        <w:t>通风和排烟系统的</w:t>
      </w:r>
      <w:r w:rsidR="00D205CF" w:rsidRPr="002E76F2">
        <w:rPr>
          <w:rFonts w:ascii="Times New Roman" w:hAnsi="Times New Roman"/>
        </w:rPr>
        <w:t>功能性评价指标</w:t>
      </w:r>
      <w:bookmarkEnd w:id="112"/>
      <w:bookmarkEnd w:id="113"/>
      <w:bookmarkEnd w:id="114"/>
    </w:p>
    <w:p w14:paraId="053B862D" w14:textId="77777777" w:rsidR="002373A5" w:rsidRPr="002E76F2" w:rsidRDefault="002373A5" w:rsidP="002373A5">
      <w:pPr>
        <w:pStyle w:val="3"/>
        <w:jc w:val="both"/>
      </w:pPr>
      <w:bookmarkStart w:id="115" w:name="_Toc480482235"/>
      <w:r w:rsidRPr="002E76F2">
        <w:t>通风和排烟系统应具有向其它系统传递工作状态信息的功能。</w:t>
      </w:r>
      <w:bookmarkEnd w:id="115"/>
    </w:p>
    <w:p w14:paraId="5797219F" w14:textId="77777777" w:rsidR="002373A5" w:rsidRPr="002E76F2" w:rsidRDefault="002373A5" w:rsidP="002373A5">
      <w:pPr>
        <w:pStyle w:val="3"/>
      </w:pPr>
      <w:bookmarkStart w:id="116" w:name="_Toc480482236"/>
      <w:r w:rsidRPr="002E76F2">
        <w:t>通风和排烟系统的设备寿命低于设计寿命</w:t>
      </w:r>
      <w:r w:rsidRPr="002E76F2">
        <w:t>50%</w:t>
      </w:r>
      <w:r w:rsidRPr="002E76F2">
        <w:t>以上时，维修保养的频次宜增加</w:t>
      </w:r>
      <w:r w:rsidRPr="002E76F2">
        <w:t>1</w:t>
      </w:r>
      <w:r w:rsidRPr="002E76F2">
        <w:t>倍。</w:t>
      </w:r>
    </w:p>
    <w:p w14:paraId="5BF1B038" w14:textId="77777777" w:rsidR="002373A5" w:rsidRPr="002E76F2" w:rsidRDefault="002373A5" w:rsidP="002373A5">
      <w:pPr>
        <w:pStyle w:val="3"/>
      </w:pPr>
      <w:r w:rsidRPr="002E76F2">
        <w:t>通风和排烟系统应</w:t>
      </w:r>
      <w:bookmarkEnd w:id="116"/>
      <w:r w:rsidRPr="002E76F2">
        <w:t>至少支持下列一种获取数据的接口：（</w:t>
      </w:r>
      <w:r w:rsidRPr="002E76F2">
        <w:t>1</w:t>
      </w:r>
      <w:r w:rsidRPr="002E76F2">
        <w:t>）基于</w:t>
      </w:r>
      <w:r w:rsidRPr="002E76F2">
        <w:t>TCP</w:t>
      </w:r>
      <w:r w:rsidRPr="002E76F2">
        <w:t>或</w:t>
      </w:r>
      <w:r w:rsidRPr="002E76F2">
        <w:t>UDP</w:t>
      </w:r>
      <w:r w:rsidRPr="002E76F2">
        <w:t>的自定义接口协议；（</w:t>
      </w:r>
      <w:r w:rsidRPr="002E76F2">
        <w:t>2</w:t>
      </w:r>
      <w:r w:rsidRPr="002E76F2">
        <w:t>）数据库；（</w:t>
      </w:r>
      <w:r w:rsidRPr="002E76F2">
        <w:t>3</w:t>
      </w:r>
      <w:r w:rsidRPr="002E76F2">
        <w:t>）</w:t>
      </w:r>
      <w:r w:rsidRPr="002E76F2">
        <w:t>Modbus</w:t>
      </w:r>
      <w:r w:rsidRPr="002E76F2">
        <w:t>协议。</w:t>
      </w:r>
    </w:p>
    <w:p w14:paraId="62023DEA" w14:textId="2D5FE09B" w:rsidR="002373A5" w:rsidRPr="002E76F2" w:rsidRDefault="002373A5" w:rsidP="002373A5">
      <w:pPr>
        <w:pStyle w:val="3"/>
      </w:pPr>
      <w:r w:rsidRPr="002E76F2">
        <w:t>通风和排烟系统技术指标应满足设计要求及</w:t>
      </w:r>
      <w:r w:rsidR="00B42C60" w:rsidRPr="002E76F2">
        <w:t>相关技术规范</w:t>
      </w:r>
      <w:r w:rsidRPr="002E76F2">
        <w:t>。</w:t>
      </w:r>
    </w:p>
    <w:p w14:paraId="0B0E3797" w14:textId="77777777" w:rsidR="002373A5" w:rsidRPr="002E76F2" w:rsidRDefault="002373A5" w:rsidP="00B42C60">
      <w:pPr>
        <w:pStyle w:val="3"/>
        <w:jc w:val="both"/>
      </w:pPr>
      <w:r w:rsidRPr="002E76F2">
        <w:t>通风和排烟系统的风机，从静止到达全速运转的时间、正反转切换时间、防护等级、绝缘等级等指标应与产品技术手册一致，并满足设计要求。</w:t>
      </w:r>
    </w:p>
    <w:p w14:paraId="3B775FD1" w14:textId="77777777" w:rsidR="002373A5" w:rsidRPr="002E76F2" w:rsidRDefault="002373A5" w:rsidP="00B42C60">
      <w:pPr>
        <w:pStyle w:val="3"/>
        <w:jc w:val="both"/>
        <w:rPr>
          <w:color w:val="0D0D0D" w:themeColor="text1" w:themeTint="F2"/>
          <w:kern w:val="0"/>
        </w:rPr>
      </w:pPr>
      <w:r w:rsidRPr="002E76F2">
        <w:t>通风和排烟系统应满足设计火灾规模下控制烟气逆流及烟气组织的要求。</w:t>
      </w:r>
    </w:p>
    <w:p w14:paraId="6DA3A519" w14:textId="77777777" w:rsidR="002373A5" w:rsidRPr="002E76F2" w:rsidRDefault="002373A5" w:rsidP="00304228">
      <w:pPr>
        <w:pStyle w:val="2"/>
        <w:rPr>
          <w:rFonts w:ascii="Times New Roman" w:hAnsi="Times New Roman"/>
        </w:rPr>
      </w:pPr>
      <w:bookmarkStart w:id="117" w:name="_Toc480482238"/>
      <w:bookmarkStart w:id="118" w:name="_Toc498353006"/>
      <w:bookmarkStart w:id="119" w:name="_Toc529518439"/>
      <w:r w:rsidRPr="002E76F2">
        <w:rPr>
          <w:rFonts w:ascii="Times New Roman" w:hAnsi="Times New Roman"/>
        </w:rPr>
        <w:t>日常检查</w:t>
      </w:r>
      <w:bookmarkEnd w:id="117"/>
      <w:bookmarkEnd w:id="118"/>
      <w:bookmarkEnd w:id="119"/>
    </w:p>
    <w:p w14:paraId="3A01978F" w14:textId="77777777" w:rsidR="002373A5" w:rsidRPr="002E76F2" w:rsidRDefault="002373A5" w:rsidP="002373A5">
      <w:pPr>
        <w:pStyle w:val="3"/>
      </w:pPr>
      <w:bookmarkStart w:id="120" w:name="_Toc480482239"/>
      <w:r w:rsidRPr="002E76F2">
        <w:t>日常检查</w:t>
      </w:r>
      <w:r w:rsidR="00583928" w:rsidRPr="002E76F2">
        <w:t>的基本要求</w:t>
      </w:r>
      <w:r w:rsidRPr="002E76F2">
        <w:t>：</w:t>
      </w:r>
      <w:bookmarkEnd w:id="120"/>
    </w:p>
    <w:p w14:paraId="6A201CF1" w14:textId="77777777" w:rsidR="002373A5" w:rsidRPr="002E76F2" w:rsidRDefault="002373A5" w:rsidP="00E53C2C">
      <w:pPr>
        <w:pStyle w:val="af1"/>
        <w:numPr>
          <w:ilvl w:val="0"/>
          <w:numId w:val="16"/>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按照规范（</w:t>
      </w:r>
      <w:r w:rsidRPr="002E76F2">
        <w:rPr>
          <w:rFonts w:eastAsiaTheme="minorEastAsia"/>
          <w:color w:val="0D0D0D" w:themeColor="text1" w:themeTint="F2"/>
          <w:kern w:val="0"/>
          <w:sz w:val="24"/>
        </w:rPr>
        <w:t>DG/TJ08-2171-2015</w:t>
      </w:r>
      <w:r w:rsidRPr="002E76F2">
        <w:rPr>
          <w:rFonts w:eastAsiaTheme="minorEastAsia"/>
          <w:color w:val="0D0D0D" w:themeColor="text1" w:themeTint="F2"/>
          <w:kern w:val="0"/>
          <w:sz w:val="24"/>
        </w:rPr>
        <w:t>）执行，巡查通风和排烟系统有无异常。</w:t>
      </w:r>
    </w:p>
    <w:p w14:paraId="6D033B24" w14:textId="77777777" w:rsidR="002373A5" w:rsidRPr="002E76F2" w:rsidRDefault="002373A5" w:rsidP="00E53C2C">
      <w:pPr>
        <w:pStyle w:val="af1"/>
        <w:numPr>
          <w:ilvl w:val="0"/>
          <w:numId w:val="16"/>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应及时处理各类报警，排除故障，复位报警信号。</w:t>
      </w:r>
    </w:p>
    <w:p w14:paraId="3000BC01" w14:textId="77777777" w:rsidR="002373A5" w:rsidRPr="002E76F2" w:rsidRDefault="002373A5" w:rsidP="00E53C2C">
      <w:pPr>
        <w:pStyle w:val="af1"/>
        <w:numPr>
          <w:ilvl w:val="0"/>
          <w:numId w:val="16"/>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日常检查结果列入系统运行完好率评估体系。</w:t>
      </w:r>
    </w:p>
    <w:p w14:paraId="273949CE" w14:textId="77777777" w:rsidR="002373A5" w:rsidRPr="002E76F2" w:rsidRDefault="002373A5" w:rsidP="002373A5">
      <w:pPr>
        <w:pStyle w:val="3"/>
      </w:pPr>
      <w:bookmarkStart w:id="121" w:name="_Toc480482241"/>
      <w:r w:rsidRPr="002E76F2">
        <w:t>日常检查的内容包括：</w:t>
      </w:r>
      <w:bookmarkEnd w:id="121"/>
    </w:p>
    <w:p w14:paraId="5BD13CB3" w14:textId="77777777" w:rsidR="002373A5" w:rsidRPr="002E76F2" w:rsidRDefault="002373A5" w:rsidP="00E53C2C">
      <w:pPr>
        <w:pStyle w:val="af1"/>
        <w:numPr>
          <w:ilvl w:val="0"/>
          <w:numId w:val="1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风机（包括送风机、排烟风机、射流风机）：</w:t>
      </w:r>
    </w:p>
    <w:p w14:paraId="05128934" w14:textId="77777777" w:rsidR="002373A5" w:rsidRPr="002E76F2" w:rsidRDefault="002373A5" w:rsidP="00E53C2C">
      <w:pPr>
        <w:pStyle w:val="af1"/>
        <w:numPr>
          <w:ilvl w:val="0"/>
          <w:numId w:val="26"/>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lastRenderedPageBreak/>
        <w:t>检查风机运行电流、运行温升、运行声音，频次为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日</w:t>
      </w:r>
    </w:p>
    <w:p w14:paraId="33265221" w14:textId="77777777" w:rsidR="002373A5" w:rsidRPr="002E76F2" w:rsidRDefault="002373A5" w:rsidP="00E53C2C">
      <w:pPr>
        <w:pStyle w:val="af1"/>
        <w:numPr>
          <w:ilvl w:val="0"/>
          <w:numId w:val="26"/>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巡查风机表观、标识标牌，检测运行振动，频次为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60298557" w14:textId="77777777" w:rsidR="002373A5" w:rsidRPr="002E76F2" w:rsidRDefault="002373A5" w:rsidP="00E53C2C">
      <w:pPr>
        <w:pStyle w:val="af1"/>
        <w:numPr>
          <w:ilvl w:val="0"/>
          <w:numId w:val="26"/>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保养风机整流罩、</w:t>
      </w:r>
      <w:proofErr w:type="gramStart"/>
      <w:r w:rsidRPr="002E76F2">
        <w:rPr>
          <w:rFonts w:eastAsiaTheme="minorEastAsia"/>
          <w:color w:val="0D0D0D" w:themeColor="text1" w:themeTint="F2"/>
          <w:kern w:val="0"/>
          <w:sz w:val="24"/>
        </w:rPr>
        <w:t>扩压管</w:t>
      </w:r>
      <w:proofErr w:type="gramEnd"/>
      <w:r w:rsidRPr="002E76F2">
        <w:rPr>
          <w:rFonts w:eastAsiaTheme="minorEastAsia"/>
          <w:color w:val="0D0D0D" w:themeColor="text1" w:themeTint="F2"/>
          <w:kern w:val="0"/>
          <w:sz w:val="24"/>
        </w:rPr>
        <w:t>、基座，频次为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季度。</w:t>
      </w:r>
    </w:p>
    <w:p w14:paraId="33ED5424" w14:textId="77777777" w:rsidR="002373A5" w:rsidRPr="002E76F2" w:rsidRDefault="002373A5" w:rsidP="00E53C2C">
      <w:pPr>
        <w:pStyle w:val="af1"/>
        <w:numPr>
          <w:ilvl w:val="0"/>
          <w:numId w:val="26"/>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保养电机、扇叶、皮带、轴承，频次为</w:t>
      </w:r>
      <w:r w:rsidRPr="002E76F2">
        <w:rPr>
          <w:rFonts w:eastAsiaTheme="minorEastAsia"/>
          <w:color w:val="0D0D0D" w:themeColor="text1" w:themeTint="F2"/>
          <w:kern w:val="0"/>
          <w:sz w:val="24"/>
        </w:rPr>
        <w:t>2</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年。</w:t>
      </w:r>
    </w:p>
    <w:p w14:paraId="32C1B462" w14:textId="77777777" w:rsidR="002373A5" w:rsidRPr="002E76F2" w:rsidRDefault="002373A5" w:rsidP="00E53C2C">
      <w:pPr>
        <w:pStyle w:val="af1"/>
        <w:numPr>
          <w:ilvl w:val="0"/>
          <w:numId w:val="26"/>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检测风机运行噪声，必要时的金属探伤，频次为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年。</w:t>
      </w:r>
    </w:p>
    <w:p w14:paraId="4C31DC22" w14:textId="77777777" w:rsidR="002373A5" w:rsidRPr="002E76F2" w:rsidRDefault="002373A5" w:rsidP="00E53C2C">
      <w:pPr>
        <w:pStyle w:val="af1"/>
        <w:numPr>
          <w:ilvl w:val="0"/>
          <w:numId w:val="1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风口（包括送风口、排烟口）：</w:t>
      </w:r>
    </w:p>
    <w:p w14:paraId="2FD6D799" w14:textId="77777777" w:rsidR="002373A5" w:rsidRPr="002E76F2" w:rsidRDefault="002373A5" w:rsidP="00E53C2C">
      <w:pPr>
        <w:pStyle w:val="af1"/>
        <w:numPr>
          <w:ilvl w:val="0"/>
          <w:numId w:val="66"/>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w:t>
      </w:r>
      <w:proofErr w:type="gramStart"/>
      <w:r w:rsidRPr="002E76F2">
        <w:rPr>
          <w:rFonts w:eastAsiaTheme="minorEastAsia"/>
          <w:color w:val="0D0D0D" w:themeColor="text1" w:themeTint="F2"/>
          <w:kern w:val="0"/>
          <w:sz w:val="24"/>
        </w:rPr>
        <w:t>风口与</w:t>
      </w:r>
      <w:proofErr w:type="gramEnd"/>
      <w:r w:rsidRPr="002E76F2">
        <w:rPr>
          <w:rFonts w:eastAsiaTheme="minorEastAsia"/>
          <w:color w:val="0D0D0D" w:themeColor="text1" w:themeTint="F2"/>
          <w:kern w:val="0"/>
          <w:sz w:val="24"/>
        </w:rPr>
        <w:t>通风管道联接，分期分批，频次为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6019DADA" w14:textId="77777777" w:rsidR="002373A5" w:rsidRPr="002E76F2" w:rsidRDefault="002373A5" w:rsidP="00E53C2C">
      <w:pPr>
        <w:pStyle w:val="af1"/>
        <w:numPr>
          <w:ilvl w:val="0"/>
          <w:numId w:val="66"/>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巡查风口表观，分期分批，频次为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季度。</w:t>
      </w:r>
    </w:p>
    <w:p w14:paraId="5AEDC7F8" w14:textId="77777777" w:rsidR="002373A5" w:rsidRPr="002E76F2" w:rsidRDefault="002373A5" w:rsidP="00E53C2C">
      <w:pPr>
        <w:pStyle w:val="af1"/>
        <w:numPr>
          <w:ilvl w:val="0"/>
          <w:numId w:val="66"/>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保养润滑、除尘，分期分批，频次为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季度。</w:t>
      </w:r>
    </w:p>
    <w:p w14:paraId="6F1D48B6" w14:textId="77777777" w:rsidR="002373A5" w:rsidRPr="002E76F2" w:rsidRDefault="002373A5" w:rsidP="00E53C2C">
      <w:pPr>
        <w:pStyle w:val="af1"/>
        <w:numPr>
          <w:ilvl w:val="0"/>
          <w:numId w:val="1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阀门（包括排烟阀、防火阀、排烟防火阀）：</w:t>
      </w:r>
    </w:p>
    <w:p w14:paraId="517B633B" w14:textId="77777777" w:rsidR="002373A5" w:rsidRPr="002E76F2" w:rsidRDefault="002373A5" w:rsidP="00E53C2C">
      <w:pPr>
        <w:pStyle w:val="af1"/>
        <w:numPr>
          <w:ilvl w:val="0"/>
          <w:numId w:val="67"/>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检查手动控制，分期分批，频次为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季度。</w:t>
      </w:r>
    </w:p>
    <w:p w14:paraId="059AA4AE" w14:textId="77777777" w:rsidR="002373A5" w:rsidRPr="002E76F2" w:rsidRDefault="002373A5" w:rsidP="00E53C2C">
      <w:pPr>
        <w:pStyle w:val="af1"/>
        <w:numPr>
          <w:ilvl w:val="0"/>
          <w:numId w:val="67"/>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巡查阀门表观，分期分批，频次为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季度。</w:t>
      </w:r>
    </w:p>
    <w:p w14:paraId="18AC5D50" w14:textId="77777777" w:rsidR="002373A5" w:rsidRPr="002E76F2" w:rsidRDefault="002373A5" w:rsidP="00E53C2C">
      <w:pPr>
        <w:pStyle w:val="af1"/>
        <w:numPr>
          <w:ilvl w:val="0"/>
          <w:numId w:val="67"/>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保养润滑、除尘，分期分批，频次为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季度。</w:t>
      </w:r>
    </w:p>
    <w:p w14:paraId="27847F16" w14:textId="77777777" w:rsidR="002373A5" w:rsidRPr="002E76F2" w:rsidRDefault="002373A5" w:rsidP="00E53C2C">
      <w:pPr>
        <w:pStyle w:val="af1"/>
        <w:numPr>
          <w:ilvl w:val="0"/>
          <w:numId w:val="67"/>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检测电动执行机构，分期分批，频次为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季度。</w:t>
      </w:r>
    </w:p>
    <w:p w14:paraId="210C2B3D" w14:textId="77777777" w:rsidR="002373A5" w:rsidRPr="002E76F2" w:rsidRDefault="002373A5" w:rsidP="00E53C2C">
      <w:pPr>
        <w:pStyle w:val="af1"/>
        <w:numPr>
          <w:ilvl w:val="0"/>
          <w:numId w:val="1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通风管道：</w:t>
      </w:r>
    </w:p>
    <w:p w14:paraId="6AE37822" w14:textId="77777777" w:rsidR="002373A5" w:rsidRPr="002E76F2" w:rsidRDefault="002373A5" w:rsidP="00E53C2C">
      <w:pPr>
        <w:pStyle w:val="af1"/>
        <w:numPr>
          <w:ilvl w:val="0"/>
          <w:numId w:val="68"/>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检查通风管道外形，分期分批，频次为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33849A4D" w14:textId="77777777" w:rsidR="002373A5" w:rsidRPr="002E76F2" w:rsidRDefault="002373A5" w:rsidP="00E53C2C">
      <w:pPr>
        <w:pStyle w:val="af1"/>
        <w:numPr>
          <w:ilvl w:val="0"/>
          <w:numId w:val="68"/>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巡查通风管道支座，分期分批，频次为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01204FD2" w14:textId="77777777" w:rsidR="002373A5" w:rsidRPr="002E76F2" w:rsidRDefault="002373A5" w:rsidP="00E53C2C">
      <w:pPr>
        <w:pStyle w:val="af1"/>
        <w:numPr>
          <w:ilvl w:val="0"/>
          <w:numId w:val="68"/>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保养管道支座、各部委金属构件，分期分批，频次为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年。</w:t>
      </w:r>
    </w:p>
    <w:p w14:paraId="4FA2E894" w14:textId="77777777" w:rsidR="002373A5" w:rsidRPr="002E76F2" w:rsidRDefault="002373A5" w:rsidP="00E53C2C">
      <w:pPr>
        <w:pStyle w:val="af1"/>
        <w:numPr>
          <w:ilvl w:val="0"/>
          <w:numId w:val="17"/>
        </w:numPr>
        <w:autoSpaceDE w:val="0"/>
        <w:autoSpaceDN w:val="0"/>
        <w:adjustRightInd w:val="0"/>
        <w:spacing w:line="360" w:lineRule="auto"/>
        <w:ind w:left="850" w:firstLineChars="0" w:hanging="482"/>
        <w:rPr>
          <w:rFonts w:eastAsiaTheme="minorEastAsia"/>
          <w:color w:val="0D0D0D" w:themeColor="text1" w:themeTint="F2"/>
          <w:kern w:val="0"/>
          <w:sz w:val="24"/>
        </w:rPr>
      </w:pPr>
      <w:proofErr w:type="gramStart"/>
      <w:r w:rsidRPr="002E76F2">
        <w:rPr>
          <w:rFonts w:eastAsiaTheme="minorEastAsia"/>
          <w:color w:val="0D0D0D" w:themeColor="text1" w:themeTint="F2"/>
          <w:kern w:val="0"/>
          <w:sz w:val="24"/>
        </w:rPr>
        <w:t>挡烟垂壁</w:t>
      </w:r>
      <w:proofErr w:type="gramEnd"/>
      <w:r w:rsidRPr="002E76F2">
        <w:rPr>
          <w:rFonts w:eastAsiaTheme="minorEastAsia"/>
          <w:color w:val="0D0D0D" w:themeColor="text1" w:themeTint="F2"/>
          <w:kern w:val="0"/>
          <w:sz w:val="24"/>
        </w:rPr>
        <w:t>：</w:t>
      </w:r>
    </w:p>
    <w:p w14:paraId="37C165EF" w14:textId="77777777" w:rsidR="002373A5" w:rsidRPr="002E76F2" w:rsidRDefault="002373A5" w:rsidP="00E53C2C">
      <w:pPr>
        <w:pStyle w:val="af1"/>
        <w:numPr>
          <w:ilvl w:val="0"/>
          <w:numId w:val="69"/>
        </w:numPr>
        <w:autoSpaceDE w:val="0"/>
        <w:autoSpaceDN w:val="0"/>
        <w:adjustRightInd w:val="0"/>
        <w:spacing w:line="360" w:lineRule="auto"/>
        <w:ind w:firstLineChars="0"/>
        <w:rPr>
          <w:rFonts w:eastAsiaTheme="minorEastAsia"/>
          <w:color w:val="0D0D0D" w:themeColor="text1" w:themeTint="F2"/>
          <w:kern w:val="0"/>
          <w:sz w:val="24"/>
        </w:rPr>
      </w:pPr>
      <w:proofErr w:type="gramStart"/>
      <w:r w:rsidRPr="002E76F2">
        <w:rPr>
          <w:rFonts w:eastAsiaTheme="minorEastAsia"/>
          <w:color w:val="0D0D0D" w:themeColor="text1" w:themeTint="F2"/>
          <w:kern w:val="0"/>
          <w:sz w:val="24"/>
        </w:rPr>
        <w:t>巡查挡烟垂壁</w:t>
      </w:r>
      <w:proofErr w:type="gramEnd"/>
      <w:r w:rsidRPr="002E76F2">
        <w:rPr>
          <w:rFonts w:eastAsiaTheme="minorEastAsia"/>
          <w:color w:val="0D0D0D" w:themeColor="text1" w:themeTint="F2"/>
          <w:kern w:val="0"/>
          <w:sz w:val="24"/>
        </w:rPr>
        <w:t>表观，分期分批，频次为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1FB58C35" w14:textId="583F5A8C" w:rsidR="002373A5" w:rsidRPr="002E76F2" w:rsidRDefault="002373A5" w:rsidP="00E53C2C">
      <w:pPr>
        <w:pStyle w:val="af1"/>
        <w:numPr>
          <w:ilvl w:val="0"/>
          <w:numId w:val="69"/>
        </w:numPr>
        <w:autoSpaceDE w:val="0"/>
        <w:autoSpaceDN w:val="0"/>
        <w:adjustRightInd w:val="0"/>
        <w:spacing w:line="360" w:lineRule="auto"/>
        <w:ind w:left="1077" w:firstLineChars="0" w:hanging="357"/>
        <w:rPr>
          <w:rFonts w:eastAsiaTheme="minorEastAsia"/>
          <w:color w:val="0D0D0D" w:themeColor="text1" w:themeTint="F2"/>
          <w:kern w:val="0"/>
          <w:sz w:val="24"/>
        </w:rPr>
      </w:pPr>
      <w:r w:rsidRPr="002E76F2">
        <w:rPr>
          <w:rFonts w:eastAsiaTheme="minorEastAsia"/>
          <w:color w:val="0D0D0D" w:themeColor="text1" w:themeTint="F2"/>
          <w:kern w:val="0"/>
          <w:sz w:val="24"/>
        </w:rPr>
        <w:t>保养润滑、除尘，分期分批，频次为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季度。</w:t>
      </w:r>
    </w:p>
    <w:p w14:paraId="12D08754" w14:textId="77777777" w:rsidR="002373A5" w:rsidRPr="002E76F2" w:rsidRDefault="002373A5" w:rsidP="00304228">
      <w:pPr>
        <w:pStyle w:val="2"/>
        <w:rPr>
          <w:rFonts w:ascii="Times New Roman" w:hAnsi="Times New Roman"/>
        </w:rPr>
      </w:pPr>
      <w:bookmarkStart w:id="122" w:name="_Toc498353007"/>
      <w:bookmarkStart w:id="123" w:name="_Toc529518440"/>
      <w:r w:rsidRPr="002E76F2">
        <w:rPr>
          <w:rFonts w:ascii="Times New Roman" w:hAnsi="Times New Roman"/>
        </w:rPr>
        <w:t>通风和排烟系统的实时在线检测</w:t>
      </w:r>
      <w:bookmarkEnd w:id="122"/>
      <w:bookmarkEnd w:id="123"/>
    </w:p>
    <w:p w14:paraId="2482ACD7" w14:textId="78289377" w:rsidR="002373A5" w:rsidRPr="002E76F2" w:rsidRDefault="002373A5" w:rsidP="002373A5">
      <w:pPr>
        <w:pStyle w:val="3"/>
      </w:pPr>
      <w:r w:rsidRPr="002E76F2">
        <w:t>实时在线检测的要求</w:t>
      </w:r>
      <w:r w:rsidR="00B42C60" w:rsidRPr="002E76F2">
        <w:t>：</w:t>
      </w:r>
    </w:p>
    <w:p w14:paraId="442D75E5" w14:textId="77777777" w:rsidR="002373A5" w:rsidRPr="002E76F2" w:rsidRDefault="002373A5" w:rsidP="00E53C2C">
      <w:pPr>
        <w:pStyle w:val="af1"/>
        <w:numPr>
          <w:ilvl w:val="0"/>
          <w:numId w:val="38"/>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通风和排烟系统应自动实时</w:t>
      </w:r>
      <w:proofErr w:type="gramStart"/>
      <w:r w:rsidRPr="002E76F2">
        <w:rPr>
          <w:rFonts w:eastAsiaTheme="minorEastAsia"/>
          <w:color w:val="0D0D0D" w:themeColor="text1" w:themeTint="F2"/>
          <w:sz w:val="24"/>
        </w:rPr>
        <w:t>上传所采集</w:t>
      </w:r>
      <w:proofErr w:type="gramEnd"/>
      <w:r w:rsidRPr="002E76F2">
        <w:rPr>
          <w:rFonts w:eastAsiaTheme="minorEastAsia"/>
          <w:color w:val="0D0D0D" w:themeColor="text1" w:themeTint="F2"/>
          <w:sz w:val="24"/>
        </w:rPr>
        <w:t>的设备运行参数。</w:t>
      </w:r>
    </w:p>
    <w:p w14:paraId="1F10981A" w14:textId="77777777" w:rsidR="002373A5" w:rsidRPr="002E76F2" w:rsidRDefault="002373A5" w:rsidP="00E53C2C">
      <w:pPr>
        <w:pStyle w:val="af1"/>
        <w:numPr>
          <w:ilvl w:val="0"/>
          <w:numId w:val="38"/>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用于监控风机运行状态的外部监测系统应自动实时</w:t>
      </w:r>
      <w:proofErr w:type="gramStart"/>
      <w:r w:rsidRPr="002E76F2">
        <w:rPr>
          <w:rFonts w:eastAsiaTheme="minorEastAsia"/>
          <w:color w:val="0D0D0D" w:themeColor="text1" w:themeTint="F2"/>
          <w:sz w:val="24"/>
        </w:rPr>
        <w:t>上传所采集</w:t>
      </w:r>
      <w:proofErr w:type="gramEnd"/>
      <w:r w:rsidRPr="002E76F2">
        <w:rPr>
          <w:rFonts w:eastAsiaTheme="minorEastAsia"/>
          <w:color w:val="0D0D0D" w:themeColor="text1" w:themeTint="F2"/>
          <w:sz w:val="24"/>
        </w:rPr>
        <w:t>的数据。</w:t>
      </w:r>
    </w:p>
    <w:p w14:paraId="5AA7E2FA" w14:textId="77777777" w:rsidR="002373A5" w:rsidRPr="002E76F2" w:rsidRDefault="002373A5" w:rsidP="00E53C2C">
      <w:pPr>
        <w:pStyle w:val="af1"/>
        <w:numPr>
          <w:ilvl w:val="0"/>
          <w:numId w:val="38"/>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采集和上传速度不低于</w:t>
      </w:r>
      <w:r w:rsidRPr="002E76F2">
        <w:rPr>
          <w:rFonts w:eastAsiaTheme="minorEastAsia"/>
          <w:color w:val="0D0D0D" w:themeColor="text1" w:themeTint="F2"/>
          <w:sz w:val="24"/>
        </w:rPr>
        <w:t>0.5</w:t>
      </w:r>
      <w:r w:rsidRPr="002E76F2">
        <w:rPr>
          <w:rFonts w:eastAsiaTheme="minorEastAsia"/>
          <w:color w:val="0D0D0D" w:themeColor="text1" w:themeTint="F2"/>
          <w:sz w:val="24"/>
        </w:rPr>
        <w:t>次</w:t>
      </w:r>
      <w:r w:rsidRPr="002E76F2">
        <w:rPr>
          <w:rFonts w:eastAsiaTheme="minorEastAsia"/>
          <w:color w:val="0D0D0D" w:themeColor="text1" w:themeTint="F2"/>
          <w:sz w:val="24"/>
        </w:rPr>
        <w:t>/</w:t>
      </w:r>
      <w:r w:rsidRPr="002E76F2">
        <w:rPr>
          <w:rFonts w:eastAsiaTheme="minorEastAsia"/>
          <w:color w:val="0D0D0D" w:themeColor="text1" w:themeTint="F2"/>
          <w:sz w:val="24"/>
        </w:rPr>
        <w:t>秒。</w:t>
      </w:r>
    </w:p>
    <w:p w14:paraId="75BB803C" w14:textId="77777777" w:rsidR="002373A5" w:rsidRPr="002E76F2" w:rsidRDefault="002373A5" w:rsidP="00E53C2C">
      <w:pPr>
        <w:pStyle w:val="af1"/>
        <w:numPr>
          <w:ilvl w:val="0"/>
          <w:numId w:val="38"/>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上传数字信息的格式应满足通用数据接口标准。</w:t>
      </w:r>
    </w:p>
    <w:p w14:paraId="353381D2" w14:textId="07C87F18" w:rsidR="002373A5" w:rsidRPr="002E76F2" w:rsidRDefault="002373A5" w:rsidP="002373A5">
      <w:pPr>
        <w:pStyle w:val="3"/>
      </w:pPr>
      <w:r w:rsidRPr="002E76F2">
        <w:t>实时在线检测的内容</w:t>
      </w:r>
      <w:r w:rsidR="00B42C60" w:rsidRPr="002E76F2">
        <w:t>：</w:t>
      </w:r>
    </w:p>
    <w:p w14:paraId="1408313B" w14:textId="77777777" w:rsidR="002373A5" w:rsidRPr="002E76F2" w:rsidRDefault="002373A5" w:rsidP="00E53C2C">
      <w:pPr>
        <w:pStyle w:val="af1"/>
        <w:numPr>
          <w:ilvl w:val="0"/>
          <w:numId w:val="39"/>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风机运行状态参数。</w:t>
      </w:r>
    </w:p>
    <w:p w14:paraId="1955530B" w14:textId="77777777" w:rsidR="002373A5" w:rsidRPr="002E76F2" w:rsidRDefault="002373A5" w:rsidP="00E53C2C">
      <w:pPr>
        <w:pStyle w:val="af1"/>
        <w:numPr>
          <w:ilvl w:val="0"/>
          <w:numId w:val="39"/>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lastRenderedPageBreak/>
        <w:t>故障信息。</w:t>
      </w:r>
    </w:p>
    <w:p w14:paraId="795F7FB8" w14:textId="546647F7" w:rsidR="002373A5" w:rsidRPr="002E76F2" w:rsidRDefault="00617763" w:rsidP="00304228">
      <w:pPr>
        <w:pStyle w:val="2"/>
        <w:rPr>
          <w:rFonts w:ascii="Times New Roman" w:hAnsi="Times New Roman"/>
        </w:rPr>
      </w:pPr>
      <w:bookmarkStart w:id="124" w:name="_Toc529518441"/>
      <w:r w:rsidRPr="002E76F2">
        <w:rPr>
          <w:rFonts w:ascii="Times New Roman" w:hAnsi="Times New Roman"/>
        </w:rPr>
        <w:t>通风和排烟系统的技术状态评估</w:t>
      </w:r>
      <w:bookmarkEnd w:id="124"/>
    </w:p>
    <w:p w14:paraId="5C4449F9" w14:textId="5E3FE5F8" w:rsidR="009A43DE" w:rsidRPr="002E76F2" w:rsidRDefault="009A43DE" w:rsidP="009A43DE">
      <w:pPr>
        <w:pStyle w:val="3"/>
      </w:pPr>
      <w:r w:rsidRPr="002E76F2">
        <w:t>通风和排烟系统的技术状态评估依据</w:t>
      </w:r>
      <w:r w:rsidRPr="002E76F2">
        <w:t>3.3.4</w:t>
      </w:r>
      <w:r w:rsidRPr="002E76F2">
        <w:t>节方法进行评定。</w:t>
      </w:r>
    </w:p>
    <w:p w14:paraId="145E23F6" w14:textId="77777777" w:rsidR="002373A5" w:rsidRPr="002E76F2" w:rsidRDefault="002373A5" w:rsidP="00304228">
      <w:pPr>
        <w:pStyle w:val="2"/>
        <w:rPr>
          <w:rFonts w:ascii="Times New Roman" w:hAnsi="Times New Roman"/>
        </w:rPr>
      </w:pPr>
      <w:bookmarkStart w:id="125" w:name="_Toc480482246"/>
      <w:bookmarkStart w:id="126" w:name="_Toc498353009"/>
      <w:bookmarkStart w:id="127" w:name="_Toc529518442"/>
      <w:r w:rsidRPr="002E76F2">
        <w:rPr>
          <w:rFonts w:ascii="Times New Roman" w:hAnsi="Times New Roman"/>
        </w:rPr>
        <w:t>日常维护</w:t>
      </w:r>
      <w:bookmarkEnd w:id="125"/>
      <w:bookmarkEnd w:id="126"/>
      <w:bookmarkEnd w:id="127"/>
    </w:p>
    <w:p w14:paraId="7A966284" w14:textId="77777777" w:rsidR="002373A5" w:rsidRPr="002E76F2" w:rsidRDefault="002373A5" w:rsidP="007732A3">
      <w:pPr>
        <w:pStyle w:val="3"/>
      </w:pPr>
      <w:r w:rsidRPr="002E76F2">
        <w:t>通风和排烟系统的日常维护按照《市政道路机电系统维护技术规程》（</w:t>
      </w:r>
      <w:r w:rsidRPr="002E76F2">
        <w:t>DG/TJ08-2171-2015</w:t>
      </w:r>
      <w:r w:rsidRPr="002E76F2">
        <w:t>）执行。</w:t>
      </w:r>
    </w:p>
    <w:p w14:paraId="764E4D19" w14:textId="77777777" w:rsidR="002373A5" w:rsidRPr="002E76F2" w:rsidRDefault="002373A5" w:rsidP="007732A3">
      <w:pPr>
        <w:pStyle w:val="3"/>
      </w:pPr>
      <w:r w:rsidRPr="002E76F2">
        <w:t>日常维护不应影响或中断通风和排烟系统的正常工作。</w:t>
      </w:r>
    </w:p>
    <w:p w14:paraId="34F0AEB2" w14:textId="77777777" w:rsidR="007B13FB" w:rsidRPr="002E76F2" w:rsidRDefault="007B13FB" w:rsidP="002373A5">
      <w:pPr>
        <w:ind w:firstLineChars="0" w:firstLine="0"/>
        <w:rPr>
          <w:rFonts w:ascii="Times New Roman" w:eastAsiaTheme="minorEastAsia" w:hAnsi="Times New Roman"/>
          <w:color w:val="0D0D0D" w:themeColor="text1" w:themeTint="F2"/>
          <w:sz w:val="24"/>
        </w:rPr>
      </w:pPr>
    </w:p>
    <w:p w14:paraId="3C6B7A60" w14:textId="77777777" w:rsidR="00B42C60" w:rsidRPr="002E76F2" w:rsidRDefault="00B42C60">
      <w:pPr>
        <w:widowControl/>
        <w:spacing w:line="240" w:lineRule="auto"/>
        <w:ind w:firstLineChars="0" w:firstLine="0"/>
        <w:jc w:val="left"/>
        <w:rPr>
          <w:rFonts w:ascii="Times New Roman" w:eastAsiaTheme="minorEastAsia" w:hAnsi="Times New Roman"/>
          <w:b/>
          <w:bCs/>
          <w:color w:val="0D0D0D" w:themeColor="text1" w:themeTint="F2"/>
          <w:kern w:val="0"/>
          <w:sz w:val="36"/>
          <w:szCs w:val="36"/>
        </w:rPr>
      </w:pPr>
      <w:bookmarkStart w:id="128" w:name="_Toc480482247"/>
      <w:r w:rsidRPr="002E76F2">
        <w:rPr>
          <w:rFonts w:ascii="Times New Roman" w:hAnsi="Times New Roman"/>
          <w:b/>
          <w:color w:val="0D0D0D" w:themeColor="text1" w:themeTint="F2"/>
          <w:kern w:val="0"/>
          <w:szCs w:val="36"/>
        </w:rPr>
        <w:br w:type="page"/>
      </w:r>
    </w:p>
    <w:p w14:paraId="106AAAD3" w14:textId="31C0618F" w:rsidR="00581897" w:rsidRPr="002E76F2" w:rsidRDefault="00581897" w:rsidP="00304228">
      <w:pPr>
        <w:pStyle w:val="1"/>
        <w:spacing w:before="240" w:after="240"/>
        <w:ind w:left="0"/>
        <w:rPr>
          <w:rFonts w:eastAsia="黑体"/>
          <w:b/>
          <w:color w:val="0D0D0D" w:themeColor="text1" w:themeTint="F2"/>
          <w:kern w:val="0"/>
          <w:szCs w:val="36"/>
        </w:rPr>
      </w:pPr>
      <w:bookmarkStart w:id="129" w:name="_Toc529518443"/>
      <w:r w:rsidRPr="002E76F2">
        <w:rPr>
          <w:rFonts w:eastAsia="黑体"/>
          <w:b/>
          <w:color w:val="0D0D0D" w:themeColor="text1" w:themeTint="F2"/>
          <w:kern w:val="0"/>
          <w:szCs w:val="36"/>
        </w:rPr>
        <w:lastRenderedPageBreak/>
        <w:t>疏散</w:t>
      </w:r>
      <w:bookmarkEnd w:id="128"/>
      <w:r w:rsidR="004D0F63" w:rsidRPr="002E76F2">
        <w:rPr>
          <w:rFonts w:eastAsia="黑体"/>
          <w:b/>
          <w:color w:val="0D0D0D" w:themeColor="text1" w:themeTint="F2"/>
          <w:kern w:val="0"/>
          <w:szCs w:val="36"/>
        </w:rPr>
        <w:t>、救援</w:t>
      </w:r>
      <w:r w:rsidR="00A2716A" w:rsidRPr="002E76F2">
        <w:rPr>
          <w:rFonts w:eastAsia="黑体"/>
          <w:b/>
          <w:color w:val="0D0D0D" w:themeColor="text1" w:themeTint="F2"/>
          <w:kern w:val="0"/>
          <w:szCs w:val="36"/>
        </w:rPr>
        <w:t>和</w:t>
      </w:r>
      <w:r w:rsidR="004D0F63" w:rsidRPr="002E76F2">
        <w:rPr>
          <w:rFonts w:eastAsia="黑体"/>
          <w:b/>
          <w:color w:val="0D0D0D" w:themeColor="text1" w:themeTint="F2"/>
          <w:kern w:val="0"/>
          <w:szCs w:val="36"/>
        </w:rPr>
        <w:t>防火分隔设施</w:t>
      </w:r>
      <w:bookmarkEnd w:id="129"/>
    </w:p>
    <w:p w14:paraId="6728110E" w14:textId="77777777" w:rsidR="00581897" w:rsidRPr="002E76F2" w:rsidRDefault="00581897" w:rsidP="00304228">
      <w:pPr>
        <w:pStyle w:val="2"/>
        <w:rPr>
          <w:rFonts w:ascii="Times New Roman" w:hAnsi="Times New Roman"/>
        </w:rPr>
      </w:pPr>
      <w:bookmarkStart w:id="130" w:name="_Toc480482248"/>
      <w:bookmarkStart w:id="131" w:name="_Toc529518444"/>
      <w:r w:rsidRPr="002E76F2">
        <w:rPr>
          <w:rFonts w:ascii="Times New Roman" w:hAnsi="Times New Roman"/>
        </w:rPr>
        <w:t>一般规定</w:t>
      </w:r>
      <w:bookmarkEnd w:id="130"/>
      <w:bookmarkEnd w:id="131"/>
    </w:p>
    <w:p w14:paraId="07232CF7" w14:textId="77777777" w:rsidR="00464E0B" w:rsidRPr="002E76F2" w:rsidRDefault="00842A10" w:rsidP="00120B74">
      <w:pPr>
        <w:pStyle w:val="3"/>
        <w:jc w:val="both"/>
      </w:pPr>
      <w:bookmarkStart w:id="132" w:name="_Toc480482250"/>
      <w:r w:rsidRPr="002E76F2">
        <w:t>疏散、救援设施</w:t>
      </w:r>
      <w:r w:rsidR="00BD09E7" w:rsidRPr="002E76F2">
        <w:t>养护的对象包括</w:t>
      </w:r>
      <w:r w:rsidR="005C7593" w:rsidRPr="002E76F2">
        <w:t>疏散</w:t>
      </w:r>
      <w:r w:rsidR="00836986" w:rsidRPr="002E76F2">
        <w:t>与</w:t>
      </w:r>
      <w:r w:rsidR="005C7593" w:rsidRPr="002E76F2">
        <w:t>救援通道、</w:t>
      </w:r>
      <w:r w:rsidR="00933F0D" w:rsidRPr="002E76F2">
        <w:t>疏散</w:t>
      </w:r>
      <w:r w:rsidR="005C7593" w:rsidRPr="002E76F2">
        <w:t>楼（滑）梯、消防电梯、</w:t>
      </w:r>
      <w:r w:rsidR="00B00351" w:rsidRPr="002E76F2">
        <w:t>消防安全</w:t>
      </w:r>
      <w:r w:rsidR="005C7593" w:rsidRPr="002E76F2">
        <w:t>指示标志</w:t>
      </w:r>
      <w:r w:rsidR="00836986" w:rsidRPr="002E76F2">
        <w:t>、</w:t>
      </w:r>
      <w:r w:rsidR="00836986" w:rsidRPr="002E76F2">
        <w:rPr>
          <w:szCs w:val="24"/>
        </w:rPr>
        <w:t>应急车辆及停车场地、应急救援物资</w:t>
      </w:r>
      <w:r w:rsidR="002F78A6" w:rsidRPr="002E76F2">
        <w:rPr>
          <w:szCs w:val="24"/>
        </w:rPr>
        <w:t>储放</w:t>
      </w:r>
      <w:r w:rsidR="00836986" w:rsidRPr="002E76F2">
        <w:rPr>
          <w:szCs w:val="24"/>
        </w:rPr>
        <w:t>场所</w:t>
      </w:r>
      <w:r w:rsidR="005C7593" w:rsidRPr="002E76F2">
        <w:t>等</w:t>
      </w:r>
      <w:r w:rsidR="00836986" w:rsidRPr="002E76F2">
        <w:t>。</w:t>
      </w:r>
    </w:p>
    <w:p w14:paraId="6B80C244" w14:textId="77777777" w:rsidR="00BD09E7" w:rsidRPr="002E76F2" w:rsidRDefault="00464E0B" w:rsidP="00120B74">
      <w:pPr>
        <w:pStyle w:val="3"/>
        <w:jc w:val="both"/>
      </w:pPr>
      <w:r w:rsidRPr="002E76F2">
        <w:t>防火分隔设施养护的对象包括防火门窗及防火卷帘、防火墙、防火封堵、防火内衬、</w:t>
      </w:r>
      <w:proofErr w:type="gramStart"/>
      <w:r w:rsidRPr="002E76F2">
        <w:t>挡烟垂壁</w:t>
      </w:r>
      <w:proofErr w:type="gramEnd"/>
      <w:r w:rsidR="00A77AE7" w:rsidRPr="002E76F2">
        <w:t>等。</w:t>
      </w:r>
    </w:p>
    <w:p w14:paraId="45A98FEE" w14:textId="77777777" w:rsidR="00B00351" w:rsidRPr="002E76F2" w:rsidRDefault="00B00351" w:rsidP="00304228">
      <w:pPr>
        <w:pStyle w:val="2"/>
        <w:rPr>
          <w:rFonts w:ascii="Times New Roman" w:hAnsi="Times New Roman"/>
        </w:rPr>
      </w:pPr>
      <w:bookmarkStart w:id="133" w:name="_Toc529518445"/>
      <w:r w:rsidRPr="002E76F2">
        <w:rPr>
          <w:rFonts w:ascii="Times New Roman" w:hAnsi="Times New Roman"/>
        </w:rPr>
        <w:t>日常检查</w:t>
      </w:r>
      <w:bookmarkEnd w:id="133"/>
    </w:p>
    <w:p w14:paraId="15038697" w14:textId="77777777" w:rsidR="00583928" w:rsidRPr="002E76F2" w:rsidRDefault="00583928" w:rsidP="00120B74">
      <w:pPr>
        <w:pStyle w:val="3"/>
        <w:jc w:val="both"/>
      </w:pPr>
      <w:bookmarkStart w:id="134" w:name="_Toc480482258"/>
      <w:bookmarkEnd w:id="132"/>
      <w:r w:rsidRPr="002E76F2">
        <w:t>日常检查的基本要求：</w:t>
      </w:r>
    </w:p>
    <w:p w14:paraId="434EFC43" w14:textId="77777777" w:rsidR="00583928" w:rsidRPr="002E76F2" w:rsidRDefault="00583928" w:rsidP="00E53C2C">
      <w:pPr>
        <w:pStyle w:val="af1"/>
        <w:numPr>
          <w:ilvl w:val="0"/>
          <w:numId w:val="4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应及时处理各类异常情况，排除故障。</w:t>
      </w:r>
    </w:p>
    <w:p w14:paraId="48307307" w14:textId="77777777" w:rsidR="00583928" w:rsidRPr="002E76F2" w:rsidRDefault="00583928" w:rsidP="00E53C2C">
      <w:pPr>
        <w:pStyle w:val="af1"/>
        <w:numPr>
          <w:ilvl w:val="0"/>
          <w:numId w:val="45"/>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日常检查结果列入系统运行完好率评估体系。</w:t>
      </w:r>
    </w:p>
    <w:p w14:paraId="05B9A179" w14:textId="77777777" w:rsidR="009B1BB1" w:rsidRPr="002E76F2" w:rsidRDefault="009B1BB1" w:rsidP="00E70DAB">
      <w:pPr>
        <w:pStyle w:val="3"/>
      </w:pPr>
      <w:r w:rsidRPr="002E76F2">
        <w:t>日常检查</w:t>
      </w:r>
      <w:bookmarkEnd w:id="134"/>
      <w:r w:rsidR="00583928" w:rsidRPr="002E76F2">
        <w:t>的内容包括：</w:t>
      </w:r>
    </w:p>
    <w:p w14:paraId="3D744ED6" w14:textId="77777777" w:rsidR="009B1BB1" w:rsidRPr="002E76F2" w:rsidRDefault="00A77AE7" w:rsidP="00E53C2C">
      <w:pPr>
        <w:pStyle w:val="af1"/>
        <w:numPr>
          <w:ilvl w:val="0"/>
          <w:numId w:val="18"/>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sz w:val="24"/>
        </w:rPr>
        <w:t>疏散、救援设施</w:t>
      </w:r>
      <w:r w:rsidRPr="002E76F2">
        <w:rPr>
          <w:rFonts w:eastAsiaTheme="minorEastAsia"/>
          <w:color w:val="0D0D0D" w:themeColor="text1" w:themeTint="F2"/>
          <w:kern w:val="0"/>
          <w:sz w:val="24"/>
        </w:rPr>
        <w:t>：</w:t>
      </w:r>
    </w:p>
    <w:p w14:paraId="32014434" w14:textId="77777777" w:rsidR="00A77AE7" w:rsidRPr="002E76F2" w:rsidRDefault="00583928" w:rsidP="00E53C2C">
      <w:pPr>
        <w:pStyle w:val="af1"/>
        <w:numPr>
          <w:ilvl w:val="0"/>
          <w:numId w:val="70"/>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疏散与救援通道、</w:t>
      </w:r>
      <w:r w:rsidR="00933F0D" w:rsidRPr="002E76F2">
        <w:rPr>
          <w:rFonts w:eastAsiaTheme="minorEastAsia"/>
          <w:color w:val="0D0D0D" w:themeColor="text1" w:themeTint="F2"/>
          <w:kern w:val="0"/>
          <w:sz w:val="24"/>
        </w:rPr>
        <w:t>疏散</w:t>
      </w:r>
      <w:r w:rsidRPr="002E76F2">
        <w:rPr>
          <w:rFonts w:eastAsiaTheme="minorEastAsia"/>
          <w:color w:val="0D0D0D" w:themeColor="text1" w:themeTint="F2"/>
          <w:kern w:val="0"/>
          <w:sz w:val="24"/>
        </w:rPr>
        <w:t>楼（滑）梯保洁，频次为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005F0740" w:rsidRPr="002E76F2">
        <w:rPr>
          <w:rFonts w:eastAsiaTheme="minorEastAsia"/>
          <w:color w:val="0D0D0D" w:themeColor="text1" w:themeTint="F2"/>
          <w:kern w:val="0"/>
          <w:sz w:val="24"/>
        </w:rPr>
        <w:t>月</w:t>
      </w:r>
      <w:r w:rsidRPr="002E76F2">
        <w:rPr>
          <w:rFonts w:eastAsiaTheme="minorEastAsia"/>
          <w:color w:val="0D0D0D" w:themeColor="text1" w:themeTint="F2"/>
          <w:kern w:val="0"/>
          <w:sz w:val="24"/>
        </w:rPr>
        <w:t>；</w:t>
      </w:r>
    </w:p>
    <w:p w14:paraId="75A25E45" w14:textId="77777777" w:rsidR="00583928" w:rsidRPr="002E76F2" w:rsidRDefault="00583928" w:rsidP="00E53C2C">
      <w:pPr>
        <w:pStyle w:val="af1"/>
        <w:numPr>
          <w:ilvl w:val="0"/>
          <w:numId w:val="70"/>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疏散与救援通道、</w:t>
      </w:r>
      <w:r w:rsidR="00933F0D" w:rsidRPr="002E76F2">
        <w:rPr>
          <w:rFonts w:eastAsiaTheme="minorEastAsia"/>
          <w:color w:val="0D0D0D" w:themeColor="text1" w:themeTint="F2"/>
          <w:kern w:val="0"/>
          <w:sz w:val="24"/>
        </w:rPr>
        <w:t>疏散</w:t>
      </w:r>
      <w:r w:rsidRPr="002E76F2">
        <w:rPr>
          <w:rFonts w:eastAsiaTheme="minorEastAsia"/>
          <w:color w:val="0D0D0D" w:themeColor="text1" w:themeTint="F2"/>
          <w:kern w:val="0"/>
          <w:sz w:val="24"/>
        </w:rPr>
        <w:t>楼（滑）梯</w:t>
      </w:r>
      <w:r w:rsidR="003D529B" w:rsidRPr="002E76F2">
        <w:rPr>
          <w:rFonts w:eastAsiaTheme="minorEastAsia"/>
          <w:color w:val="0D0D0D" w:themeColor="text1" w:themeTint="F2"/>
          <w:kern w:val="0"/>
          <w:sz w:val="24"/>
        </w:rPr>
        <w:t>、应急车辆停车场地障碍物</w:t>
      </w:r>
      <w:r w:rsidRPr="002E76F2">
        <w:rPr>
          <w:rFonts w:eastAsiaTheme="minorEastAsia"/>
          <w:color w:val="0D0D0D" w:themeColor="text1" w:themeTint="F2"/>
          <w:kern w:val="0"/>
          <w:sz w:val="24"/>
        </w:rPr>
        <w:t>移除，</w:t>
      </w:r>
      <w:r w:rsidR="008A2043" w:rsidRPr="002E76F2">
        <w:rPr>
          <w:rFonts w:eastAsiaTheme="minorEastAsia"/>
          <w:color w:val="0D0D0D" w:themeColor="text1" w:themeTint="F2"/>
          <w:kern w:val="0"/>
          <w:sz w:val="24"/>
        </w:rPr>
        <w:t>保持畅通，</w:t>
      </w:r>
      <w:r w:rsidRPr="002E76F2">
        <w:rPr>
          <w:rFonts w:eastAsiaTheme="minorEastAsia"/>
          <w:color w:val="0D0D0D" w:themeColor="text1" w:themeTint="F2"/>
          <w:kern w:val="0"/>
          <w:sz w:val="24"/>
        </w:rPr>
        <w:t>即时；</w:t>
      </w:r>
    </w:p>
    <w:p w14:paraId="71078608" w14:textId="77777777" w:rsidR="00583928" w:rsidRPr="002E76F2" w:rsidRDefault="008A2043" w:rsidP="00E53C2C">
      <w:pPr>
        <w:pStyle w:val="af1"/>
        <w:numPr>
          <w:ilvl w:val="0"/>
          <w:numId w:val="70"/>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消防电梯紧急按钮外观，轿厢内电话</w:t>
      </w:r>
      <w:r w:rsidR="005F0740" w:rsidRPr="002E76F2">
        <w:rPr>
          <w:rFonts w:eastAsiaTheme="minorEastAsia"/>
          <w:color w:val="0D0D0D" w:themeColor="text1" w:themeTint="F2"/>
          <w:kern w:val="0"/>
          <w:sz w:val="24"/>
        </w:rPr>
        <w:t>通畅</w:t>
      </w:r>
      <w:r w:rsidRPr="002E76F2">
        <w:rPr>
          <w:rFonts w:eastAsiaTheme="minorEastAsia"/>
          <w:color w:val="0D0D0D" w:themeColor="text1" w:themeTint="F2"/>
          <w:kern w:val="0"/>
          <w:sz w:val="24"/>
        </w:rPr>
        <w:t>，频次为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005F0740" w:rsidRPr="002E76F2">
        <w:rPr>
          <w:rFonts w:eastAsiaTheme="minorEastAsia"/>
          <w:color w:val="0D0D0D" w:themeColor="text1" w:themeTint="F2"/>
          <w:kern w:val="0"/>
          <w:sz w:val="24"/>
        </w:rPr>
        <w:t>日；</w:t>
      </w:r>
    </w:p>
    <w:p w14:paraId="48ADE29B" w14:textId="77777777" w:rsidR="008A2043" w:rsidRPr="002E76F2" w:rsidRDefault="008A2043" w:rsidP="00E53C2C">
      <w:pPr>
        <w:pStyle w:val="af1"/>
        <w:numPr>
          <w:ilvl w:val="0"/>
          <w:numId w:val="70"/>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电梯井排水设施外观及工作情况，频次为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005F0740" w:rsidRPr="002E76F2">
        <w:rPr>
          <w:rFonts w:eastAsiaTheme="minorEastAsia"/>
          <w:color w:val="0D0D0D" w:themeColor="text1" w:themeTint="F2"/>
          <w:kern w:val="0"/>
          <w:sz w:val="24"/>
        </w:rPr>
        <w:t>季度；</w:t>
      </w:r>
    </w:p>
    <w:p w14:paraId="51DB3E55" w14:textId="77777777" w:rsidR="005F0740" w:rsidRPr="002E76F2" w:rsidRDefault="00933F0D" w:rsidP="00E53C2C">
      <w:pPr>
        <w:pStyle w:val="af1"/>
        <w:numPr>
          <w:ilvl w:val="0"/>
          <w:numId w:val="70"/>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消防电梯工作状况、</w:t>
      </w:r>
      <w:r w:rsidR="005F0740" w:rsidRPr="002E76F2">
        <w:rPr>
          <w:rFonts w:eastAsiaTheme="minorEastAsia"/>
          <w:color w:val="0D0D0D" w:themeColor="text1" w:themeTint="F2"/>
          <w:kern w:val="0"/>
          <w:sz w:val="24"/>
        </w:rPr>
        <w:t>强制消防电梯停于首层试验，频次为</w:t>
      </w:r>
      <w:r w:rsidR="003D529B" w:rsidRPr="002E76F2">
        <w:rPr>
          <w:rFonts w:eastAsiaTheme="minorEastAsia"/>
          <w:color w:val="0D0D0D" w:themeColor="text1" w:themeTint="F2"/>
          <w:kern w:val="0"/>
          <w:sz w:val="24"/>
        </w:rPr>
        <w:t>1</w:t>
      </w:r>
      <w:r w:rsidR="003D529B" w:rsidRPr="002E76F2">
        <w:rPr>
          <w:rFonts w:eastAsiaTheme="minorEastAsia"/>
          <w:color w:val="0D0D0D" w:themeColor="text1" w:themeTint="F2"/>
          <w:kern w:val="0"/>
          <w:sz w:val="24"/>
        </w:rPr>
        <w:t>次</w:t>
      </w:r>
      <w:r w:rsidR="003D529B" w:rsidRPr="002E76F2">
        <w:rPr>
          <w:rFonts w:eastAsiaTheme="minorEastAsia"/>
          <w:color w:val="0D0D0D" w:themeColor="text1" w:themeTint="F2"/>
          <w:kern w:val="0"/>
          <w:sz w:val="24"/>
        </w:rPr>
        <w:t>/</w:t>
      </w:r>
      <w:r w:rsidR="003D529B" w:rsidRPr="002E76F2">
        <w:rPr>
          <w:rFonts w:eastAsiaTheme="minorEastAsia"/>
          <w:color w:val="0D0D0D" w:themeColor="text1" w:themeTint="F2"/>
          <w:kern w:val="0"/>
          <w:sz w:val="24"/>
        </w:rPr>
        <w:t>季度</w:t>
      </w:r>
      <w:r w:rsidR="005F0740" w:rsidRPr="002E76F2">
        <w:rPr>
          <w:rFonts w:eastAsiaTheme="minorEastAsia"/>
          <w:color w:val="0D0D0D" w:themeColor="text1" w:themeTint="F2"/>
          <w:kern w:val="0"/>
          <w:sz w:val="24"/>
        </w:rPr>
        <w:t>；</w:t>
      </w:r>
    </w:p>
    <w:p w14:paraId="62F31D8A" w14:textId="7E5F434F" w:rsidR="00933F0D" w:rsidRPr="002E76F2" w:rsidRDefault="003D529B" w:rsidP="00E53C2C">
      <w:pPr>
        <w:pStyle w:val="af1"/>
        <w:numPr>
          <w:ilvl w:val="0"/>
          <w:numId w:val="70"/>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消防安全指示标志完好，清晰可见，频次为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r w:rsidR="00120B74" w:rsidRPr="002E76F2">
        <w:rPr>
          <w:rFonts w:eastAsiaTheme="minorEastAsia"/>
          <w:color w:val="0D0D0D" w:themeColor="text1" w:themeTint="F2"/>
          <w:kern w:val="0"/>
          <w:sz w:val="24"/>
        </w:rPr>
        <w:t>；</w:t>
      </w:r>
    </w:p>
    <w:p w14:paraId="23C12F18" w14:textId="77777777" w:rsidR="003D529B" w:rsidRPr="002E76F2" w:rsidRDefault="002F78A6" w:rsidP="00E53C2C">
      <w:pPr>
        <w:pStyle w:val="af1"/>
        <w:numPr>
          <w:ilvl w:val="0"/>
          <w:numId w:val="70"/>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应急救援物资储放场所保洁，环境符合物资储放要求，频次为</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月。</w:t>
      </w:r>
    </w:p>
    <w:p w14:paraId="45387E24" w14:textId="77777777" w:rsidR="009B1BB1" w:rsidRPr="002E76F2" w:rsidRDefault="00A77AE7" w:rsidP="00E53C2C">
      <w:pPr>
        <w:pStyle w:val="af1"/>
        <w:numPr>
          <w:ilvl w:val="0"/>
          <w:numId w:val="18"/>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防火分隔设施：</w:t>
      </w:r>
    </w:p>
    <w:p w14:paraId="234BFD6D" w14:textId="5E24A9BB" w:rsidR="004359D2" w:rsidRPr="002E76F2" w:rsidRDefault="004359D2" w:rsidP="00E53C2C">
      <w:pPr>
        <w:pStyle w:val="af1"/>
        <w:numPr>
          <w:ilvl w:val="0"/>
          <w:numId w:val="71"/>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防火</w:t>
      </w:r>
      <w:r w:rsidR="00595233" w:rsidRPr="002E76F2">
        <w:rPr>
          <w:rFonts w:eastAsiaTheme="minorEastAsia"/>
          <w:color w:val="0D0D0D" w:themeColor="text1" w:themeTint="F2"/>
          <w:kern w:val="0"/>
          <w:sz w:val="24"/>
        </w:rPr>
        <w:t>门</w:t>
      </w:r>
      <w:r w:rsidR="008A2043" w:rsidRPr="002E76F2">
        <w:rPr>
          <w:rFonts w:eastAsiaTheme="minorEastAsia"/>
          <w:color w:val="0D0D0D" w:themeColor="text1" w:themeTint="F2"/>
          <w:kern w:val="0"/>
          <w:sz w:val="24"/>
        </w:rPr>
        <w:t>窗</w:t>
      </w:r>
      <w:r w:rsidR="00595233" w:rsidRPr="002E76F2">
        <w:rPr>
          <w:rFonts w:eastAsiaTheme="minorEastAsia"/>
          <w:color w:val="0D0D0D" w:themeColor="text1" w:themeTint="F2"/>
          <w:kern w:val="0"/>
          <w:sz w:val="24"/>
        </w:rPr>
        <w:t>、</w:t>
      </w:r>
      <w:proofErr w:type="gramStart"/>
      <w:r w:rsidR="00595233" w:rsidRPr="002E76F2">
        <w:rPr>
          <w:rFonts w:eastAsiaTheme="minorEastAsia"/>
          <w:color w:val="0D0D0D" w:themeColor="text1" w:themeTint="F2"/>
          <w:kern w:val="0"/>
          <w:sz w:val="24"/>
        </w:rPr>
        <w:t>挡烟垂壁</w:t>
      </w:r>
      <w:proofErr w:type="gramEnd"/>
      <w:r w:rsidR="008A2043" w:rsidRPr="002E76F2">
        <w:rPr>
          <w:rFonts w:eastAsiaTheme="minorEastAsia"/>
          <w:color w:val="0D0D0D" w:themeColor="text1" w:themeTint="F2"/>
          <w:kern w:val="0"/>
          <w:sz w:val="24"/>
        </w:rPr>
        <w:t>外观</w:t>
      </w:r>
      <w:r w:rsidR="00595233" w:rsidRPr="002E76F2">
        <w:rPr>
          <w:rFonts w:eastAsiaTheme="minorEastAsia"/>
          <w:color w:val="0D0D0D" w:themeColor="text1" w:themeTint="F2"/>
          <w:kern w:val="0"/>
          <w:sz w:val="24"/>
        </w:rPr>
        <w:t>完整、</w:t>
      </w:r>
      <w:r w:rsidR="008A2043" w:rsidRPr="002E76F2">
        <w:rPr>
          <w:rFonts w:eastAsiaTheme="minorEastAsia"/>
          <w:color w:val="0D0D0D" w:themeColor="text1" w:themeTint="F2"/>
          <w:kern w:val="0"/>
          <w:sz w:val="24"/>
        </w:rPr>
        <w:t>固定</w:t>
      </w:r>
      <w:r w:rsidR="00595233" w:rsidRPr="002E76F2">
        <w:rPr>
          <w:rFonts w:eastAsiaTheme="minorEastAsia"/>
          <w:color w:val="0D0D0D" w:themeColor="text1" w:themeTint="F2"/>
          <w:kern w:val="0"/>
          <w:sz w:val="24"/>
        </w:rPr>
        <w:t>良好、配件完整，正常启闭，无遮挡物，频次为</w:t>
      </w:r>
      <w:r w:rsidR="00595233" w:rsidRPr="002E76F2">
        <w:rPr>
          <w:rFonts w:eastAsiaTheme="minorEastAsia"/>
          <w:color w:val="0D0D0D" w:themeColor="text1" w:themeTint="F2"/>
          <w:kern w:val="0"/>
          <w:sz w:val="24"/>
        </w:rPr>
        <w:t>1</w:t>
      </w:r>
      <w:r w:rsidR="00595233" w:rsidRPr="002E76F2">
        <w:rPr>
          <w:rFonts w:eastAsiaTheme="minorEastAsia"/>
          <w:color w:val="0D0D0D" w:themeColor="text1" w:themeTint="F2"/>
          <w:kern w:val="0"/>
          <w:sz w:val="24"/>
        </w:rPr>
        <w:t>次</w:t>
      </w:r>
      <w:r w:rsidR="00595233" w:rsidRPr="002E76F2">
        <w:rPr>
          <w:rFonts w:eastAsiaTheme="minorEastAsia"/>
          <w:color w:val="0D0D0D" w:themeColor="text1" w:themeTint="F2"/>
          <w:kern w:val="0"/>
          <w:sz w:val="24"/>
        </w:rPr>
        <w:t>/</w:t>
      </w:r>
      <w:r w:rsidR="00595233" w:rsidRPr="002E76F2">
        <w:rPr>
          <w:rFonts w:eastAsiaTheme="minorEastAsia"/>
          <w:color w:val="0D0D0D" w:themeColor="text1" w:themeTint="F2"/>
          <w:kern w:val="0"/>
          <w:sz w:val="24"/>
        </w:rPr>
        <w:t>月</w:t>
      </w:r>
      <w:r w:rsidR="00120B74" w:rsidRPr="002E76F2">
        <w:rPr>
          <w:rFonts w:eastAsiaTheme="minorEastAsia"/>
          <w:color w:val="0D0D0D" w:themeColor="text1" w:themeTint="F2"/>
          <w:kern w:val="0"/>
          <w:sz w:val="24"/>
        </w:rPr>
        <w:t>；</w:t>
      </w:r>
    </w:p>
    <w:p w14:paraId="354609FA" w14:textId="77777777" w:rsidR="004359D2" w:rsidRPr="002E76F2" w:rsidRDefault="004359D2" w:rsidP="00E53C2C">
      <w:pPr>
        <w:pStyle w:val="af1"/>
        <w:numPr>
          <w:ilvl w:val="0"/>
          <w:numId w:val="71"/>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防火墙、防火封堵</w:t>
      </w:r>
      <w:r w:rsidR="00595233" w:rsidRPr="002E76F2">
        <w:rPr>
          <w:rFonts w:eastAsiaTheme="minorEastAsia"/>
          <w:color w:val="0D0D0D" w:themeColor="text1" w:themeTint="F2"/>
          <w:kern w:val="0"/>
          <w:sz w:val="24"/>
        </w:rPr>
        <w:t>外观完整，每季度</w:t>
      </w:r>
      <w:r w:rsidR="00595233" w:rsidRPr="002E76F2">
        <w:rPr>
          <w:rFonts w:eastAsiaTheme="minorEastAsia"/>
          <w:color w:val="0D0D0D" w:themeColor="text1" w:themeTint="F2"/>
          <w:kern w:val="0"/>
          <w:sz w:val="24"/>
        </w:rPr>
        <w:t>1</w:t>
      </w:r>
      <w:r w:rsidR="00595233" w:rsidRPr="002E76F2">
        <w:rPr>
          <w:rFonts w:eastAsiaTheme="minorEastAsia"/>
          <w:color w:val="0D0D0D" w:themeColor="text1" w:themeTint="F2"/>
          <w:kern w:val="0"/>
          <w:sz w:val="24"/>
        </w:rPr>
        <w:t>次；</w:t>
      </w:r>
    </w:p>
    <w:p w14:paraId="5AF98B51" w14:textId="77777777" w:rsidR="00A77AE7" w:rsidRPr="002E76F2" w:rsidRDefault="004359D2" w:rsidP="00E53C2C">
      <w:pPr>
        <w:pStyle w:val="af1"/>
        <w:numPr>
          <w:ilvl w:val="0"/>
          <w:numId w:val="71"/>
        </w:numPr>
        <w:autoSpaceDE w:val="0"/>
        <w:autoSpaceDN w:val="0"/>
        <w:adjustRightInd w:val="0"/>
        <w:spacing w:line="360" w:lineRule="auto"/>
        <w:ind w:firstLineChars="0"/>
        <w:rPr>
          <w:rFonts w:eastAsiaTheme="minorEastAsia"/>
          <w:color w:val="0D0D0D" w:themeColor="text1" w:themeTint="F2"/>
          <w:kern w:val="0"/>
          <w:sz w:val="24"/>
        </w:rPr>
      </w:pPr>
      <w:r w:rsidRPr="002E76F2">
        <w:rPr>
          <w:rFonts w:eastAsiaTheme="minorEastAsia"/>
          <w:color w:val="0D0D0D" w:themeColor="text1" w:themeTint="F2"/>
          <w:kern w:val="0"/>
          <w:sz w:val="24"/>
        </w:rPr>
        <w:t>防火内衬</w:t>
      </w:r>
      <w:r w:rsidR="00595233" w:rsidRPr="002E76F2">
        <w:rPr>
          <w:rFonts w:eastAsiaTheme="minorEastAsia"/>
          <w:color w:val="0D0D0D" w:themeColor="text1" w:themeTint="F2"/>
          <w:kern w:val="0"/>
          <w:sz w:val="24"/>
        </w:rPr>
        <w:t>外观完整，表面整洁，</w:t>
      </w:r>
      <w:r w:rsidRPr="002E76F2">
        <w:rPr>
          <w:rFonts w:eastAsiaTheme="minorEastAsia"/>
          <w:color w:val="0D0D0D" w:themeColor="text1" w:themeTint="F2"/>
          <w:kern w:val="0"/>
          <w:sz w:val="24"/>
        </w:rPr>
        <w:t>每季度</w:t>
      </w:r>
      <w:r w:rsidRPr="002E76F2">
        <w:rPr>
          <w:rFonts w:eastAsiaTheme="minorEastAsia"/>
          <w:color w:val="0D0D0D" w:themeColor="text1" w:themeTint="F2"/>
          <w:kern w:val="0"/>
          <w:sz w:val="24"/>
        </w:rPr>
        <w:t>1</w:t>
      </w:r>
      <w:r w:rsidRPr="002E76F2">
        <w:rPr>
          <w:rFonts w:eastAsiaTheme="minorEastAsia"/>
          <w:color w:val="0D0D0D" w:themeColor="text1" w:themeTint="F2"/>
          <w:kern w:val="0"/>
          <w:sz w:val="24"/>
        </w:rPr>
        <w:t>次</w:t>
      </w:r>
      <w:r w:rsidR="00595233" w:rsidRPr="002E76F2">
        <w:rPr>
          <w:rFonts w:eastAsiaTheme="minorEastAsia"/>
          <w:color w:val="0D0D0D" w:themeColor="text1" w:themeTint="F2"/>
          <w:kern w:val="0"/>
          <w:sz w:val="24"/>
        </w:rPr>
        <w:t>。</w:t>
      </w:r>
    </w:p>
    <w:p w14:paraId="326297EA" w14:textId="6C405558" w:rsidR="00D334B6" w:rsidRPr="002E76F2" w:rsidRDefault="00617763" w:rsidP="00304228">
      <w:pPr>
        <w:pStyle w:val="2"/>
        <w:rPr>
          <w:rFonts w:ascii="Times New Roman" w:hAnsi="Times New Roman"/>
        </w:rPr>
      </w:pPr>
      <w:bookmarkStart w:id="135" w:name="_Toc529518446"/>
      <w:r w:rsidRPr="002E76F2">
        <w:rPr>
          <w:rFonts w:ascii="Times New Roman" w:hAnsi="Times New Roman"/>
        </w:rPr>
        <w:lastRenderedPageBreak/>
        <w:t>疏散、救援和防火分隔设施技术状态评估</w:t>
      </w:r>
      <w:bookmarkEnd w:id="135"/>
    </w:p>
    <w:p w14:paraId="0AE41AC4" w14:textId="5374D7AF" w:rsidR="009A43DE" w:rsidRPr="002E76F2" w:rsidRDefault="009A43DE" w:rsidP="009A43DE">
      <w:pPr>
        <w:pStyle w:val="3"/>
      </w:pPr>
      <w:r w:rsidRPr="002E76F2">
        <w:t>疏散、救援和防火分隔设施的技术状态评估依据</w:t>
      </w:r>
      <w:r w:rsidRPr="002E76F2">
        <w:t>3.3.4</w:t>
      </w:r>
      <w:r w:rsidRPr="002E76F2">
        <w:t>节方法进行评定。</w:t>
      </w:r>
    </w:p>
    <w:p w14:paraId="6B69606F" w14:textId="77777777" w:rsidR="00650A43" w:rsidRPr="002E76F2" w:rsidRDefault="00650A43" w:rsidP="00304228">
      <w:pPr>
        <w:pStyle w:val="2"/>
        <w:rPr>
          <w:rFonts w:ascii="Times New Roman" w:hAnsi="Times New Roman"/>
        </w:rPr>
      </w:pPr>
      <w:bookmarkStart w:id="136" w:name="_Toc480482263"/>
      <w:bookmarkStart w:id="137" w:name="_Toc529518447"/>
      <w:r w:rsidRPr="002E76F2">
        <w:rPr>
          <w:rFonts w:ascii="Times New Roman" w:hAnsi="Times New Roman"/>
        </w:rPr>
        <w:t>日常维护</w:t>
      </w:r>
      <w:bookmarkEnd w:id="136"/>
      <w:bookmarkEnd w:id="137"/>
    </w:p>
    <w:p w14:paraId="44A563F5" w14:textId="77777777" w:rsidR="00650A43" w:rsidRPr="002E76F2" w:rsidRDefault="00650A43" w:rsidP="00120B74">
      <w:pPr>
        <w:pStyle w:val="3"/>
        <w:jc w:val="both"/>
      </w:pPr>
      <w:r w:rsidRPr="002E76F2">
        <w:t>疏散</w:t>
      </w:r>
      <w:r w:rsidR="00595233" w:rsidRPr="002E76F2">
        <w:t>、</w:t>
      </w:r>
      <w:r w:rsidRPr="002E76F2">
        <w:t>救援</w:t>
      </w:r>
      <w:r w:rsidR="00595233" w:rsidRPr="002E76F2">
        <w:t>、防火分隔设施</w:t>
      </w:r>
      <w:r w:rsidRPr="002E76F2">
        <w:t>的日常维护按照</w:t>
      </w:r>
      <w:r w:rsidR="00DE1D29" w:rsidRPr="002E76F2">
        <w:t>《</w:t>
      </w:r>
      <w:r w:rsidR="00595233" w:rsidRPr="002E76F2">
        <w:t>隧道养护技术规程</w:t>
      </w:r>
      <w:r w:rsidR="00DE1D29" w:rsidRPr="002E76F2">
        <w:t>》（</w:t>
      </w:r>
      <w:r w:rsidR="00DE1D29" w:rsidRPr="002E76F2">
        <w:t>DG/TJ08-</w:t>
      </w:r>
      <w:r w:rsidR="00595233" w:rsidRPr="002E76F2">
        <w:t>2175</w:t>
      </w:r>
      <w:r w:rsidR="00DE1D29" w:rsidRPr="002E76F2">
        <w:t>-2015</w:t>
      </w:r>
      <w:r w:rsidR="00DE1D29" w:rsidRPr="002E76F2">
        <w:t>）</w:t>
      </w:r>
      <w:r w:rsidRPr="002E76F2">
        <w:t>执行。</w:t>
      </w:r>
    </w:p>
    <w:p w14:paraId="17F87B8F" w14:textId="77777777" w:rsidR="005A431F" w:rsidRPr="002E76F2" w:rsidRDefault="00E66E72" w:rsidP="00120B74">
      <w:pPr>
        <w:pStyle w:val="3"/>
        <w:jc w:val="both"/>
      </w:pPr>
      <w:r w:rsidRPr="002E76F2">
        <w:t>日常维护不</w:t>
      </w:r>
      <w:r w:rsidR="00073746" w:rsidRPr="002E76F2">
        <w:t>应</w:t>
      </w:r>
      <w:r w:rsidRPr="002E76F2">
        <w:t>影响或中断疏散</w:t>
      </w:r>
      <w:r w:rsidR="00595233" w:rsidRPr="002E76F2">
        <w:t>、</w:t>
      </w:r>
      <w:r w:rsidRPr="002E76F2">
        <w:t>救援</w:t>
      </w:r>
      <w:r w:rsidR="00595233" w:rsidRPr="002E76F2">
        <w:t>设施</w:t>
      </w:r>
      <w:r w:rsidRPr="002E76F2">
        <w:t>的正常工作。</w:t>
      </w:r>
    </w:p>
    <w:p w14:paraId="32A8D05A" w14:textId="77777777" w:rsidR="00650A43" w:rsidRPr="002E76F2" w:rsidRDefault="00650A43">
      <w:pPr>
        <w:widowControl/>
        <w:spacing w:line="240" w:lineRule="auto"/>
        <w:ind w:firstLineChars="0" w:firstLine="0"/>
        <w:jc w:val="left"/>
        <w:rPr>
          <w:rFonts w:ascii="Times New Roman" w:eastAsiaTheme="minorEastAsia" w:hAnsi="Times New Roman"/>
          <w:b/>
          <w:color w:val="0D0D0D" w:themeColor="text1" w:themeTint="F2"/>
          <w:kern w:val="0"/>
          <w:szCs w:val="36"/>
        </w:rPr>
      </w:pPr>
    </w:p>
    <w:p w14:paraId="114DD767" w14:textId="77777777" w:rsidR="000B0112" w:rsidRPr="002E76F2" w:rsidRDefault="000B0112">
      <w:pPr>
        <w:widowControl/>
        <w:spacing w:line="240" w:lineRule="auto"/>
        <w:ind w:firstLineChars="0" w:firstLine="0"/>
        <w:jc w:val="left"/>
        <w:rPr>
          <w:rFonts w:ascii="Times New Roman" w:eastAsiaTheme="minorEastAsia" w:hAnsi="Times New Roman"/>
          <w:bCs/>
          <w:color w:val="0D0D0D" w:themeColor="text1" w:themeTint="F2"/>
          <w:kern w:val="0"/>
          <w:sz w:val="36"/>
          <w:szCs w:val="36"/>
        </w:rPr>
      </w:pPr>
      <w:r w:rsidRPr="002E76F2">
        <w:rPr>
          <w:rFonts w:ascii="Times New Roman" w:eastAsiaTheme="minorEastAsia" w:hAnsi="Times New Roman"/>
          <w:b/>
          <w:color w:val="0D0D0D" w:themeColor="text1" w:themeTint="F2"/>
          <w:kern w:val="0"/>
          <w:szCs w:val="36"/>
        </w:rPr>
        <w:br w:type="page"/>
      </w:r>
    </w:p>
    <w:p w14:paraId="724D4190" w14:textId="77777777" w:rsidR="00581897" w:rsidRPr="002E76F2" w:rsidRDefault="00DF5047" w:rsidP="00304228">
      <w:pPr>
        <w:pStyle w:val="1"/>
        <w:spacing w:before="240" w:after="240"/>
        <w:ind w:left="0"/>
        <w:rPr>
          <w:rFonts w:eastAsia="黑体"/>
          <w:b/>
          <w:color w:val="0D0D0D" w:themeColor="text1" w:themeTint="F2"/>
          <w:kern w:val="0"/>
          <w:szCs w:val="36"/>
        </w:rPr>
      </w:pPr>
      <w:bookmarkStart w:id="138" w:name="_Toc480482264"/>
      <w:bookmarkStart w:id="139" w:name="_Toc529518448"/>
      <w:r w:rsidRPr="002E76F2">
        <w:rPr>
          <w:rFonts w:eastAsia="黑体"/>
          <w:b/>
          <w:color w:val="0D0D0D" w:themeColor="text1" w:themeTint="F2"/>
          <w:kern w:val="0"/>
          <w:szCs w:val="36"/>
        </w:rPr>
        <w:lastRenderedPageBreak/>
        <w:t>消防应急照明系统</w:t>
      </w:r>
      <w:bookmarkEnd w:id="138"/>
      <w:bookmarkEnd w:id="139"/>
    </w:p>
    <w:p w14:paraId="18D92587" w14:textId="77777777" w:rsidR="003D529B" w:rsidRPr="002E76F2" w:rsidRDefault="003D529B" w:rsidP="00304228">
      <w:pPr>
        <w:pStyle w:val="2"/>
        <w:rPr>
          <w:rFonts w:ascii="Times New Roman" w:hAnsi="Times New Roman"/>
        </w:rPr>
      </w:pPr>
      <w:bookmarkStart w:id="140" w:name="_Toc480482265"/>
      <w:bookmarkStart w:id="141" w:name="_Toc498353016"/>
      <w:bookmarkStart w:id="142" w:name="_Toc529518449"/>
      <w:r w:rsidRPr="002E76F2">
        <w:rPr>
          <w:rFonts w:ascii="Times New Roman" w:hAnsi="Times New Roman"/>
        </w:rPr>
        <w:t>一般规定</w:t>
      </w:r>
      <w:bookmarkEnd w:id="140"/>
      <w:bookmarkEnd w:id="141"/>
      <w:bookmarkEnd w:id="142"/>
    </w:p>
    <w:p w14:paraId="5D817B64" w14:textId="77777777" w:rsidR="003D529B" w:rsidRPr="002E76F2" w:rsidRDefault="003D529B" w:rsidP="00120B74">
      <w:pPr>
        <w:pStyle w:val="3"/>
        <w:jc w:val="both"/>
      </w:pPr>
      <w:bookmarkStart w:id="143" w:name="_Toc480482266"/>
      <w:r w:rsidRPr="002E76F2">
        <w:t>消防应急照明和疏散指示系统自检的各项参数需实时传送到中控中心，系统的各项参数应满足规范《消防应急照明和疏散指示系统》</w:t>
      </w:r>
      <w:r w:rsidRPr="002E76F2">
        <w:t>GB17945</w:t>
      </w:r>
      <w:r w:rsidRPr="002E76F2">
        <w:t>中的相关要求。</w:t>
      </w:r>
      <w:bookmarkEnd w:id="143"/>
    </w:p>
    <w:p w14:paraId="5F7A9CA0" w14:textId="77777777" w:rsidR="003D529B" w:rsidRPr="002E76F2" w:rsidRDefault="003D529B" w:rsidP="00120B74">
      <w:pPr>
        <w:pStyle w:val="3"/>
        <w:jc w:val="both"/>
      </w:pPr>
      <w:r w:rsidRPr="002E76F2">
        <w:t>消防应急照明和疏散指示系统日常检查的频次及内容</w:t>
      </w:r>
      <w:proofErr w:type="gramStart"/>
      <w:r w:rsidRPr="002E76F2">
        <w:t>宜随设备</w:t>
      </w:r>
      <w:proofErr w:type="gramEnd"/>
      <w:r w:rsidRPr="002E76F2">
        <w:t>运营年限的增加而增加。消防应急照明和疏散指示系统维护更新后，隧道内应急照明亮度应满足设计要求，系统的应急工作时间应满足规范要求。</w:t>
      </w:r>
    </w:p>
    <w:p w14:paraId="7DD78CA0" w14:textId="1F422685" w:rsidR="003D529B" w:rsidRPr="002E76F2" w:rsidRDefault="00BE6A3B" w:rsidP="003D529B">
      <w:pPr>
        <w:pStyle w:val="3"/>
      </w:pPr>
      <w:r w:rsidRPr="002E76F2">
        <w:rPr>
          <w:szCs w:val="24"/>
        </w:rPr>
        <w:t>消防应急照明灯具应按产品使用说明书进行维护，维护后灯具各项特性参数（外壳防护等级、应急光通量、输出参数等）应符合</w:t>
      </w:r>
      <w:r w:rsidR="00120B74" w:rsidRPr="002E76F2">
        <w:rPr>
          <w:szCs w:val="24"/>
        </w:rPr>
        <w:t>相关技术标准的</w:t>
      </w:r>
      <w:r w:rsidRPr="002E76F2">
        <w:rPr>
          <w:szCs w:val="24"/>
        </w:rPr>
        <w:t>规定。</w:t>
      </w:r>
    </w:p>
    <w:p w14:paraId="0294BF9B" w14:textId="77777777" w:rsidR="003D529B" w:rsidRPr="002E76F2" w:rsidRDefault="003D529B" w:rsidP="00304228">
      <w:pPr>
        <w:pStyle w:val="2"/>
        <w:rPr>
          <w:rFonts w:ascii="Times New Roman" w:hAnsi="Times New Roman"/>
        </w:rPr>
      </w:pPr>
      <w:bookmarkStart w:id="144" w:name="_Toc480482269"/>
      <w:bookmarkStart w:id="145" w:name="_Toc480494917"/>
      <w:bookmarkStart w:id="146" w:name="_Toc480495117"/>
      <w:bookmarkStart w:id="147" w:name="_Toc481616533"/>
      <w:bookmarkStart w:id="148" w:name="_Toc480482273"/>
      <w:bookmarkStart w:id="149" w:name="_Toc498353018"/>
      <w:bookmarkStart w:id="150" w:name="_Toc529518450"/>
      <w:bookmarkEnd w:id="144"/>
      <w:bookmarkEnd w:id="145"/>
      <w:bookmarkEnd w:id="146"/>
      <w:bookmarkEnd w:id="147"/>
      <w:r w:rsidRPr="002E76F2">
        <w:rPr>
          <w:rFonts w:ascii="Times New Roman" w:hAnsi="Times New Roman"/>
        </w:rPr>
        <w:t>日常检查</w:t>
      </w:r>
      <w:bookmarkEnd w:id="148"/>
      <w:bookmarkEnd w:id="149"/>
      <w:bookmarkEnd w:id="150"/>
    </w:p>
    <w:p w14:paraId="1F874C11" w14:textId="77777777" w:rsidR="003D529B" w:rsidRPr="002E76F2" w:rsidRDefault="003D529B" w:rsidP="00120B74">
      <w:pPr>
        <w:pStyle w:val="3"/>
        <w:jc w:val="both"/>
      </w:pPr>
      <w:bookmarkStart w:id="151" w:name="_Toc480482274"/>
      <w:r w:rsidRPr="002E76F2">
        <w:t>日常检查应满足以下要求：</w:t>
      </w:r>
      <w:bookmarkEnd w:id="151"/>
    </w:p>
    <w:p w14:paraId="247DE8D8" w14:textId="77777777" w:rsidR="003D529B" w:rsidRPr="002E76F2" w:rsidRDefault="003D529B" w:rsidP="00E53C2C">
      <w:pPr>
        <w:numPr>
          <w:ilvl w:val="0"/>
          <w:numId w:val="19"/>
        </w:numPr>
        <w:autoSpaceDE w:val="0"/>
        <w:autoSpaceDN w:val="0"/>
        <w:adjustRightInd w:val="0"/>
        <w:ind w:firstLineChars="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按照规范（</w:t>
      </w:r>
      <w:r w:rsidRPr="002E76F2">
        <w:rPr>
          <w:rFonts w:ascii="Times New Roman" w:eastAsiaTheme="minorEastAsia" w:hAnsi="Times New Roman"/>
          <w:color w:val="0D0D0D" w:themeColor="text1" w:themeTint="F2"/>
          <w:kern w:val="0"/>
          <w:sz w:val="24"/>
          <w:szCs w:val="24"/>
        </w:rPr>
        <w:t>DG/TJ08-2171-2015</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 xml:space="preserve"> </w:t>
      </w:r>
      <w:r w:rsidRPr="002E76F2">
        <w:rPr>
          <w:rFonts w:ascii="Times New Roman" w:eastAsiaTheme="minorEastAsia" w:hAnsi="Times New Roman"/>
          <w:color w:val="0D0D0D" w:themeColor="text1" w:themeTint="F2"/>
          <w:kern w:val="0"/>
          <w:sz w:val="24"/>
          <w:szCs w:val="24"/>
        </w:rPr>
        <w:t>执行，巡查消防应急照明系统有无异常。</w:t>
      </w:r>
    </w:p>
    <w:p w14:paraId="0D5A6796" w14:textId="77777777" w:rsidR="003D529B" w:rsidRPr="002E76F2" w:rsidRDefault="003D529B" w:rsidP="00E53C2C">
      <w:pPr>
        <w:numPr>
          <w:ilvl w:val="0"/>
          <w:numId w:val="19"/>
        </w:numPr>
        <w:autoSpaceDE w:val="0"/>
        <w:autoSpaceDN w:val="0"/>
        <w:adjustRightInd w:val="0"/>
        <w:ind w:firstLineChars="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应及时处理各类报警，排除故障。</w:t>
      </w:r>
    </w:p>
    <w:p w14:paraId="6044930C" w14:textId="77777777" w:rsidR="003D529B" w:rsidRPr="002E76F2" w:rsidRDefault="003D529B" w:rsidP="00E53C2C">
      <w:pPr>
        <w:numPr>
          <w:ilvl w:val="0"/>
          <w:numId w:val="19"/>
        </w:numPr>
        <w:autoSpaceDE w:val="0"/>
        <w:autoSpaceDN w:val="0"/>
        <w:adjustRightInd w:val="0"/>
        <w:ind w:firstLineChars="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日常检查结果列入系统运行完好率评估体系。</w:t>
      </w:r>
    </w:p>
    <w:p w14:paraId="41CA1DFC" w14:textId="77777777" w:rsidR="003D529B" w:rsidRPr="002E76F2" w:rsidRDefault="003D529B" w:rsidP="007732A3">
      <w:pPr>
        <w:pStyle w:val="3"/>
      </w:pPr>
      <w:bookmarkStart w:id="152" w:name="_Toc480482275"/>
      <w:r w:rsidRPr="002E76F2">
        <w:t>日常检查的周期和方法应满足以下要求：</w:t>
      </w:r>
      <w:bookmarkEnd w:id="152"/>
    </w:p>
    <w:p w14:paraId="01ED123C" w14:textId="77777777" w:rsidR="003D529B" w:rsidRPr="002E76F2" w:rsidRDefault="003D529B" w:rsidP="00E53C2C">
      <w:pPr>
        <w:numPr>
          <w:ilvl w:val="0"/>
          <w:numId w:val="20"/>
        </w:numPr>
        <w:autoSpaceDE w:val="0"/>
        <w:autoSpaceDN w:val="0"/>
        <w:adjustRightInd w:val="0"/>
        <w:ind w:firstLineChars="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日常检查为每天一次。</w:t>
      </w:r>
    </w:p>
    <w:p w14:paraId="7EE1386C" w14:textId="77777777" w:rsidR="003D529B" w:rsidRPr="002E76F2" w:rsidRDefault="003D529B" w:rsidP="00E53C2C">
      <w:pPr>
        <w:numPr>
          <w:ilvl w:val="0"/>
          <w:numId w:val="20"/>
        </w:numPr>
        <w:autoSpaceDE w:val="0"/>
        <w:autoSpaceDN w:val="0"/>
        <w:adjustRightInd w:val="0"/>
        <w:ind w:firstLineChars="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检查隧道、横通道及疏散通道内的应急照明系统等。</w:t>
      </w:r>
    </w:p>
    <w:p w14:paraId="213E8305" w14:textId="77777777" w:rsidR="003D529B" w:rsidRPr="002E76F2" w:rsidRDefault="003D529B" w:rsidP="007732A3">
      <w:pPr>
        <w:pStyle w:val="3"/>
      </w:pPr>
      <w:bookmarkStart w:id="153" w:name="_Toc480482276"/>
      <w:r w:rsidRPr="002E76F2">
        <w:t>日常检查的内容包括：</w:t>
      </w:r>
      <w:bookmarkEnd w:id="153"/>
    </w:p>
    <w:p w14:paraId="76352411" w14:textId="77777777" w:rsidR="003D529B" w:rsidRPr="002E76F2" w:rsidRDefault="003D529B" w:rsidP="00E53C2C">
      <w:pPr>
        <w:numPr>
          <w:ilvl w:val="0"/>
          <w:numId w:val="21"/>
        </w:numPr>
        <w:autoSpaceDE w:val="0"/>
        <w:autoSpaceDN w:val="0"/>
        <w:adjustRightInd w:val="0"/>
        <w:ind w:firstLineChars="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隧道内应急照明系统：完好性、开启、亮度问题。</w:t>
      </w:r>
    </w:p>
    <w:p w14:paraId="6FB5846D" w14:textId="77777777" w:rsidR="003D529B" w:rsidRPr="002E76F2" w:rsidRDefault="003D529B" w:rsidP="00E53C2C">
      <w:pPr>
        <w:numPr>
          <w:ilvl w:val="0"/>
          <w:numId w:val="21"/>
        </w:numPr>
        <w:autoSpaceDE w:val="0"/>
        <w:autoSpaceDN w:val="0"/>
        <w:adjustRightInd w:val="0"/>
        <w:ind w:firstLineChars="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逃生通道内应急照明系统：完好性、开启、亮度问题。</w:t>
      </w:r>
    </w:p>
    <w:p w14:paraId="21A64B4D" w14:textId="05D2C4D4" w:rsidR="003D529B" w:rsidRPr="002E76F2" w:rsidRDefault="00F253DF" w:rsidP="00304228">
      <w:pPr>
        <w:pStyle w:val="2"/>
        <w:rPr>
          <w:rFonts w:ascii="Times New Roman" w:hAnsi="Times New Roman"/>
        </w:rPr>
      </w:pPr>
      <w:bookmarkStart w:id="154" w:name="_Toc529518451"/>
      <w:r w:rsidRPr="002E76F2">
        <w:rPr>
          <w:rFonts w:ascii="Times New Roman" w:hAnsi="Times New Roman"/>
        </w:rPr>
        <w:lastRenderedPageBreak/>
        <w:t>消防应急照明系统的技术状态评估</w:t>
      </w:r>
      <w:bookmarkEnd w:id="154"/>
    </w:p>
    <w:p w14:paraId="2E89A561" w14:textId="6EAFCA1F" w:rsidR="009A43DE" w:rsidRPr="002E76F2" w:rsidRDefault="009A43DE" w:rsidP="009A43DE">
      <w:pPr>
        <w:pStyle w:val="3"/>
      </w:pPr>
      <w:r w:rsidRPr="002E76F2">
        <w:t>消防应急照明系统的技术状态评估依据</w:t>
      </w:r>
      <w:r w:rsidRPr="002E76F2">
        <w:t>3.3.4</w:t>
      </w:r>
      <w:r w:rsidRPr="002E76F2">
        <w:t>节方法进行评定。</w:t>
      </w:r>
    </w:p>
    <w:p w14:paraId="60C52DA4" w14:textId="77777777" w:rsidR="003D529B" w:rsidRPr="002E76F2" w:rsidRDefault="003D529B" w:rsidP="00304228">
      <w:pPr>
        <w:pStyle w:val="2"/>
        <w:rPr>
          <w:rFonts w:ascii="Times New Roman" w:hAnsi="Times New Roman"/>
        </w:rPr>
      </w:pPr>
      <w:bookmarkStart w:id="155" w:name="_Toc480482280"/>
      <w:bookmarkStart w:id="156" w:name="_Toc498353020"/>
      <w:bookmarkStart w:id="157" w:name="_Toc529518452"/>
      <w:r w:rsidRPr="002E76F2">
        <w:rPr>
          <w:rFonts w:ascii="Times New Roman" w:hAnsi="Times New Roman"/>
        </w:rPr>
        <w:t>日常维护</w:t>
      </w:r>
      <w:bookmarkEnd w:id="155"/>
      <w:bookmarkEnd w:id="156"/>
      <w:bookmarkEnd w:id="157"/>
    </w:p>
    <w:p w14:paraId="0774E54B" w14:textId="77777777" w:rsidR="003D529B" w:rsidRPr="002E76F2" w:rsidRDefault="003D529B" w:rsidP="007732A3">
      <w:pPr>
        <w:pStyle w:val="3"/>
        <w:rPr>
          <w:kern w:val="0"/>
        </w:rPr>
      </w:pPr>
      <w:r w:rsidRPr="002E76F2">
        <w:rPr>
          <w:kern w:val="0"/>
        </w:rPr>
        <w:t>消防应急照明系统的日常维护按照</w:t>
      </w:r>
      <w:r w:rsidRPr="002E76F2">
        <w:t>《市政道路机电系统维护技术规程》（</w:t>
      </w:r>
      <w:r w:rsidRPr="002E76F2">
        <w:t>DG/TJ08-2171-2015</w:t>
      </w:r>
      <w:r w:rsidRPr="002E76F2">
        <w:t>）执行。</w:t>
      </w:r>
    </w:p>
    <w:p w14:paraId="2A8D1343" w14:textId="77777777" w:rsidR="003624FB" w:rsidRPr="002E76F2" w:rsidRDefault="003D529B" w:rsidP="007732A3">
      <w:pPr>
        <w:pStyle w:val="3"/>
        <w:rPr>
          <w:kern w:val="0"/>
        </w:rPr>
      </w:pPr>
      <w:r w:rsidRPr="002E76F2">
        <w:t>日常维护不应影响或中断</w:t>
      </w:r>
      <w:r w:rsidRPr="002E76F2">
        <w:rPr>
          <w:kern w:val="0"/>
        </w:rPr>
        <w:t>消防应急照明系统</w:t>
      </w:r>
      <w:r w:rsidRPr="002E76F2">
        <w:t>的正常工作。</w:t>
      </w:r>
    </w:p>
    <w:p w14:paraId="0128C0D8" w14:textId="77777777" w:rsidR="003624FB" w:rsidRPr="002E76F2" w:rsidRDefault="003624FB" w:rsidP="003624FB">
      <w:pPr>
        <w:pStyle w:val="af1"/>
        <w:autoSpaceDE w:val="0"/>
        <w:autoSpaceDN w:val="0"/>
        <w:adjustRightInd w:val="0"/>
        <w:spacing w:line="360" w:lineRule="auto"/>
        <w:ind w:left="720" w:firstLineChars="0" w:firstLine="0"/>
        <w:rPr>
          <w:rFonts w:eastAsiaTheme="minorEastAsia"/>
          <w:color w:val="0D0D0D" w:themeColor="text1" w:themeTint="F2"/>
          <w:kern w:val="0"/>
          <w:sz w:val="24"/>
        </w:rPr>
      </w:pPr>
    </w:p>
    <w:p w14:paraId="137AC73C" w14:textId="77777777" w:rsidR="00E16F16" w:rsidRPr="002E76F2" w:rsidRDefault="005543AF" w:rsidP="00304228">
      <w:pPr>
        <w:pStyle w:val="1"/>
        <w:spacing w:before="240" w:after="240"/>
        <w:ind w:left="0"/>
        <w:rPr>
          <w:rFonts w:eastAsia="黑体"/>
          <w:b/>
          <w:kern w:val="0"/>
          <w:szCs w:val="36"/>
        </w:rPr>
      </w:pPr>
      <w:r w:rsidRPr="002E76F2">
        <w:rPr>
          <w:color w:val="0D0D0D" w:themeColor="text1" w:themeTint="F2"/>
          <w:kern w:val="0"/>
          <w:szCs w:val="36"/>
        </w:rPr>
        <w:br w:type="page"/>
      </w:r>
      <w:bookmarkStart w:id="158" w:name="_Toc480482281"/>
      <w:bookmarkStart w:id="159" w:name="_Toc529518453"/>
      <w:r w:rsidR="00E16F16" w:rsidRPr="002E76F2">
        <w:rPr>
          <w:rFonts w:eastAsia="黑体"/>
          <w:b/>
          <w:kern w:val="0"/>
          <w:szCs w:val="36"/>
        </w:rPr>
        <w:lastRenderedPageBreak/>
        <w:t>设备与管理用房消防系统</w:t>
      </w:r>
      <w:bookmarkEnd w:id="158"/>
      <w:bookmarkEnd w:id="159"/>
    </w:p>
    <w:p w14:paraId="6839F514" w14:textId="77777777" w:rsidR="00E16F16" w:rsidRPr="002E76F2" w:rsidRDefault="003346FB" w:rsidP="00304228">
      <w:pPr>
        <w:pStyle w:val="2"/>
        <w:rPr>
          <w:rFonts w:ascii="Times New Roman" w:hAnsi="Times New Roman"/>
        </w:rPr>
      </w:pPr>
      <w:bookmarkStart w:id="160" w:name="_Toc480482283"/>
      <w:bookmarkStart w:id="161" w:name="_Toc529518454"/>
      <w:r w:rsidRPr="002E76F2">
        <w:rPr>
          <w:rFonts w:ascii="Times New Roman" w:hAnsi="Times New Roman"/>
        </w:rPr>
        <w:t>一般规定</w:t>
      </w:r>
      <w:bookmarkEnd w:id="160"/>
      <w:bookmarkEnd w:id="161"/>
    </w:p>
    <w:p w14:paraId="127BF305" w14:textId="77777777" w:rsidR="008629E9" w:rsidRPr="002E76F2" w:rsidRDefault="008629E9" w:rsidP="00E70DAB">
      <w:pPr>
        <w:pStyle w:val="3"/>
        <w:jc w:val="both"/>
      </w:pPr>
      <w:bookmarkStart w:id="162" w:name="_Toc480482285"/>
      <w:r w:rsidRPr="002E76F2">
        <w:t>设备与管理用房中同一类的消防系统应提供同样的信息与接口格式，以达到对消防系统的建设、维护、检修，评估等环节的操作和控制标准化，规范化。</w:t>
      </w:r>
      <w:bookmarkEnd w:id="162"/>
    </w:p>
    <w:p w14:paraId="3826D471" w14:textId="77777777" w:rsidR="004E3DEA" w:rsidRPr="002E76F2" w:rsidRDefault="004E3DEA" w:rsidP="004E3DEA">
      <w:pPr>
        <w:pStyle w:val="3"/>
        <w:jc w:val="both"/>
      </w:pPr>
      <w:bookmarkStart w:id="163" w:name="_Toc480482304"/>
      <w:r w:rsidRPr="002E76F2">
        <w:t>日常检查的频率应当符合各系统日常检查与维护中的要求，巡查可以采用人工与信息化手段结合的方式。发现异常情况时，应予以报告，并做好记录，必要时应进行拍照和摄像。</w:t>
      </w:r>
      <w:bookmarkEnd w:id="163"/>
    </w:p>
    <w:p w14:paraId="44B0D3C9" w14:textId="77777777" w:rsidR="004E3DEA" w:rsidRPr="002E76F2" w:rsidRDefault="004E3DEA" w:rsidP="004E3DEA">
      <w:pPr>
        <w:pStyle w:val="3"/>
        <w:jc w:val="both"/>
      </w:pPr>
      <w:r w:rsidRPr="002E76F2">
        <w:t>应及时处理设备与管理用房各类报警，排除故障，复位报警信号，排查误报原因。</w:t>
      </w:r>
    </w:p>
    <w:p w14:paraId="4EB98C9A" w14:textId="77777777" w:rsidR="004E3DEA" w:rsidRPr="002E76F2" w:rsidRDefault="004E3DEA" w:rsidP="004E3DEA">
      <w:pPr>
        <w:pStyle w:val="3"/>
        <w:jc w:val="both"/>
      </w:pPr>
      <w:r w:rsidRPr="002E76F2">
        <w:t>设备与管理用房消防系统的检查评估结果列入系统运行完好率评估体系。</w:t>
      </w:r>
    </w:p>
    <w:p w14:paraId="3F53CDD5" w14:textId="77777777" w:rsidR="000F53E7" w:rsidRPr="002E76F2" w:rsidRDefault="00EA6E82" w:rsidP="000F53E7">
      <w:pPr>
        <w:pStyle w:val="3"/>
        <w:jc w:val="both"/>
      </w:pPr>
      <w:bookmarkStart w:id="164" w:name="_Toc480482286"/>
      <w:r w:rsidRPr="002E76F2">
        <w:t>设备与管理用房中消防系统的</w:t>
      </w:r>
      <w:bookmarkEnd w:id="164"/>
      <w:r w:rsidR="000F53E7" w:rsidRPr="002E76F2">
        <w:t>日常检查的频次及内容</w:t>
      </w:r>
      <w:proofErr w:type="gramStart"/>
      <w:r w:rsidR="000F53E7" w:rsidRPr="002E76F2">
        <w:t>宜随设备</w:t>
      </w:r>
      <w:proofErr w:type="gramEnd"/>
      <w:r w:rsidR="000F53E7" w:rsidRPr="002E76F2">
        <w:t>运营年限的增加而增加。</w:t>
      </w:r>
    </w:p>
    <w:p w14:paraId="0D0C2EB6" w14:textId="77777777" w:rsidR="00A34140" w:rsidRPr="002E76F2" w:rsidRDefault="00A34140" w:rsidP="00304228">
      <w:pPr>
        <w:pStyle w:val="2"/>
        <w:rPr>
          <w:rFonts w:ascii="Times New Roman" w:hAnsi="Times New Roman"/>
        </w:rPr>
      </w:pPr>
      <w:bookmarkStart w:id="165" w:name="_Toc480482301"/>
      <w:bookmarkStart w:id="166" w:name="_Toc529518455"/>
      <w:r w:rsidRPr="002E76F2">
        <w:rPr>
          <w:rFonts w:ascii="Times New Roman" w:hAnsi="Times New Roman"/>
        </w:rPr>
        <w:t>日常检查</w:t>
      </w:r>
      <w:bookmarkEnd w:id="165"/>
      <w:bookmarkEnd w:id="166"/>
    </w:p>
    <w:p w14:paraId="2768B6CA" w14:textId="77777777" w:rsidR="00A34140" w:rsidRPr="002E76F2" w:rsidRDefault="00A34140" w:rsidP="00E70DAB">
      <w:pPr>
        <w:pStyle w:val="3"/>
        <w:jc w:val="both"/>
      </w:pPr>
      <w:bookmarkStart w:id="167" w:name="_Toc480482303"/>
      <w:r w:rsidRPr="002E76F2">
        <w:t>设备与管理用房消防系统的日常</w:t>
      </w:r>
      <w:r w:rsidR="004E3DEA" w:rsidRPr="002E76F2">
        <w:t>检</w:t>
      </w:r>
      <w:r w:rsidRPr="002E76F2">
        <w:t>查，应观察各类消防设施的外观、运转情况、与控制中心的连接，并判断有无异常。</w:t>
      </w:r>
      <w:bookmarkEnd w:id="167"/>
    </w:p>
    <w:p w14:paraId="77391F79" w14:textId="79C0B1BE" w:rsidR="004E3DEA" w:rsidRPr="002E76F2" w:rsidRDefault="004E3DEA" w:rsidP="004E3DEA">
      <w:pPr>
        <w:pStyle w:val="3"/>
      </w:pPr>
      <w:r w:rsidRPr="002E76F2">
        <w:t>火灾报警系统设施的检查评估参考</w:t>
      </w:r>
      <w:r w:rsidR="0053640C" w:rsidRPr="002E76F2">
        <w:t>第四章</w:t>
      </w:r>
      <w:r w:rsidRPr="002E76F2">
        <w:t>的要求。</w:t>
      </w:r>
    </w:p>
    <w:p w14:paraId="657958B8" w14:textId="24013F62" w:rsidR="004E3DEA" w:rsidRPr="002E76F2" w:rsidRDefault="004E3DEA" w:rsidP="004E3DEA">
      <w:pPr>
        <w:pStyle w:val="3"/>
      </w:pPr>
      <w:r w:rsidRPr="002E76F2">
        <w:t>消防灭火系统设施的检查评估参考</w:t>
      </w:r>
      <w:r w:rsidR="0053640C" w:rsidRPr="002E76F2">
        <w:t>第五章</w:t>
      </w:r>
      <w:r w:rsidRPr="002E76F2">
        <w:t>的要求。</w:t>
      </w:r>
    </w:p>
    <w:p w14:paraId="7B4D7D1B" w14:textId="77777777" w:rsidR="004E3DEA" w:rsidRPr="002E76F2" w:rsidRDefault="004E3DEA" w:rsidP="004E3DEA">
      <w:pPr>
        <w:pStyle w:val="3"/>
      </w:pPr>
      <w:r w:rsidRPr="002E76F2">
        <w:t>其他消防设施的检查评估参考国家相关规范执行。</w:t>
      </w:r>
    </w:p>
    <w:p w14:paraId="66C57515" w14:textId="77777777" w:rsidR="003E5FDE" w:rsidRPr="002E76F2" w:rsidRDefault="003E5FDE" w:rsidP="00304228">
      <w:pPr>
        <w:pStyle w:val="2"/>
        <w:rPr>
          <w:rFonts w:ascii="Times New Roman" w:hAnsi="Times New Roman"/>
        </w:rPr>
      </w:pPr>
      <w:bookmarkStart w:id="168" w:name="_Toc480482305"/>
      <w:bookmarkStart w:id="169" w:name="_Toc480494953"/>
      <w:bookmarkStart w:id="170" w:name="_Toc480495129"/>
      <w:bookmarkStart w:id="171" w:name="_Toc481616544"/>
      <w:bookmarkStart w:id="172" w:name="_Toc482133141"/>
      <w:bookmarkStart w:id="173" w:name="_Toc482353729"/>
      <w:bookmarkStart w:id="174" w:name="_Toc482359493"/>
      <w:bookmarkStart w:id="175" w:name="_Toc480482306"/>
      <w:bookmarkStart w:id="176" w:name="_Toc480494954"/>
      <w:bookmarkStart w:id="177" w:name="_Toc480495130"/>
      <w:bookmarkStart w:id="178" w:name="_Toc481616545"/>
      <w:bookmarkStart w:id="179" w:name="_Toc482133142"/>
      <w:bookmarkStart w:id="180" w:name="_Toc482353730"/>
      <w:bookmarkStart w:id="181" w:name="_Toc482359494"/>
      <w:bookmarkStart w:id="182" w:name="_Toc480482307"/>
      <w:bookmarkStart w:id="183" w:name="_Toc480494955"/>
      <w:bookmarkStart w:id="184" w:name="_Toc480495131"/>
      <w:bookmarkStart w:id="185" w:name="_Toc481616546"/>
      <w:bookmarkStart w:id="186" w:name="_Toc482133143"/>
      <w:bookmarkStart w:id="187" w:name="_Toc482353731"/>
      <w:bookmarkStart w:id="188" w:name="_Toc482359495"/>
      <w:bookmarkStart w:id="189" w:name="_Toc480482308"/>
      <w:bookmarkStart w:id="190" w:name="_Toc529518456"/>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2E76F2">
        <w:rPr>
          <w:rFonts w:ascii="Times New Roman" w:hAnsi="Times New Roman"/>
        </w:rPr>
        <w:t>运行状态评估</w:t>
      </w:r>
      <w:bookmarkEnd w:id="189"/>
      <w:bookmarkEnd w:id="190"/>
    </w:p>
    <w:p w14:paraId="4029A5A2" w14:textId="77777777" w:rsidR="00B53E4D" w:rsidRPr="002E76F2" w:rsidRDefault="00B53E4D" w:rsidP="00E70DAB">
      <w:pPr>
        <w:pStyle w:val="3"/>
        <w:jc w:val="both"/>
      </w:pPr>
      <w:bookmarkStart w:id="191" w:name="_Toc480482309"/>
      <w:r w:rsidRPr="002E76F2">
        <w:t>设备与管理用房</w:t>
      </w:r>
      <w:r w:rsidR="00B66A6D" w:rsidRPr="002E76F2">
        <w:t>各</w:t>
      </w:r>
      <w:r w:rsidRPr="002E76F2">
        <w:t>消防</w:t>
      </w:r>
      <w:r w:rsidR="00801C4E" w:rsidRPr="002E76F2">
        <w:t>设施</w:t>
      </w:r>
      <w:r w:rsidRPr="002E76F2">
        <w:t>的运行状态评估应根据日常</w:t>
      </w:r>
      <w:r w:rsidR="00EE081D" w:rsidRPr="002E76F2">
        <w:t>检</w:t>
      </w:r>
      <w:r w:rsidRPr="002E76F2">
        <w:t>查</w:t>
      </w:r>
      <w:r w:rsidR="00EE081D" w:rsidRPr="002E76F2">
        <w:t>与</w:t>
      </w:r>
      <w:r w:rsidRPr="002E76F2">
        <w:t>定期</w:t>
      </w:r>
      <w:r w:rsidR="00EE081D" w:rsidRPr="002E76F2">
        <w:t>检查</w:t>
      </w:r>
      <w:r w:rsidRPr="002E76F2">
        <w:t>资料</w:t>
      </w:r>
      <w:r w:rsidR="00EE081D" w:rsidRPr="002E76F2">
        <w:t>开展</w:t>
      </w:r>
      <w:r w:rsidRPr="002E76F2">
        <w:t>。</w:t>
      </w:r>
      <w:bookmarkEnd w:id="191"/>
      <w:r w:rsidR="00B66A6D" w:rsidRPr="002E76F2">
        <w:t>设备与管理用房各消防设施的评估指标、权重确定及评估方法参见相关规定。</w:t>
      </w:r>
    </w:p>
    <w:p w14:paraId="18C40D1F" w14:textId="77777777" w:rsidR="001C2178" w:rsidRPr="002E76F2" w:rsidRDefault="001C2178" w:rsidP="00304228">
      <w:pPr>
        <w:pStyle w:val="2"/>
        <w:rPr>
          <w:rFonts w:ascii="Times New Roman" w:hAnsi="Times New Roman"/>
        </w:rPr>
      </w:pPr>
      <w:bookmarkStart w:id="192" w:name="_Toc480482313"/>
      <w:bookmarkStart w:id="193" w:name="_Toc529518457"/>
      <w:r w:rsidRPr="002E76F2">
        <w:rPr>
          <w:rFonts w:ascii="Times New Roman" w:hAnsi="Times New Roman"/>
        </w:rPr>
        <w:t>日常维护</w:t>
      </w:r>
      <w:bookmarkEnd w:id="192"/>
      <w:bookmarkEnd w:id="193"/>
    </w:p>
    <w:p w14:paraId="34382CDD" w14:textId="77777777" w:rsidR="001C2178" w:rsidRPr="002E76F2" w:rsidRDefault="001C2178" w:rsidP="0053640C">
      <w:pPr>
        <w:pStyle w:val="3"/>
        <w:jc w:val="both"/>
      </w:pPr>
      <w:r w:rsidRPr="002E76F2">
        <w:t>设备与管理用房消防系统的日常维护按照</w:t>
      </w:r>
      <w:r w:rsidR="00395A93" w:rsidRPr="002E76F2">
        <w:t>《市政道路机电系统维护技术规程》（</w:t>
      </w:r>
      <w:r w:rsidR="00395A93" w:rsidRPr="002E76F2">
        <w:t>DG/TJ08-2171-2015</w:t>
      </w:r>
      <w:r w:rsidR="00395A93" w:rsidRPr="002E76F2">
        <w:t>）</w:t>
      </w:r>
      <w:r w:rsidRPr="002E76F2">
        <w:t>执行。</w:t>
      </w:r>
    </w:p>
    <w:p w14:paraId="6A1DE284" w14:textId="77777777" w:rsidR="006F0EBA" w:rsidRPr="002E76F2" w:rsidRDefault="00E66E72" w:rsidP="0053640C">
      <w:pPr>
        <w:pStyle w:val="3"/>
        <w:jc w:val="both"/>
      </w:pPr>
      <w:r w:rsidRPr="002E76F2">
        <w:t>日常维护不</w:t>
      </w:r>
      <w:r w:rsidR="00073746" w:rsidRPr="002E76F2">
        <w:t>应</w:t>
      </w:r>
      <w:r w:rsidRPr="002E76F2">
        <w:t>影响或中断设备与管理用房</w:t>
      </w:r>
      <w:r w:rsidRPr="002E76F2">
        <w:rPr>
          <w:kern w:val="0"/>
        </w:rPr>
        <w:t>消防系统</w:t>
      </w:r>
      <w:r w:rsidRPr="002E76F2">
        <w:t>的正常工作。</w:t>
      </w:r>
    </w:p>
    <w:p w14:paraId="1787BFB1" w14:textId="0CEF401D" w:rsidR="006A3278" w:rsidRPr="002E76F2" w:rsidRDefault="00743266" w:rsidP="00304228">
      <w:pPr>
        <w:pStyle w:val="1"/>
        <w:ind w:left="0"/>
        <w:rPr>
          <w:rFonts w:eastAsia="黑体"/>
          <w:b/>
        </w:rPr>
      </w:pPr>
      <w:bookmarkStart w:id="194" w:name="_Toc480482314"/>
      <w:r w:rsidRPr="002E76F2">
        <w:rPr>
          <w:rFonts w:eastAsia="黑体"/>
          <w:b/>
        </w:rPr>
        <w:lastRenderedPageBreak/>
        <w:t xml:space="preserve"> </w:t>
      </w:r>
      <w:bookmarkStart w:id="195" w:name="_Toc529518458"/>
      <w:r w:rsidR="006A3278" w:rsidRPr="002E76F2">
        <w:rPr>
          <w:rFonts w:eastAsia="黑体"/>
          <w:b/>
        </w:rPr>
        <w:t>消防</w:t>
      </w:r>
      <w:r w:rsidR="000B550A" w:rsidRPr="002E76F2">
        <w:rPr>
          <w:rFonts w:eastAsia="黑体"/>
          <w:b/>
        </w:rPr>
        <w:t>设施</w:t>
      </w:r>
      <w:r w:rsidR="006A3278" w:rsidRPr="002E76F2">
        <w:rPr>
          <w:rFonts w:eastAsia="黑体"/>
          <w:b/>
        </w:rPr>
        <w:t>运行状态的现场综合</w:t>
      </w:r>
      <w:r w:rsidR="00F15810" w:rsidRPr="002E76F2">
        <w:rPr>
          <w:rFonts w:eastAsia="黑体"/>
          <w:b/>
        </w:rPr>
        <w:t>测试与</w:t>
      </w:r>
      <w:r w:rsidR="006A3278" w:rsidRPr="002E76F2">
        <w:rPr>
          <w:rFonts w:eastAsia="黑体"/>
          <w:b/>
        </w:rPr>
        <w:t>评估</w:t>
      </w:r>
      <w:bookmarkEnd w:id="194"/>
      <w:bookmarkEnd w:id="195"/>
    </w:p>
    <w:p w14:paraId="4DD1A5B1" w14:textId="77777777" w:rsidR="006A3278" w:rsidRPr="002E76F2" w:rsidRDefault="006A3278" w:rsidP="00304228">
      <w:pPr>
        <w:pStyle w:val="2"/>
        <w:rPr>
          <w:rFonts w:ascii="Times New Roman" w:hAnsi="Times New Roman"/>
        </w:rPr>
      </w:pPr>
      <w:bookmarkStart w:id="196" w:name="_Toc480482315"/>
      <w:bookmarkStart w:id="197" w:name="_Toc529518459"/>
      <w:r w:rsidRPr="002E76F2">
        <w:rPr>
          <w:rFonts w:ascii="Times New Roman" w:hAnsi="Times New Roman"/>
        </w:rPr>
        <w:t>一般规定</w:t>
      </w:r>
      <w:bookmarkEnd w:id="196"/>
      <w:bookmarkEnd w:id="197"/>
    </w:p>
    <w:p w14:paraId="7ECE6092" w14:textId="77777777" w:rsidR="00E9547B" w:rsidRPr="002E76F2" w:rsidRDefault="00E9547B" w:rsidP="00765BFA">
      <w:pPr>
        <w:pStyle w:val="3"/>
        <w:jc w:val="both"/>
      </w:pPr>
      <w:bookmarkStart w:id="198" w:name="_Toc480482317"/>
      <w:r w:rsidRPr="002E76F2">
        <w:t>道路隧道应定期通过现场火灾试验，全面</w:t>
      </w:r>
      <w:r w:rsidR="004455AA" w:rsidRPr="002E76F2">
        <w:t>测试评估</w:t>
      </w:r>
      <w:r w:rsidRPr="002E76F2">
        <w:t>隧道消防设施单一系统（包括单一设备）以及消防设施整体的</w:t>
      </w:r>
      <w:r w:rsidR="00664062" w:rsidRPr="002E76F2">
        <w:t>状态</w:t>
      </w:r>
      <w:r w:rsidR="009219E9" w:rsidRPr="002E76F2">
        <w:t>性指标、功能性指标及系统联动</w:t>
      </w:r>
      <w:r w:rsidRPr="002E76F2">
        <w:t>性能</w:t>
      </w:r>
      <w:r w:rsidR="00946D7D" w:rsidRPr="002E76F2">
        <w:t>，并</w:t>
      </w:r>
      <w:r w:rsidR="00020096" w:rsidRPr="002E76F2">
        <w:t>应</w:t>
      </w:r>
      <w:r w:rsidR="00946D7D" w:rsidRPr="002E76F2">
        <w:t>满足</w:t>
      </w:r>
      <w:r w:rsidR="00020096" w:rsidRPr="002E76F2">
        <w:t>规范（</w:t>
      </w:r>
      <w:r w:rsidR="00020096" w:rsidRPr="002E76F2">
        <w:t>DG/TJ08-2171-2015</w:t>
      </w:r>
      <w:r w:rsidR="00020096" w:rsidRPr="002E76F2">
        <w:t>）</w:t>
      </w:r>
      <w:r w:rsidR="00D069A1" w:rsidRPr="002E76F2">
        <w:t>关于测试的最低</w:t>
      </w:r>
      <w:r w:rsidR="00946D7D" w:rsidRPr="002E76F2">
        <w:t>要求</w:t>
      </w:r>
      <w:r w:rsidR="00020096" w:rsidRPr="002E76F2">
        <w:t>。</w:t>
      </w:r>
    </w:p>
    <w:p w14:paraId="323F0B9E" w14:textId="77777777" w:rsidR="00E9547B" w:rsidRPr="002E76F2" w:rsidRDefault="00E9547B" w:rsidP="00765BFA">
      <w:pPr>
        <w:pStyle w:val="3"/>
        <w:jc w:val="both"/>
        <w:rPr>
          <w:kern w:val="44"/>
          <w:szCs w:val="44"/>
        </w:rPr>
      </w:pPr>
      <w:r w:rsidRPr="002E76F2">
        <w:t>开展</w:t>
      </w:r>
      <w:r w:rsidRPr="002E76F2">
        <w:rPr>
          <w:kern w:val="44"/>
          <w:szCs w:val="44"/>
        </w:rPr>
        <w:t>消防设施运行状态的现场综合测试与评估前，所有涉及到的消防系统的设备性指标应处于</w:t>
      </w:r>
      <w:r w:rsidR="00A75234" w:rsidRPr="002E76F2">
        <w:rPr>
          <w:kern w:val="44"/>
          <w:szCs w:val="44"/>
        </w:rPr>
        <w:t>运行</w:t>
      </w:r>
      <w:r w:rsidRPr="002E76F2">
        <w:rPr>
          <w:kern w:val="44"/>
          <w:szCs w:val="44"/>
        </w:rPr>
        <w:t>状态。</w:t>
      </w:r>
    </w:p>
    <w:p w14:paraId="37AD7B13" w14:textId="77777777" w:rsidR="00E95A6C" w:rsidRPr="002E76F2" w:rsidRDefault="00A73A16" w:rsidP="00C24A9F">
      <w:pPr>
        <w:pStyle w:val="3"/>
        <w:jc w:val="both"/>
      </w:pPr>
      <w:bookmarkStart w:id="199" w:name="_Toc480482325"/>
      <w:r w:rsidRPr="002E76F2">
        <w:t>在开展正式综合性试验时，各消防设备需保持与正常时一致的工作参数与状态，</w:t>
      </w:r>
      <w:r w:rsidR="00E95A6C" w:rsidRPr="002E76F2">
        <w:t>严禁试验前及试验时人为调整消防设备的工作参数。</w:t>
      </w:r>
    </w:p>
    <w:bookmarkEnd w:id="199"/>
    <w:p w14:paraId="1557571B" w14:textId="77777777" w:rsidR="00A73A16" w:rsidRPr="002E76F2" w:rsidRDefault="00BC16E6" w:rsidP="00C24A9F">
      <w:pPr>
        <w:pStyle w:val="3"/>
        <w:jc w:val="both"/>
      </w:pPr>
      <w:r w:rsidRPr="002E76F2">
        <w:t>隧道管理方应记录</w:t>
      </w:r>
      <w:r w:rsidR="00A73A16" w:rsidRPr="002E76F2">
        <w:rPr>
          <w:color w:val="0D0D0D" w:themeColor="text1" w:themeTint="F2"/>
          <w:kern w:val="0"/>
          <w:szCs w:val="24"/>
        </w:rPr>
        <w:t>试验前后</w:t>
      </w:r>
      <w:r w:rsidRPr="002E76F2">
        <w:rPr>
          <w:color w:val="0D0D0D" w:themeColor="text1" w:themeTint="F2"/>
          <w:kern w:val="0"/>
          <w:szCs w:val="24"/>
        </w:rPr>
        <w:t>3</w:t>
      </w:r>
      <w:r w:rsidRPr="002E76F2">
        <w:rPr>
          <w:color w:val="0D0D0D" w:themeColor="text1" w:themeTint="F2"/>
          <w:kern w:val="0"/>
          <w:szCs w:val="24"/>
        </w:rPr>
        <w:t>天</w:t>
      </w:r>
      <w:r w:rsidR="00A73A16" w:rsidRPr="002E76F2">
        <w:rPr>
          <w:color w:val="0D0D0D" w:themeColor="text1" w:themeTint="F2"/>
          <w:kern w:val="0"/>
          <w:szCs w:val="24"/>
        </w:rPr>
        <w:t>内</w:t>
      </w:r>
      <w:r w:rsidRPr="002E76F2">
        <w:rPr>
          <w:color w:val="0D0D0D" w:themeColor="text1" w:themeTint="F2"/>
          <w:kern w:val="0"/>
          <w:szCs w:val="24"/>
        </w:rPr>
        <w:t>涉及的所有消防设备</w:t>
      </w:r>
      <w:r w:rsidR="00A73A16" w:rsidRPr="002E76F2">
        <w:rPr>
          <w:color w:val="0D0D0D" w:themeColor="text1" w:themeTint="F2"/>
          <w:kern w:val="0"/>
          <w:szCs w:val="24"/>
        </w:rPr>
        <w:t>的</w:t>
      </w:r>
      <w:r w:rsidRPr="002E76F2">
        <w:rPr>
          <w:color w:val="0D0D0D" w:themeColor="text1" w:themeTint="F2"/>
          <w:kern w:val="0"/>
          <w:szCs w:val="24"/>
        </w:rPr>
        <w:t>运行</w:t>
      </w:r>
      <w:r w:rsidR="00A73A16" w:rsidRPr="002E76F2">
        <w:rPr>
          <w:color w:val="0D0D0D" w:themeColor="text1" w:themeTint="F2"/>
          <w:kern w:val="0"/>
          <w:szCs w:val="24"/>
        </w:rPr>
        <w:t>日志</w:t>
      </w:r>
      <w:r w:rsidR="00507778" w:rsidRPr="002E76F2">
        <w:rPr>
          <w:color w:val="0D0D0D" w:themeColor="text1" w:themeTint="F2"/>
          <w:kern w:val="0"/>
          <w:szCs w:val="24"/>
        </w:rPr>
        <w:t>，</w:t>
      </w:r>
      <w:r w:rsidR="00507778" w:rsidRPr="002E76F2">
        <w:t>且应将整个过程中的日志作为试验报告附件之一</w:t>
      </w:r>
      <w:r w:rsidR="00A73A16" w:rsidRPr="002E76F2">
        <w:rPr>
          <w:color w:val="0D0D0D" w:themeColor="text1" w:themeTint="F2"/>
          <w:kern w:val="0"/>
          <w:szCs w:val="24"/>
        </w:rPr>
        <w:t>。</w:t>
      </w:r>
    </w:p>
    <w:p w14:paraId="52B55A0F" w14:textId="77777777" w:rsidR="00A44397" w:rsidRPr="002E76F2" w:rsidRDefault="005303BC" w:rsidP="00765BFA">
      <w:pPr>
        <w:pStyle w:val="3"/>
        <w:jc w:val="both"/>
      </w:pPr>
      <w:bookmarkStart w:id="200" w:name="_Toc480482323"/>
      <w:bookmarkEnd w:id="198"/>
      <w:r w:rsidRPr="002E76F2">
        <w:t>隧道管养单位应协调专业消防单位成立试验领导小组。</w:t>
      </w:r>
      <w:bookmarkEnd w:id="200"/>
    </w:p>
    <w:p w14:paraId="124CD495" w14:textId="77777777" w:rsidR="0077173C" w:rsidRPr="002E76F2" w:rsidRDefault="0077173C" w:rsidP="00765BFA">
      <w:pPr>
        <w:pStyle w:val="3"/>
        <w:jc w:val="both"/>
      </w:pPr>
      <w:r w:rsidRPr="002E76F2">
        <w:t>在开展隧道综合试验时，通知隧道管理方、消防</w:t>
      </w:r>
      <w:r w:rsidR="00DA7802" w:rsidRPr="002E76F2">
        <w:t>部门</w:t>
      </w:r>
      <w:r w:rsidRPr="002E76F2">
        <w:t>、交警</w:t>
      </w:r>
      <w:r w:rsidR="00DA7802" w:rsidRPr="002E76F2">
        <w:t>部门</w:t>
      </w:r>
      <w:r w:rsidRPr="002E76F2">
        <w:t>、上级管理部门及公众：</w:t>
      </w:r>
    </w:p>
    <w:p w14:paraId="28841785" w14:textId="57C315D0" w:rsidR="0077173C" w:rsidRPr="002E76F2" w:rsidRDefault="0077173C" w:rsidP="00E53C2C">
      <w:pPr>
        <w:pStyle w:val="af1"/>
        <w:numPr>
          <w:ilvl w:val="0"/>
          <w:numId w:val="72"/>
        </w:numPr>
        <w:autoSpaceDE w:val="0"/>
        <w:autoSpaceDN w:val="0"/>
        <w:adjustRightInd w:val="0"/>
        <w:spacing w:line="360" w:lineRule="auto"/>
        <w:ind w:left="850" w:firstLineChars="0" w:hanging="482"/>
        <w:rPr>
          <w:sz w:val="24"/>
        </w:rPr>
      </w:pPr>
      <w:r w:rsidRPr="002E76F2">
        <w:rPr>
          <w:sz w:val="24"/>
        </w:rPr>
        <w:t>在开展隧道综合试验时，应提前</w:t>
      </w:r>
      <w:r w:rsidR="005303BC" w:rsidRPr="002E76F2">
        <w:rPr>
          <w:sz w:val="24"/>
        </w:rPr>
        <w:t>3</w:t>
      </w:r>
      <w:r w:rsidRPr="002E76F2">
        <w:rPr>
          <w:sz w:val="24"/>
        </w:rPr>
        <w:t>天通</w:t>
      </w:r>
      <w:r w:rsidR="005303BC" w:rsidRPr="002E76F2">
        <w:rPr>
          <w:sz w:val="24"/>
        </w:rPr>
        <w:t>告上级管理部门</w:t>
      </w:r>
      <w:r w:rsidRPr="002E76F2">
        <w:rPr>
          <w:sz w:val="24"/>
        </w:rPr>
        <w:t>、消防部</w:t>
      </w:r>
      <w:r w:rsidR="005303BC" w:rsidRPr="002E76F2">
        <w:rPr>
          <w:sz w:val="24"/>
        </w:rPr>
        <w:t>门</w:t>
      </w:r>
      <w:r w:rsidRPr="002E76F2">
        <w:rPr>
          <w:sz w:val="24"/>
        </w:rPr>
        <w:t>、交警部</w:t>
      </w:r>
      <w:r w:rsidR="005303BC" w:rsidRPr="002E76F2">
        <w:rPr>
          <w:sz w:val="24"/>
        </w:rPr>
        <w:t>门</w:t>
      </w:r>
      <w:r w:rsidRPr="002E76F2">
        <w:rPr>
          <w:sz w:val="24"/>
        </w:rPr>
        <w:t>及公众，告知试验时间及道路交通管理措施。</w:t>
      </w:r>
    </w:p>
    <w:p w14:paraId="6E87166A" w14:textId="33D42FC6" w:rsidR="0077173C" w:rsidRPr="002E76F2" w:rsidRDefault="0077173C" w:rsidP="00E53C2C">
      <w:pPr>
        <w:pStyle w:val="af1"/>
        <w:numPr>
          <w:ilvl w:val="0"/>
          <w:numId w:val="72"/>
        </w:numPr>
        <w:autoSpaceDE w:val="0"/>
        <w:autoSpaceDN w:val="0"/>
        <w:adjustRightInd w:val="0"/>
        <w:spacing w:line="360" w:lineRule="auto"/>
        <w:ind w:left="850" w:firstLineChars="0" w:hanging="482"/>
        <w:rPr>
          <w:sz w:val="24"/>
        </w:rPr>
      </w:pPr>
      <w:r w:rsidRPr="002E76F2">
        <w:rPr>
          <w:sz w:val="24"/>
        </w:rPr>
        <w:t>综合试验结束后，应</w:t>
      </w:r>
      <w:r w:rsidR="005303BC" w:rsidRPr="002E76F2">
        <w:rPr>
          <w:sz w:val="24"/>
        </w:rPr>
        <w:t>及时</w:t>
      </w:r>
      <w:r w:rsidRPr="002E76F2">
        <w:rPr>
          <w:sz w:val="24"/>
        </w:rPr>
        <w:t>通</w:t>
      </w:r>
      <w:r w:rsidR="005303BC" w:rsidRPr="002E76F2">
        <w:rPr>
          <w:sz w:val="24"/>
        </w:rPr>
        <w:t>告上级管理部门、消防部门、交警部门及公众</w:t>
      </w:r>
      <w:r w:rsidRPr="002E76F2">
        <w:rPr>
          <w:sz w:val="24"/>
        </w:rPr>
        <w:t>。</w:t>
      </w:r>
    </w:p>
    <w:p w14:paraId="4F73DD30" w14:textId="77777777" w:rsidR="00625099" w:rsidRPr="002E76F2" w:rsidRDefault="00625099" w:rsidP="00C24A9F">
      <w:pPr>
        <w:pStyle w:val="3"/>
        <w:jc w:val="both"/>
      </w:pPr>
      <w:r w:rsidRPr="002E76F2">
        <w:lastRenderedPageBreak/>
        <w:t>开展综合试验时，隧道管理方、设备提供商、设备维护商等应安排专业技术人员参与，避免</w:t>
      </w:r>
      <w:proofErr w:type="gramStart"/>
      <w:r w:rsidRPr="002E76F2">
        <w:t>因试验</w:t>
      </w:r>
      <w:proofErr w:type="gramEnd"/>
      <w:r w:rsidRPr="002E76F2">
        <w:t>影响或中断隧道消防设施的正常工作。</w:t>
      </w:r>
    </w:p>
    <w:p w14:paraId="2AF95DDE" w14:textId="77777777" w:rsidR="00625099" w:rsidRPr="002E76F2" w:rsidRDefault="00625099" w:rsidP="00304228">
      <w:pPr>
        <w:pStyle w:val="2"/>
        <w:rPr>
          <w:rFonts w:ascii="Times New Roman" w:hAnsi="Times New Roman"/>
        </w:rPr>
      </w:pPr>
      <w:bookmarkStart w:id="201" w:name="_Toc480482321"/>
      <w:bookmarkStart w:id="202" w:name="_Toc529518460"/>
      <w:r w:rsidRPr="002E76F2">
        <w:rPr>
          <w:rFonts w:ascii="Times New Roman" w:hAnsi="Times New Roman"/>
        </w:rPr>
        <w:t>综合测试与评估的</w:t>
      </w:r>
      <w:bookmarkEnd w:id="201"/>
      <w:r w:rsidRPr="002E76F2">
        <w:rPr>
          <w:rFonts w:ascii="Times New Roman" w:hAnsi="Times New Roman"/>
        </w:rPr>
        <w:t>时间与频次</w:t>
      </w:r>
      <w:bookmarkEnd w:id="202"/>
    </w:p>
    <w:p w14:paraId="3B92E8E9" w14:textId="77777777" w:rsidR="00625099" w:rsidRPr="002E76F2" w:rsidRDefault="00625099" w:rsidP="00625099">
      <w:pPr>
        <w:pStyle w:val="3"/>
        <w:jc w:val="both"/>
      </w:pPr>
      <w:bookmarkStart w:id="203" w:name="_Toc480482322"/>
      <w:r w:rsidRPr="002E76F2">
        <w:t>宜每年在夏季及冬季各开展一次及以上的现场综合测试与评估。</w:t>
      </w:r>
    </w:p>
    <w:p w14:paraId="0DFE15A1" w14:textId="77777777" w:rsidR="00625099" w:rsidRPr="002E76F2" w:rsidRDefault="00625099" w:rsidP="00625099">
      <w:pPr>
        <w:pStyle w:val="3"/>
        <w:jc w:val="both"/>
      </w:pPr>
      <w:r w:rsidRPr="002E76F2">
        <w:t>每次综合测试应随机选择单条隧道内的不同位置、不同车道开展三次独立的试验</w:t>
      </w:r>
      <w:bookmarkEnd w:id="203"/>
      <w:r w:rsidRPr="002E76F2">
        <w:t>。对于分离式双向隧道，宜在每条隧道内开展二次独立的试验。</w:t>
      </w:r>
    </w:p>
    <w:p w14:paraId="679072F0" w14:textId="77777777" w:rsidR="00625099" w:rsidRPr="002E76F2" w:rsidRDefault="00625099" w:rsidP="00304228">
      <w:pPr>
        <w:pStyle w:val="2"/>
        <w:rPr>
          <w:rFonts w:ascii="Times New Roman" w:hAnsi="Times New Roman"/>
        </w:rPr>
      </w:pPr>
      <w:bookmarkStart w:id="204" w:name="_Toc529518461"/>
      <w:r w:rsidRPr="002E76F2">
        <w:rPr>
          <w:rFonts w:ascii="Times New Roman" w:hAnsi="Times New Roman"/>
        </w:rPr>
        <w:t>综合测试与评估的判断标准</w:t>
      </w:r>
      <w:bookmarkEnd w:id="204"/>
    </w:p>
    <w:p w14:paraId="427692C2" w14:textId="1016EE3C" w:rsidR="00625099" w:rsidRPr="002E76F2" w:rsidRDefault="00625099" w:rsidP="007732A3">
      <w:pPr>
        <w:pStyle w:val="3"/>
        <w:jc w:val="both"/>
        <w:rPr>
          <w:szCs w:val="24"/>
        </w:rPr>
      </w:pPr>
      <w:r w:rsidRPr="002E76F2">
        <w:t>综合测试与评估试验应对单个消防系统及消防设施整体的状况给出评判结果。</w:t>
      </w:r>
    </w:p>
    <w:p w14:paraId="59E906F3" w14:textId="77777777" w:rsidR="00B04394" w:rsidRPr="002E76F2" w:rsidRDefault="00BF5BF9" w:rsidP="00B04394">
      <w:pPr>
        <w:pStyle w:val="3"/>
        <w:jc w:val="both"/>
      </w:pPr>
      <w:r w:rsidRPr="002E76F2">
        <w:t>单个消防系统的响应及指标需满足试验隧道的设计文件要求，当设计文件无规定时，需满足国家及行业相关的产品技术规范标准。</w:t>
      </w:r>
    </w:p>
    <w:p w14:paraId="5BBC7663" w14:textId="77777777" w:rsidR="00BF5BF9" w:rsidRPr="002E76F2" w:rsidRDefault="00BF5BF9" w:rsidP="00BF5BF9">
      <w:pPr>
        <w:pStyle w:val="3"/>
        <w:jc w:val="both"/>
      </w:pPr>
      <w:r w:rsidRPr="002E76F2">
        <w:t>消防设施整体的响应及指标需满足试验隧道的设计文件要求，当设计文件无规定时，需满足国家及行业相关的产品技术规范标准。</w:t>
      </w:r>
    </w:p>
    <w:p w14:paraId="68169332" w14:textId="77777777" w:rsidR="002B4F69" w:rsidRPr="002E76F2" w:rsidRDefault="002B4F69" w:rsidP="002B4F69">
      <w:pPr>
        <w:pStyle w:val="3"/>
        <w:jc w:val="both"/>
      </w:pPr>
      <w:r w:rsidRPr="002E76F2">
        <w:t>养护部门、人员响应正确、及时，满足预案及相关安全管理制度的要求。</w:t>
      </w:r>
    </w:p>
    <w:p w14:paraId="4519E032" w14:textId="77777777" w:rsidR="00FA676B" w:rsidRPr="002E76F2" w:rsidRDefault="00FA676B" w:rsidP="00FA676B">
      <w:pPr>
        <w:pStyle w:val="3"/>
        <w:jc w:val="both"/>
      </w:pPr>
      <w:r w:rsidRPr="002E76F2">
        <w:t>当单个消防系统的结果为不合格时，养护部门应在</w:t>
      </w:r>
      <w:r w:rsidRPr="002E76F2">
        <w:t>24h</w:t>
      </w:r>
      <w:r w:rsidRPr="002E76F2">
        <w:t>内定位故障并完成修复。</w:t>
      </w:r>
    </w:p>
    <w:p w14:paraId="0CBAC1BF" w14:textId="77777777" w:rsidR="00FA676B" w:rsidRPr="002E76F2" w:rsidRDefault="00FA676B" w:rsidP="00FA676B">
      <w:pPr>
        <w:pStyle w:val="3"/>
        <w:jc w:val="both"/>
      </w:pPr>
      <w:r w:rsidRPr="002E76F2">
        <w:t>当整体消防设施的结果为不合格时，养护部门应在</w:t>
      </w:r>
      <w:r w:rsidRPr="002E76F2">
        <w:t>24h</w:t>
      </w:r>
      <w:r w:rsidRPr="002E76F2">
        <w:t>内定位故障并完成修复。</w:t>
      </w:r>
    </w:p>
    <w:p w14:paraId="73A77F38" w14:textId="77777777" w:rsidR="00E4331A" w:rsidRPr="002E76F2" w:rsidRDefault="00E4331A" w:rsidP="00304228">
      <w:pPr>
        <w:pStyle w:val="2"/>
        <w:rPr>
          <w:rFonts w:ascii="Times New Roman" w:hAnsi="Times New Roman"/>
        </w:rPr>
      </w:pPr>
      <w:bookmarkStart w:id="205" w:name="_Toc529518462"/>
      <w:r w:rsidRPr="002E76F2">
        <w:rPr>
          <w:rFonts w:ascii="Times New Roman" w:hAnsi="Times New Roman"/>
        </w:rPr>
        <w:t>综合测试与评估的方法</w:t>
      </w:r>
      <w:bookmarkEnd w:id="205"/>
    </w:p>
    <w:p w14:paraId="7BC88871" w14:textId="77777777" w:rsidR="008436EC" w:rsidRPr="002E76F2" w:rsidRDefault="008436EC" w:rsidP="009F317E">
      <w:pPr>
        <w:pStyle w:val="3"/>
        <w:jc w:val="both"/>
      </w:pPr>
      <w:r w:rsidRPr="002E76F2">
        <w:t>综合测试与评估的点火位置</w:t>
      </w:r>
      <w:r w:rsidR="0010282D" w:rsidRPr="002E76F2">
        <w:t>：</w:t>
      </w:r>
    </w:p>
    <w:p w14:paraId="5727560E" w14:textId="48605282" w:rsidR="008436EC" w:rsidRPr="002E76F2" w:rsidRDefault="008436EC" w:rsidP="00E53C2C">
      <w:pPr>
        <w:pStyle w:val="af1"/>
        <w:numPr>
          <w:ilvl w:val="0"/>
          <w:numId w:val="73"/>
        </w:numPr>
        <w:autoSpaceDE w:val="0"/>
        <w:autoSpaceDN w:val="0"/>
        <w:adjustRightInd w:val="0"/>
        <w:spacing w:line="360" w:lineRule="auto"/>
        <w:ind w:left="850" w:firstLineChars="0" w:hanging="482"/>
        <w:rPr>
          <w:rFonts w:eastAsiaTheme="minorEastAsia"/>
          <w:sz w:val="24"/>
        </w:rPr>
      </w:pPr>
      <w:bookmarkStart w:id="206" w:name="_Toc480482324"/>
      <w:r w:rsidRPr="002E76F2">
        <w:rPr>
          <w:rFonts w:eastAsiaTheme="minorEastAsia"/>
          <w:sz w:val="24"/>
        </w:rPr>
        <w:t>领导小组应在试验前</w:t>
      </w:r>
      <w:r w:rsidRPr="002E76F2">
        <w:rPr>
          <w:rFonts w:eastAsiaTheme="minorEastAsia"/>
          <w:sz w:val="24"/>
        </w:rPr>
        <w:t>24</w:t>
      </w:r>
      <w:r w:rsidRPr="002E76F2">
        <w:rPr>
          <w:rFonts w:eastAsiaTheme="minorEastAsia"/>
          <w:sz w:val="24"/>
        </w:rPr>
        <w:t>小时内公布试验计划</w:t>
      </w:r>
      <w:r w:rsidR="000F57B3" w:rsidRPr="002E76F2">
        <w:rPr>
          <w:rFonts w:eastAsiaTheme="minorEastAsia"/>
          <w:sz w:val="24"/>
        </w:rPr>
        <w:t>，</w:t>
      </w:r>
      <w:r w:rsidRPr="002E76F2">
        <w:rPr>
          <w:rFonts w:eastAsiaTheme="minorEastAsia"/>
          <w:sz w:val="24"/>
        </w:rPr>
        <w:t>试验前</w:t>
      </w:r>
      <w:r w:rsidRPr="002E76F2">
        <w:rPr>
          <w:rFonts w:eastAsiaTheme="minorEastAsia"/>
          <w:sz w:val="24"/>
        </w:rPr>
        <w:t>1</w:t>
      </w:r>
      <w:r w:rsidRPr="002E76F2">
        <w:rPr>
          <w:rFonts w:eastAsiaTheme="minorEastAsia"/>
          <w:sz w:val="24"/>
        </w:rPr>
        <w:t>小时选择试验</w:t>
      </w:r>
      <w:r w:rsidR="00606D85" w:rsidRPr="002E76F2">
        <w:rPr>
          <w:rFonts w:eastAsiaTheme="minorEastAsia"/>
          <w:sz w:val="24"/>
        </w:rPr>
        <w:t>火源</w:t>
      </w:r>
      <w:r w:rsidRPr="002E76F2">
        <w:rPr>
          <w:rFonts w:eastAsiaTheme="minorEastAsia"/>
          <w:sz w:val="24"/>
        </w:rPr>
        <w:t>位置。</w:t>
      </w:r>
      <w:bookmarkEnd w:id="206"/>
    </w:p>
    <w:p w14:paraId="1B1D2C6F" w14:textId="53983739" w:rsidR="00973E7D" w:rsidRPr="002E76F2" w:rsidRDefault="00606D85" w:rsidP="00E53C2C">
      <w:pPr>
        <w:pStyle w:val="af1"/>
        <w:numPr>
          <w:ilvl w:val="0"/>
          <w:numId w:val="73"/>
        </w:numPr>
        <w:autoSpaceDE w:val="0"/>
        <w:autoSpaceDN w:val="0"/>
        <w:adjustRightInd w:val="0"/>
        <w:spacing w:line="360" w:lineRule="auto"/>
        <w:ind w:left="850" w:firstLineChars="0" w:hanging="482"/>
        <w:rPr>
          <w:rFonts w:eastAsiaTheme="minorEastAsia"/>
          <w:sz w:val="24"/>
        </w:rPr>
      </w:pPr>
      <w:r w:rsidRPr="002E76F2">
        <w:rPr>
          <w:rFonts w:eastAsiaTheme="minorEastAsia"/>
          <w:sz w:val="24"/>
        </w:rPr>
        <w:t>试验火源位置</w:t>
      </w:r>
      <w:r w:rsidR="009C28AE" w:rsidRPr="002E76F2">
        <w:rPr>
          <w:rFonts w:eastAsiaTheme="minorEastAsia"/>
          <w:sz w:val="24"/>
        </w:rPr>
        <w:t>宜结合隧道实际情况，基于最不利火灾场景的原则确定。</w:t>
      </w:r>
    </w:p>
    <w:p w14:paraId="493E4D87" w14:textId="4D3EFD33" w:rsidR="008436EC" w:rsidRPr="002E76F2" w:rsidRDefault="008436EC" w:rsidP="00E53C2C">
      <w:pPr>
        <w:pStyle w:val="af1"/>
        <w:numPr>
          <w:ilvl w:val="0"/>
          <w:numId w:val="73"/>
        </w:numPr>
        <w:autoSpaceDE w:val="0"/>
        <w:autoSpaceDN w:val="0"/>
        <w:adjustRightInd w:val="0"/>
        <w:spacing w:line="360" w:lineRule="auto"/>
        <w:ind w:left="850" w:firstLineChars="0" w:hanging="482"/>
        <w:rPr>
          <w:rFonts w:eastAsiaTheme="minorEastAsia"/>
          <w:sz w:val="24"/>
        </w:rPr>
      </w:pPr>
      <w:bookmarkStart w:id="207" w:name="_Toc480482326"/>
      <w:r w:rsidRPr="002E76F2">
        <w:rPr>
          <w:rFonts w:eastAsiaTheme="minorEastAsia"/>
          <w:sz w:val="24"/>
        </w:rPr>
        <w:t>试验应选择在车辆相对较少时进行，两车道及以下隧道</w:t>
      </w:r>
      <w:r w:rsidR="00FA09E5" w:rsidRPr="002E76F2">
        <w:rPr>
          <w:rFonts w:eastAsiaTheme="minorEastAsia"/>
          <w:sz w:val="24"/>
        </w:rPr>
        <w:t>宜</w:t>
      </w:r>
      <w:r w:rsidRPr="002E76F2">
        <w:rPr>
          <w:rFonts w:eastAsiaTheme="minorEastAsia"/>
          <w:sz w:val="24"/>
        </w:rPr>
        <w:t>封路进行试验。</w:t>
      </w:r>
      <w:bookmarkEnd w:id="207"/>
    </w:p>
    <w:p w14:paraId="76311E83" w14:textId="77777777" w:rsidR="008436EC" w:rsidRPr="002E76F2" w:rsidRDefault="008436EC" w:rsidP="00B11214">
      <w:pPr>
        <w:pStyle w:val="3"/>
        <w:jc w:val="both"/>
      </w:pPr>
      <w:r w:rsidRPr="002E76F2">
        <w:t>综合测试与评估的试验火</w:t>
      </w:r>
      <w:r w:rsidR="009C28AE" w:rsidRPr="002E76F2">
        <w:t>源</w:t>
      </w:r>
      <w:r w:rsidR="0010282D" w:rsidRPr="002E76F2">
        <w:t>：</w:t>
      </w:r>
    </w:p>
    <w:p w14:paraId="556C8C10" w14:textId="31A63049" w:rsidR="008436EC" w:rsidRPr="002E76F2" w:rsidRDefault="00B82790" w:rsidP="00E53C2C">
      <w:pPr>
        <w:pStyle w:val="af1"/>
        <w:numPr>
          <w:ilvl w:val="0"/>
          <w:numId w:val="74"/>
        </w:numPr>
        <w:autoSpaceDE w:val="0"/>
        <w:autoSpaceDN w:val="0"/>
        <w:adjustRightInd w:val="0"/>
        <w:spacing w:line="360" w:lineRule="auto"/>
        <w:ind w:left="850" w:firstLineChars="0" w:hanging="482"/>
        <w:rPr>
          <w:rFonts w:eastAsiaTheme="minorEastAsia"/>
          <w:sz w:val="24"/>
        </w:rPr>
      </w:pPr>
      <w:bookmarkStart w:id="208" w:name="_Toc480482320"/>
      <w:r w:rsidRPr="002E76F2">
        <w:rPr>
          <w:rFonts w:eastAsiaTheme="minorEastAsia"/>
          <w:sz w:val="24"/>
        </w:rPr>
        <w:t>试验火源应模拟隧道内一般场景、最不利场景及若干特殊典型场景</w:t>
      </w:r>
      <w:bookmarkEnd w:id="208"/>
      <w:r w:rsidR="00CC6A3E" w:rsidRPr="002E76F2">
        <w:rPr>
          <w:rFonts w:eastAsiaTheme="minorEastAsia"/>
          <w:sz w:val="24"/>
        </w:rPr>
        <w:t>。</w:t>
      </w:r>
    </w:p>
    <w:p w14:paraId="4046210C" w14:textId="22264B54" w:rsidR="008436EC" w:rsidRPr="002E76F2" w:rsidRDefault="008436EC" w:rsidP="00E53C2C">
      <w:pPr>
        <w:pStyle w:val="af1"/>
        <w:numPr>
          <w:ilvl w:val="0"/>
          <w:numId w:val="74"/>
        </w:numPr>
        <w:autoSpaceDE w:val="0"/>
        <w:autoSpaceDN w:val="0"/>
        <w:adjustRightInd w:val="0"/>
        <w:spacing w:line="360" w:lineRule="auto"/>
        <w:ind w:left="850" w:firstLineChars="0" w:hanging="482"/>
        <w:rPr>
          <w:rFonts w:eastAsiaTheme="minorEastAsia"/>
          <w:sz w:val="24"/>
        </w:rPr>
      </w:pPr>
      <w:bookmarkStart w:id="209" w:name="_Toc480482328"/>
      <w:proofErr w:type="gramStart"/>
      <w:r w:rsidRPr="002E76F2">
        <w:rPr>
          <w:rFonts w:eastAsiaTheme="minorEastAsia"/>
          <w:sz w:val="24"/>
        </w:rPr>
        <w:t>试验火应符合</w:t>
      </w:r>
      <w:proofErr w:type="gramEnd"/>
      <w:r w:rsidRPr="002E76F2">
        <w:rPr>
          <w:rFonts w:eastAsiaTheme="minorEastAsia"/>
          <w:sz w:val="24"/>
        </w:rPr>
        <w:t>附录</w:t>
      </w:r>
      <w:r w:rsidRPr="002E76F2">
        <w:rPr>
          <w:rFonts w:eastAsiaTheme="minorEastAsia"/>
          <w:sz w:val="24"/>
        </w:rPr>
        <w:t>B</w:t>
      </w:r>
      <w:r w:rsidRPr="002E76F2">
        <w:rPr>
          <w:rFonts w:eastAsiaTheme="minorEastAsia"/>
          <w:sz w:val="24"/>
        </w:rPr>
        <w:t>的规定。</w:t>
      </w:r>
      <w:bookmarkEnd w:id="209"/>
    </w:p>
    <w:p w14:paraId="5D6E9E07" w14:textId="77777777" w:rsidR="0081492F" w:rsidRPr="002E76F2" w:rsidRDefault="0081492F" w:rsidP="0081492F">
      <w:pPr>
        <w:pStyle w:val="3"/>
        <w:jc w:val="both"/>
      </w:pPr>
      <w:r w:rsidRPr="002E76F2">
        <w:lastRenderedPageBreak/>
        <w:t>综合测试与评估的试验工况：</w:t>
      </w:r>
    </w:p>
    <w:p w14:paraId="77B1561F" w14:textId="65AF7EC1" w:rsidR="0081492F" w:rsidRPr="002E76F2" w:rsidRDefault="00CE1D26" w:rsidP="00E53C2C">
      <w:pPr>
        <w:pStyle w:val="af1"/>
        <w:numPr>
          <w:ilvl w:val="0"/>
          <w:numId w:val="75"/>
        </w:numPr>
        <w:autoSpaceDE w:val="0"/>
        <w:autoSpaceDN w:val="0"/>
        <w:adjustRightInd w:val="0"/>
        <w:spacing w:line="360" w:lineRule="auto"/>
        <w:ind w:left="850" w:firstLineChars="0" w:hanging="482"/>
        <w:rPr>
          <w:rFonts w:eastAsiaTheme="minorEastAsia"/>
          <w:sz w:val="24"/>
        </w:rPr>
      </w:pPr>
      <w:r w:rsidRPr="002E76F2">
        <w:rPr>
          <w:rFonts w:eastAsiaTheme="minorEastAsia"/>
          <w:sz w:val="24"/>
        </w:rPr>
        <w:t>隧道内风速：</w:t>
      </w:r>
      <w:r w:rsidRPr="002E76F2">
        <w:rPr>
          <w:sz w:val="24"/>
        </w:rPr>
        <w:t>6.0m/s</w:t>
      </w:r>
      <w:r w:rsidRPr="002E76F2">
        <w:rPr>
          <w:color w:val="000000"/>
          <w:sz w:val="24"/>
        </w:rPr>
        <w:t>、</w:t>
      </w:r>
      <w:r w:rsidRPr="002E76F2">
        <w:rPr>
          <w:color w:val="000000"/>
          <w:sz w:val="24"/>
        </w:rPr>
        <w:t>2.5m/s</w:t>
      </w:r>
      <w:r w:rsidRPr="002E76F2">
        <w:rPr>
          <w:color w:val="000000"/>
          <w:sz w:val="24"/>
        </w:rPr>
        <w:t>、</w:t>
      </w:r>
      <w:r w:rsidRPr="002E76F2">
        <w:rPr>
          <w:color w:val="000000"/>
          <w:sz w:val="24"/>
        </w:rPr>
        <w:t>0.0m/s</w:t>
      </w:r>
      <w:r w:rsidRPr="002E76F2">
        <w:rPr>
          <w:color w:val="000000"/>
          <w:sz w:val="24"/>
        </w:rPr>
        <w:t>三种工况。</w:t>
      </w:r>
    </w:p>
    <w:p w14:paraId="6941CC75" w14:textId="3E26DA20" w:rsidR="0081492F" w:rsidRPr="002E76F2" w:rsidRDefault="009810A7" w:rsidP="00E53C2C">
      <w:pPr>
        <w:pStyle w:val="af1"/>
        <w:numPr>
          <w:ilvl w:val="0"/>
          <w:numId w:val="75"/>
        </w:numPr>
        <w:autoSpaceDE w:val="0"/>
        <w:autoSpaceDN w:val="0"/>
        <w:adjustRightInd w:val="0"/>
        <w:spacing w:line="360" w:lineRule="auto"/>
        <w:ind w:left="850" w:firstLineChars="0" w:hanging="482"/>
        <w:rPr>
          <w:rFonts w:eastAsiaTheme="minorEastAsia"/>
          <w:sz w:val="24"/>
        </w:rPr>
      </w:pPr>
      <w:bookmarkStart w:id="210" w:name="_Toc480482327"/>
      <w:r w:rsidRPr="002E76F2">
        <w:rPr>
          <w:sz w:val="24"/>
        </w:rPr>
        <w:t>试验检测中至少有一场点火试验应联动水喷淋阀，泡沫阀组，通风排烟</w:t>
      </w:r>
      <w:r w:rsidR="003A4DDD" w:rsidRPr="002E76F2">
        <w:rPr>
          <w:sz w:val="24"/>
        </w:rPr>
        <w:t>等系统</w:t>
      </w:r>
      <w:r w:rsidRPr="002E76F2">
        <w:rPr>
          <w:sz w:val="24"/>
        </w:rPr>
        <w:t>。</w:t>
      </w:r>
      <w:bookmarkEnd w:id="210"/>
    </w:p>
    <w:p w14:paraId="1C4DA59C" w14:textId="7D3CB2B5" w:rsidR="000702A9" w:rsidRPr="002E76F2" w:rsidRDefault="00C4250A" w:rsidP="00851BC1">
      <w:pPr>
        <w:pStyle w:val="3"/>
        <w:jc w:val="both"/>
        <w:rPr>
          <w:color w:val="0D0D0D" w:themeColor="text1" w:themeTint="F2"/>
          <w:kern w:val="0"/>
        </w:rPr>
      </w:pPr>
      <w:bookmarkStart w:id="211" w:name="_Toc480482329"/>
      <w:r w:rsidRPr="002E76F2">
        <w:t>综合测试与评估</w:t>
      </w:r>
      <w:r w:rsidR="000702A9" w:rsidRPr="002E76F2">
        <w:t>的</w:t>
      </w:r>
      <w:r w:rsidR="00F51816" w:rsidRPr="002E76F2">
        <w:t>测试</w:t>
      </w:r>
      <w:r w:rsidR="000702A9" w:rsidRPr="002E76F2">
        <w:rPr>
          <w:color w:val="0D0D0D" w:themeColor="text1" w:themeTint="F2"/>
          <w:kern w:val="0"/>
        </w:rPr>
        <w:t>内容：</w:t>
      </w:r>
      <w:bookmarkEnd w:id="211"/>
    </w:p>
    <w:p w14:paraId="69D703DF" w14:textId="77777777" w:rsidR="000702A9" w:rsidRPr="002E76F2" w:rsidRDefault="000702A9" w:rsidP="00E53C2C">
      <w:pPr>
        <w:pStyle w:val="af1"/>
        <w:numPr>
          <w:ilvl w:val="0"/>
          <w:numId w:val="3"/>
        </w:numPr>
        <w:autoSpaceDE w:val="0"/>
        <w:autoSpaceDN w:val="0"/>
        <w:adjustRightInd w:val="0"/>
        <w:spacing w:line="360" w:lineRule="auto"/>
        <w:ind w:left="850" w:firstLineChars="0" w:hanging="482"/>
        <w:rPr>
          <w:rFonts w:eastAsiaTheme="minorEastAsia"/>
          <w:kern w:val="0"/>
          <w:sz w:val="24"/>
        </w:rPr>
      </w:pPr>
      <w:r w:rsidRPr="002E76F2">
        <w:rPr>
          <w:rFonts w:eastAsiaTheme="minorEastAsia"/>
          <w:kern w:val="0"/>
          <w:sz w:val="24"/>
        </w:rPr>
        <w:t>火灾报警</w:t>
      </w:r>
      <w:r w:rsidR="00C4250A" w:rsidRPr="002E76F2">
        <w:rPr>
          <w:rFonts w:eastAsiaTheme="minorEastAsia"/>
          <w:kern w:val="0"/>
          <w:sz w:val="24"/>
        </w:rPr>
        <w:t>系统的</w:t>
      </w:r>
      <w:r w:rsidRPr="002E76F2">
        <w:rPr>
          <w:rFonts w:eastAsiaTheme="minorEastAsia"/>
          <w:kern w:val="0"/>
          <w:sz w:val="24"/>
        </w:rPr>
        <w:t>响应时间和火灾定位</w:t>
      </w:r>
      <w:r w:rsidR="00C4250A" w:rsidRPr="002E76F2">
        <w:rPr>
          <w:rFonts w:eastAsiaTheme="minorEastAsia"/>
          <w:kern w:val="0"/>
          <w:sz w:val="24"/>
        </w:rPr>
        <w:t>；</w:t>
      </w:r>
    </w:p>
    <w:p w14:paraId="78BC76AC" w14:textId="4CC03FC1" w:rsidR="000702A9" w:rsidRPr="002E76F2" w:rsidRDefault="000702A9" w:rsidP="00E53C2C">
      <w:pPr>
        <w:pStyle w:val="af1"/>
        <w:numPr>
          <w:ilvl w:val="0"/>
          <w:numId w:val="3"/>
        </w:numPr>
        <w:autoSpaceDE w:val="0"/>
        <w:autoSpaceDN w:val="0"/>
        <w:adjustRightInd w:val="0"/>
        <w:spacing w:line="360" w:lineRule="auto"/>
        <w:ind w:left="850" w:firstLineChars="0" w:hanging="482"/>
        <w:rPr>
          <w:rFonts w:eastAsiaTheme="minorEastAsia"/>
          <w:kern w:val="0"/>
          <w:sz w:val="24"/>
        </w:rPr>
      </w:pPr>
      <w:r w:rsidRPr="002E76F2">
        <w:rPr>
          <w:rFonts w:eastAsiaTheme="minorEastAsia"/>
          <w:kern w:val="0"/>
          <w:sz w:val="24"/>
        </w:rPr>
        <w:t>消防</w:t>
      </w:r>
      <w:r w:rsidR="00C4250A" w:rsidRPr="002E76F2">
        <w:rPr>
          <w:rFonts w:eastAsiaTheme="minorEastAsia"/>
          <w:kern w:val="0"/>
          <w:sz w:val="24"/>
        </w:rPr>
        <w:t>灭火系统的</w:t>
      </w:r>
      <w:r w:rsidRPr="002E76F2">
        <w:rPr>
          <w:rFonts w:eastAsiaTheme="minorEastAsia"/>
          <w:kern w:val="0"/>
          <w:sz w:val="24"/>
        </w:rPr>
        <w:t>联动响应时间与正确性</w:t>
      </w:r>
      <w:r w:rsidR="00C4250A" w:rsidRPr="002E76F2">
        <w:rPr>
          <w:rFonts w:eastAsiaTheme="minorEastAsia"/>
          <w:kern w:val="0"/>
          <w:sz w:val="24"/>
        </w:rPr>
        <w:t>；</w:t>
      </w:r>
    </w:p>
    <w:p w14:paraId="71219D91" w14:textId="77777777" w:rsidR="000702A9" w:rsidRPr="002E76F2" w:rsidRDefault="000702A9" w:rsidP="00E53C2C">
      <w:pPr>
        <w:pStyle w:val="af1"/>
        <w:numPr>
          <w:ilvl w:val="0"/>
          <w:numId w:val="3"/>
        </w:numPr>
        <w:autoSpaceDE w:val="0"/>
        <w:autoSpaceDN w:val="0"/>
        <w:adjustRightInd w:val="0"/>
        <w:spacing w:line="360" w:lineRule="auto"/>
        <w:ind w:left="850" w:firstLineChars="0" w:hanging="482"/>
        <w:rPr>
          <w:rFonts w:eastAsiaTheme="minorEastAsia"/>
          <w:kern w:val="0"/>
          <w:sz w:val="24"/>
        </w:rPr>
      </w:pPr>
      <w:r w:rsidRPr="002E76F2">
        <w:rPr>
          <w:rFonts w:eastAsiaTheme="minorEastAsia"/>
          <w:kern w:val="0"/>
          <w:sz w:val="24"/>
        </w:rPr>
        <w:t>应记录实测的风速、实际点火位置（精确到米），报警响应时间和报警位置（精确到消防分区），联动响应设备的对应区域等关键考核信息</w:t>
      </w:r>
      <w:r w:rsidR="00C83D97" w:rsidRPr="002E76F2">
        <w:rPr>
          <w:rFonts w:eastAsiaTheme="minorEastAsia"/>
          <w:kern w:val="0"/>
          <w:sz w:val="24"/>
        </w:rPr>
        <w:t>；</w:t>
      </w:r>
    </w:p>
    <w:p w14:paraId="31A6B1E6" w14:textId="7CCDF651" w:rsidR="000702A9" w:rsidRPr="002E76F2" w:rsidRDefault="000702A9" w:rsidP="00E53C2C">
      <w:pPr>
        <w:pStyle w:val="af1"/>
        <w:numPr>
          <w:ilvl w:val="0"/>
          <w:numId w:val="3"/>
        </w:numPr>
        <w:autoSpaceDE w:val="0"/>
        <w:autoSpaceDN w:val="0"/>
        <w:adjustRightInd w:val="0"/>
        <w:spacing w:line="360" w:lineRule="auto"/>
        <w:ind w:left="850" w:firstLineChars="0" w:hanging="482"/>
        <w:rPr>
          <w:rFonts w:eastAsiaTheme="minorEastAsia"/>
          <w:kern w:val="0"/>
          <w:sz w:val="24"/>
        </w:rPr>
      </w:pPr>
      <w:r w:rsidRPr="002E76F2">
        <w:rPr>
          <w:rFonts w:eastAsiaTheme="minorEastAsia"/>
          <w:kern w:val="0"/>
          <w:sz w:val="24"/>
        </w:rPr>
        <w:t>通风排烟系统的启动时间等；</w:t>
      </w:r>
    </w:p>
    <w:p w14:paraId="63037F85" w14:textId="77777777" w:rsidR="000702A9" w:rsidRPr="002E76F2" w:rsidRDefault="000702A9" w:rsidP="00E53C2C">
      <w:pPr>
        <w:pStyle w:val="af1"/>
        <w:numPr>
          <w:ilvl w:val="0"/>
          <w:numId w:val="3"/>
        </w:numPr>
        <w:autoSpaceDE w:val="0"/>
        <w:autoSpaceDN w:val="0"/>
        <w:adjustRightInd w:val="0"/>
        <w:spacing w:line="360" w:lineRule="auto"/>
        <w:ind w:left="850" w:firstLineChars="0" w:hanging="482"/>
        <w:rPr>
          <w:rFonts w:eastAsiaTheme="minorEastAsia"/>
          <w:kern w:val="0"/>
          <w:sz w:val="24"/>
        </w:rPr>
      </w:pPr>
      <w:r w:rsidRPr="002E76F2">
        <w:rPr>
          <w:rFonts w:eastAsiaTheme="minorEastAsia"/>
          <w:kern w:val="0"/>
          <w:sz w:val="24"/>
        </w:rPr>
        <w:t>疏散救援系统的启动响应时间、实际疏散效果等；</w:t>
      </w:r>
    </w:p>
    <w:p w14:paraId="18400FA6" w14:textId="77777777" w:rsidR="000702A9" w:rsidRPr="002E76F2" w:rsidRDefault="000702A9" w:rsidP="00E53C2C">
      <w:pPr>
        <w:pStyle w:val="af1"/>
        <w:numPr>
          <w:ilvl w:val="0"/>
          <w:numId w:val="3"/>
        </w:numPr>
        <w:autoSpaceDE w:val="0"/>
        <w:autoSpaceDN w:val="0"/>
        <w:adjustRightInd w:val="0"/>
        <w:spacing w:line="360" w:lineRule="auto"/>
        <w:ind w:left="850" w:firstLineChars="0" w:hanging="482"/>
        <w:rPr>
          <w:rFonts w:eastAsiaTheme="minorEastAsia"/>
          <w:kern w:val="0"/>
          <w:sz w:val="24"/>
        </w:rPr>
      </w:pPr>
      <w:r w:rsidRPr="002E76F2">
        <w:rPr>
          <w:rFonts w:eastAsiaTheme="minorEastAsia"/>
          <w:kern w:val="0"/>
          <w:sz w:val="24"/>
        </w:rPr>
        <w:t>应急照明系统的启动响应时间、实际效果等。</w:t>
      </w:r>
    </w:p>
    <w:p w14:paraId="6CA51038" w14:textId="77777777" w:rsidR="00CB36C4" w:rsidRPr="002E76F2" w:rsidRDefault="00CB36C4" w:rsidP="008436EC">
      <w:pPr>
        <w:pStyle w:val="3"/>
        <w:jc w:val="both"/>
        <w:rPr>
          <w:color w:val="0D0D0D" w:themeColor="text1" w:themeTint="F2"/>
          <w:kern w:val="0"/>
        </w:rPr>
      </w:pPr>
      <w:bookmarkStart w:id="212" w:name="_Toc480482331"/>
      <w:r w:rsidRPr="002E76F2">
        <w:t>综合测试与评估的</w:t>
      </w:r>
      <w:r w:rsidRPr="002E76F2">
        <w:rPr>
          <w:color w:val="0D0D0D" w:themeColor="text1" w:themeTint="F2"/>
          <w:kern w:val="0"/>
        </w:rPr>
        <w:t>试验步骤：</w:t>
      </w:r>
    </w:p>
    <w:p w14:paraId="136C2809" w14:textId="77777777" w:rsidR="00162DB5" w:rsidRPr="002E76F2" w:rsidRDefault="00162DB5" w:rsidP="00E53C2C">
      <w:pPr>
        <w:pStyle w:val="af1"/>
        <w:numPr>
          <w:ilvl w:val="0"/>
          <w:numId w:val="3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收集试验隧道及其消防设施的技术资料，制订细化的评判指标及标准；</w:t>
      </w:r>
    </w:p>
    <w:p w14:paraId="3748A621" w14:textId="77777777" w:rsidR="00162DB5" w:rsidRPr="002E76F2" w:rsidRDefault="00AC4C45" w:rsidP="00E53C2C">
      <w:pPr>
        <w:pStyle w:val="af1"/>
        <w:numPr>
          <w:ilvl w:val="0"/>
          <w:numId w:val="3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制订详细的试验测试方案及意外处置预案，并对</w:t>
      </w:r>
      <w:r w:rsidR="001F1292" w:rsidRPr="002E76F2">
        <w:rPr>
          <w:rFonts w:eastAsiaTheme="minorEastAsia"/>
          <w:color w:val="0D0D0D" w:themeColor="text1" w:themeTint="F2"/>
          <w:kern w:val="0"/>
          <w:sz w:val="24"/>
        </w:rPr>
        <w:t>试验测试各</w:t>
      </w:r>
      <w:r w:rsidRPr="002E76F2">
        <w:rPr>
          <w:rFonts w:eastAsiaTheme="minorEastAsia"/>
          <w:color w:val="0D0D0D" w:themeColor="text1" w:themeTint="F2"/>
          <w:kern w:val="0"/>
          <w:sz w:val="24"/>
        </w:rPr>
        <w:t>参与</w:t>
      </w:r>
      <w:r w:rsidR="001F1292" w:rsidRPr="002E76F2">
        <w:rPr>
          <w:rFonts w:eastAsiaTheme="minorEastAsia"/>
          <w:color w:val="0D0D0D" w:themeColor="text1" w:themeTint="F2"/>
          <w:kern w:val="0"/>
          <w:sz w:val="24"/>
        </w:rPr>
        <w:t>部门、人员技术交底；</w:t>
      </w:r>
    </w:p>
    <w:p w14:paraId="791A170D" w14:textId="77777777" w:rsidR="001F1292" w:rsidRPr="002E76F2" w:rsidRDefault="00F54FCA" w:rsidP="00E53C2C">
      <w:pPr>
        <w:pStyle w:val="af1"/>
        <w:numPr>
          <w:ilvl w:val="0"/>
          <w:numId w:val="3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记录试验隧道环境参数、各消防设备运行状况参数</w:t>
      </w:r>
      <w:r w:rsidR="00AC4C45" w:rsidRPr="002E76F2">
        <w:rPr>
          <w:rFonts w:eastAsiaTheme="minorEastAsia"/>
          <w:color w:val="0D0D0D" w:themeColor="text1" w:themeTint="F2"/>
          <w:kern w:val="0"/>
          <w:sz w:val="24"/>
        </w:rPr>
        <w:t>，确保</w:t>
      </w:r>
      <w:proofErr w:type="gramStart"/>
      <w:r w:rsidR="00AC4C45" w:rsidRPr="002E76F2">
        <w:rPr>
          <w:rFonts w:eastAsiaTheme="minorEastAsia"/>
          <w:color w:val="0D0D0D" w:themeColor="text1" w:themeTint="F2"/>
          <w:kern w:val="0"/>
          <w:sz w:val="24"/>
        </w:rPr>
        <w:t>各设施</w:t>
      </w:r>
      <w:proofErr w:type="gramEnd"/>
      <w:r w:rsidR="00AC4C45" w:rsidRPr="002E76F2">
        <w:rPr>
          <w:rFonts w:eastAsiaTheme="minorEastAsia"/>
          <w:color w:val="0D0D0D" w:themeColor="text1" w:themeTint="F2"/>
          <w:kern w:val="0"/>
          <w:sz w:val="24"/>
        </w:rPr>
        <w:t>处于运行状态</w:t>
      </w:r>
      <w:r w:rsidRPr="002E76F2">
        <w:rPr>
          <w:rFonts w:eastAsiaTheme="minorEastAsia"/>
          <w:color w:val="0D0D0D" w:themeColor="text1" w:themeTint="F2"/>
          <w:kern w:val="0"/>
          <w:sz w:val="24"/>
        </w:rPr>
        <w:t>；</w:t>
      </w:r>
    </w:p>
    <w:p w14:paraId="78F35078" w14:textId="77777777" w:rsidR="001B1E42" w:rsidRPr="002E76F2" w:rsidRDefault="009C6D55" w:rsidP="00E53C2C">
      <w:pPr>
        <w:pStyle w:val="af1"/>
        <w:numPr>
          <w:ilvl w:val="0"/>
          <w:numId w:val="3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校对统一各消防设施的时间等记录参数保持一致；</w:t>
      </w:r>
    </w:p>
    <w:p w14:paraId="29630A73" w14:textId="77777777" w:rsidR="009C6D55" w:rsidRPr="002E76F2" w:rsidRDefault="009C6D55" w:rsidP="00E53C2C">
      <w:pPr>
        <w:pStyle w:val="af1"/>
        <w:numPr>
          <w:ilvl w:val="0"/>
          <w:numId w:val="3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准备工作就绪后，</w:t>
      </w:r>
      <w:r w:rsidR="00567380" w:rsidRPr="002E76F2">
        <w:rPr>
          <w:rFonts w:eastAsiaTheme="minorEastAsia"/>
          <w:color w:val="0D0D0D" w:themeColor="text1" w:themeTint="F2"/>
          <w:kern w:val="0"/>
          <w:sz w:val="24"/>
        </w:rPr>
        <w:t>由隧道现场指挥下达</w:t>
      </w:r>
      <w:r w:rsidRPr="002E76F2">
        <w:rPr>
          <w:rFonts w:eastAsiaTheme="minorEastAsia"/>
          <w:color w:val="0D0D0D" w:themeColor="text1" w:themeTint="F2"/>
          <w:kern w:val="0"/>
          <w:sz w:val="24"/>
        </w:rPr>
        <w:t>点火</w:t>
      </w:r>
      <w:r w:rsidR="00567380" w:rsidRPr="002E76F2">
        <w:rPr>
          <w:rFonts w:eastAsiaTheme="minorEastAsia"/>
          <w:color w:val="0D0D0D" w:themeColor="text1" w:themeTint="F2"/>
          <w:kern w:val="0"/>
          <w:sz w:val="24"/>
        </w:rPr>
        <w:t>命令</w:t>
      </w:r>
      <w:r w:rsidRPr="002E76F2">
        <w:rPr>
          <w:rFonts w:eastAsiaTheme="minorEastAsia"/>
          <w:color w:val="0D0D0D" w:themeColor="text1" w:themeTint="F2"/>
          <w:kern w:val="0"/>
          <w:sz w:val="24"/>
        </w:rPr>
        <w:t>，并详细观察记录各消防设施的响应</w:t>
      </w:r>
      <w:r w:rsidR="003A1853" w:rsidRPr="002E76F2">
        <w:rPr>
          <w:rFonts w:eastAsiaTheme="minorEastAsia"/>
          <w:color w:val="0D0D0D" w:themeColor="text1" w:themeTint="F2"/>
          <w:kern w:val="0"/>
          <w:sz w:val="24"/>
        </w:rPr>
        <w:t>及联动</w:t>
      </w:r>
      <w:r w:rsidRPr="002E76F2">
        <w:rPr>
          <w:rFonts w:eastAsiaTheme="minorEastAsia"/>
          <w:color w:val="0D0D0D" w:themeColor="text1" w:themeTint="F2"/>
          <w:kern w:val="0"/>
          <w:sz w:val="24"/>
        </w:rPr>
        <w:t>情况</w:t>
      </w:r>
      <w:r w:rsidR="00E25E98" w:rsidRPr="002E76F2">
        <w:rPr>
          <w:rFonts w:eastAsiaTheme="minorEastAsia"/>
          <w:color w:val="0D0D0D" w:themeColor="text1" w:themeTint="F2"/>
          <w:kern w:val="0"/>
          <w:sz w:val="24"/>
        </w:rPr>
        <w:t>；</w:t>
      </w:r>
    </w:p>
    <w:p w14:paraId="5794A52F" w14:textId="77777777" w:rsidR="00E25E98" w:rsidRPr="002E76F2" w:rsidRDefault="00E25E98" w:rsidP="00E53C2C">
      <w:pPr>
        <w:pStyle w:val="af1"/>
        <w:numPr>
          <w:ilvl w:val="0"/>
          <w:numId w:val="3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中控室监控人员及隧道养护部门根据预案开展</w:t>
      </w:r>
      <w:r w:rsidR="00616195" w:rsidRPr="002E76F2">
        <w:rPr>
          <w:rFonts w:eastAsiaTheme="minorEastAsia"/>
          <w:color w:val="0D0D0D" w:themeColor="text1" w:themeTint="F2"/>
          <w:kern w:val="0"/>
          <w:sz w:val="24"/>
        </w:rPr>
        <w:t>火灾工况处置</w:t>
      </w:r>
      <w:r w:rsidRPr="002E76F2">
        <w:rPr>
          <w:rFonts w:eastAsiaTheme="minorEastAsia"/>
          <w:color w:val="0D0D0D" w:themeColor="text1" w:themeTint="F2"/>
          <w:kern w:val="0"/>
          <w:sz w:val="24"/>
        </w:rPr>
        <w:t>，并记录</w:t>
      </w:r>
      <w:r w:rsidR="005B1A1E" w:rsidRPr="002E76F2">
        <w:rPr>
          <w:rFonts w:eastAsiaTheme="minorEastAsia"/>
          <w:color w:val="0D0D0D" w:themeColor="text1" w:themeTint="F2"/>
          <w:kern w:val="0"/>
          <w:sz w:val="24"/>
        </w:rPr>
        <w:t>各责任人及节点的实施时间</w:t>
      </w:r>
      <w:r w:rsidRPr="002E76F2">
        <w:rPr>
          <w:rFonts w:eastAsiaTheme="minorEastAsia"/>
          <w:color w:val="0D0D0D" w:themeColor="text1" w:themeTint="F2"/>
          <w:kern w:val="0"/>
          <w:sz w:val="24"/>
        </w:rPr>
        <w:t>；</w:t>
      </w:r>
    </w:p>
    <w:p w14:paraId="7C91D9E2" w14:textId="77777777" w:rsidR="009B63DE" w:rsidRPr="002E76F2" w:rsidRDefault="003A1853" w:rsidP="00E53C2C">
      <w:pPr>
        <w:pStyle w:val="af1"/>
        <w:numPr>
          <w:ilvl w:val="0"/>
          <w:numId w:val="3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火灾报警系统报警后</w:t>
      </w:r>
      <w:r w:rsidRPr="002E76F2">
        <w:rPr>
          <w:rFonts w:eastAsiaTheme="minorEastAsia"/>
          <w:color w:val="0D0D0D" w:themeColor="text1" w:themeTint="F2"/>
          <w:kern w:val="0"/>
          <w:sz w:val="24"/>
        </w:rPr>
        <w:t>2min</w:t>
      </w:r>
      <w:r w:rsidRPr="002E76F2">
        <w:rPr>
          <w:rFonts w:eastAsiaTheme="minorEastAsia"/>
          <w:color w:val="0D0D0D" w:themeColor="text1" w:themeTint="F2"/>
          <w:kern w:val="0"/>
          <w:sz w:val="24"/>
        </w:rPr>
        <w:t>或点火后</w:t>
      </w:r>
      <w:r w:rsidRPr="002E76F2">
        <w:rPr>
          <w:rFonts w:eastAsiaTheme="minorEastAsia"/>
          <w:color w:val="0D0D0D" w:themeColor="text1" w:themeTint="F2"/>
          <w:kern w:val="0"/>
          <w:sz w:val="24"/>
        </w:rPr>
        <w:t>3min</w:t>
      </w:r>
      <w:r w:rsidRPr="002E76F2">
        <w:rPr>
          <w:rFonts w:eastAsiaTheme="minorEastAsia"/>
          <w:color w:val="0D0D0D" w:themeColor="text1" w:themeTint="F2"/>
          <w:kern w:val="0"/>
          <w:sz w:val="24"/>
        </w:rPr>
        <w:t>，开启通风排烟系统，查看排烟系统的控烟效果；</w:t>
      </w:r>
    </w:p>
    <w:p w14:paraId="02609CD4" w14:textId="77777777" w:rsidR="003A1853" w:rsidRPr="002E76F2" w:rsidRDefault="003A1853" w:rsidP="00E53C2C">
      <w:pPr>
        <w:pStyle w:val="af1"/>
        <w:numPr>
          <w:ilvl w:val="0"/>
          <w:numId w:val="3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开启水消防系统</w:t>
      </w:r>
      <w:r w:rsidR="00694CCB" w:rsidRPr="002E76F2">
        <w:rPr>
          <w:rFonts w:eastAsiaTheme="minorEastAsia"/>
          <w:color w:val="0D0D0D" w:themeColor="text1" w:themeTint="F2"/>
          <w:kern w:val="0"/>
          <w:sz w:val="24"/>
        </w:rPr>
        <w:t>，扑灭火源。</w:t>
      </w:r>
    </w:p>
    <w:p w14:paraId="4F6D2FE1" w14:textId="77777777" w:rsidR="00AC032E" w:rsidRPr="002E76F2" w:rsidRDefault="00AC032E" w:rsidP="00E53C2C">
      <w:pPr>
        <w:pStyle w:val="af1"/>
        <w:numPr>
          <w:ilvl w:val="0"/>
          <w:numId w:val="37"/>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试验现场清理与交通恢复。</w:t>
      </w:r>
    </w:p>
    <w:p w14:paraId="2AD2B3CB" w14:textId="77777777" w:rsidR="009E7823" w:rsidRPr="002E76F2" w:rsidRDefault="009E7823" w:rsidP="00304228">
      <w:pPr>
        <w:pStyle w:val="2"/>
        <w:rPr>
          <w:rFonts w:ascii="Times New Roman" w:hAnsi="Times New Roman"/>
        </w:rPr>
      </w:pPr>
      <w:bookmarkStart w:id="213" w:name="_Toc529518463"/>
      <w:r w:rsidRPr="002E76F2">
        <w:rPr>
          <w:rFonts w:ascii="Times New Roman" w:hAnsi="Times New Roman"/>
        </w:rPr>
        <w:lastRenderedPageBreak/>
        <w:t>综合测试与评估报告</w:t>
      </w:r>
      <w:bookmarkEnd w:id="213"/>
    </w:p>
    <w:p w14:paraId="7048302F" w14:textId="77777777" w:rsidR="00F54FCA" w:rsidRPr="002E76F2" w:rsidRDefault="00610F49" w:rsidP="000018CC">
      <w:pPr>
        <w:pStyle w:val="3"/>
        <w:jc w:val="both"/>
      </w:pPr>
      <w:r w:rsidRPr="002E76F2">
        <w:t>试验结束后应出具正式的综合测试与评估报告，报告应包括各次测试评估的参数、试验数据记录、综合评估结论、建议与措施；</w:t>
      </w:r>
    </w:p>
    <w:p w14:paraId="1C6D792E" w14:textId="77777777" w:rsidR="00305EF0" w:rsidRPr="002E76F2" w:rsidRDefault="00610F49" w:rsidP="007732A3">
      <w:pPr>
        <w:pStyle w:val="3"/>
      </w:pPr>
      <w:r w:rsidRPr="002E76F2">
        <w:t>综合测试与评估报告</w:t>
      </w:r>
      <w:proofErr w:type="gramStart"/>
      <w:r w:rsidRPr="002E76F2">
        <w:t>应附由参与</w:t>
      </w:r>
      <w:proofErr w:type="gramEnd"/>
      <w:r w:rsidRPr="002E76F2">
        <w:t>各方签字确认的现场记录表及各消防系统试验期间的运行日志与记录。</w:t>
      </w:r>
      <w:bookmarkEnd w:id="212"/>
    </w:p>
    <w:p w14:paraId="2ECEA82A" w14:textId="77777777" w:rsidR="00354444" w:rsidRPr="002E76F2" w:rsidRDefault="00354444" w:rsidP="007732A3">
      <w:pPr>
        <w:autoSpaceDE w:val="0"/>
        <w:autoSpaceDN w:val="0"/>
        <w:adjustRightInd w:val="0"/>
        <w:ind w:left="709" w:firstLineChars="0" w:firstLine="0"/>
        <w:rPr>
          <w:rFonts w:ascii="Times New Roman" w:eastAsiaTheme="minorEastAsia" w:hAnsi="Times New Roman"/>
          <w:color w:val="0D0D0D" w:themeColor="text1" w:themeTint="F2"/>
          <w:kern w:val="0"/>
          <w:sz w:val="24"/>
        </w:rPr>
      </w:pPr>
    </w:p>
    <w:p w14:paraId="49160D8D" w14:textId="77777777" w:rsidR="00305EF0" w:rsidRPr="002E76F2" w:rsidRDefault="00305EF0" w:rsidP="00305EF0">
      <w:pPr>
        <w:autoSpaceDE w:val="0"/>
        <w:autoSpaceDN w:val="0"/>
        <w:adjustRightInd w:val="0"/>
        <w:ind w:firstLineChars="0"/>
        <w:rPr>
          <w:rFonts w:ascii="Times New Roman" w:eastAsiaTheme="minorEastAsia" w:hAnsi="Times New Roman"/>
          <w:color w:val="0D0D0D" w:themeColor="text1" w:themeTint="F2"/>
          <w:kern w:val="0"/>
          <w:sz w:val="24"/>
        </w:rPr>
      </w:pPr>
    </w:p>
    <w:p w14:paraId="6E12C033" w14:textId="77777777" w:rsidR="007B13FB" w:rsidRPr="002E76F2" w:rsidRDefault="007B13FB" w:rsidP="00305EF0">
      <w:pPr>
        <w:autoSpaceDE w:val="0"/>
        <w:autoSpaceDN w:val="0"/>
        <w:adjustRightInd w:val="0"/>
        <w:ind w:firstLineChars="0"/>
        <w:rPr>
          <w:rFonts w:ascii="Times New Roman" w:eastAsiaTheme="minorEastAsia" w:hAnsi="Times New Roman"/>
          <w:color w:val="0D0D0D" w:themeColor="text1" w:themeTint="F2"/>
          <w:kern w:val="0"/>
          <w:sz w:val="24"/>
        </w:rPr>
      </w:pPr>
      <w:r w:rsidRPr="002E76F2">
        <w:rPr>
          <w:rFonts w:ascii="Times New Roman" w:eastAsiaTheme="minorEastAsia" w:hAnsi="Times New Roman"/>
          <w:color w:val="0D0D0D" w:themeColor="text1" w:themeTint="F2"/>
          <w:kern w:val="0"/>
          <w:sz w:val="24"/>
        </w:rPr>
        <w:br w:type="page"/>
      </w:r>
    </w:p>
    <w:p w14:paraId="60644688" w14:textId="77777777" w:rsidR="00A40E64" w:rsidRPr="002E76F2" w:rsidRDefault="006161CF" w:rsidP="00304228">
      <w:pPr>
        <w:pStyle w:val="1"/>
        <w:spacing w:before="240" w:after="240"/>
        <w:ind w:left="0"/>
        <w:rPr>
          <w:rFonts w:eastAsia="黑体"/>
          <w:b/>
          <w:color w:val="0D0D0D" w:themeColor="text1" w:themeTint="F2"/>
          <w:kern w:val="0"/>
          <w:szCs w:val="36"/>
        </w:rPr>
      </w:pPr>
      <w:bookmarkStart w:id="214" w:name="_Toc480482340"/>
      <w:bookmarkStart w:id="215" w:name="_Toc529518464"/>
      <w:r w:rsidRPr="002E76F2">
        <w:rPr>
          <w:rFonts w:eastAsia="黑体"/>
          <w:b/>
          <w:color w:val="0D0D0D" w:themeColor="text1" w:themeTint="F2"/>
          <w:kern w:val="0"/>
          <w:szCs w:val="36"/>
        </w:rPr>
        <w:lastRenderedPageBreak/>
        <w:t>消防系统的维修标准</w:t>
      </w:r>
      <w:bookmarkEnd w:id="214"/>
      <w:bookmarkEnd w:id="215"/>
    </w:p>
    <w:p w14:paraId="01F2BFBA" w14:textId="77777777" w:rsidR="00A40E64" w:rsidRPr="002E76F2" w:rsidRDefault="00A40E64" w:rsidP="00304228">
      <w:pPr>
        <w:pStyle w:val="2"/>
        <w:rPr>
          <w:rFonts w:ascii="Times New Roman" w:hAnsi="Times New Roman"/>
        </w:rPr>
      </w:pPr>
      <w:bookmarkStart w:id="216" w:name="_Toc480482341"/>
      <w:bookmarkStart w:id="217" w:name="_Toc529518465"/>
      <w:r w:rsidRPr="002E76F2">
        <w:rPr>
          <w:rFonts w:ascii="Times New Roman" w:hAnsi="Times New Roman"/>
        </w:rPr>
        <w:t>一般规定</w:t>
      </w:r>
      <w:bookmarkEnd w:id="216"/>
      <w:bookmarkEnd w:id="217"/>
    </w:p>
    <w:p w14:paraId="58B200C2" w14:textId="77777777" w:rsidR="00A37E9B" w:rsidRPr="002E76F2" w:rsidRDefault="00A37E9B" w:rsidP="00834C8F">
      <w:pPr>
        <w:pStyle w:val="3"/>
        <w:jc w:val="both"/>
      </w:pPr>
      <w:bookmarkStart w:id="218" w:name="_Toc480482342"/>
      <w:r w:rsidRPr="002E76F2">
        <w:t>隧道养护部门应根据消防设施的技术状况及评估结果及时开展消防设施的维修工作。</w:t>
      </w:r>
    </w:p>
    <w:p w14:paraId="3FD4098A" w14:textId="77777777" w:rsidR="00A37E9B" w:rsidRPr="002E76F2" w:rsidRDefault="00A37E9B" w:rsidP="00E70DAB">
      <w:pPr>
        <w:pStyle w:val="3"/>
        <w:jc w:val="both"/>
      </w:pPr>
      <w:r w:rsidRPr="002E76F2">
        <w:t>消防系统设备维修更换应保证原有设备的功能及性能不降低，鼓励对设备进行优化及升级。</w:t>
      </w:r>
    </w:p>
    <w:p w14:paraId="447ED5AA" w14:textId="77777777" w:rsidR="008F1DFB" w:rsidRPr="002E76F2" w:rsidRDefault="00A37E9B" w:rsidP="00E70DAB">
      <w:pPr>
        <w:pStyle w:val="3"/>
        <w:jc w:val="both"/>
      </w:pPr>
      <w:bookmarkStart w:id="219" w:name="_Toc480482343"/>
      <w:bookmarkEnd w:id="218"/>
      <w:r w:rsidRPr="002E76F2">
        <w:t>消防系统设备维修更换宜</w:t>
      </w:r>
      <w:bookmarkStart w:id="220" w:name="_Toc480482344"/>
      <w:bookmarkEnd w:id="219"/>
      <w:r w:rsidRPr="002E76F2">
        <w:t>采用成熟的新设备与新技术。</w:t>
      </w:r>
      <w:bookmarkEnd w:id="220"/>
    </w:p>
    <w:p w14:paraId="50D7AF20" w14:textId="77777777" w:rsidR="00FD74E0" w:rsidRPr="002E76F2" w:rsidRDefault="00FD74E0" w:rsidP="00FD74E0">
      <w:pPr>
        <w:pStyle w:val="3"/>
        <w:jc w:val="both"/>
      </w:pPr>
      <w:bookmarkStart w:id="221" w:name="_Toc480482345"/>
      <w:r w:rsidRPr="002E76F2">
        <w:t>消防系统出现故障后需在</w:t>
      </w:r>
      <w:r w:rsidRPr="002E76F2">
        <w:t>24</w:t>
      </w:r>
      <w:r w:rsidRPr="002E76F2">
        <w:t>小时内完成报送及维修。</w:t>
      </w:r>
      <w:bookmarkEnd w:id="221"/>
      <w:r w:rsidR="008C1EAF" w:rsidRPr="002E76F2">
        <w:t>需要由供应商或者生产企业提供零配件时，应在</w:t>
      </w:r>
      <w:r w:rsidR="008C1EAF" w:rsidRPr="002E76F2">
        <w:t>5</w:t>
      </w:r>
      <w:r w:rsidR="008C1EAF" w:rsidRPr="002E76F2">
        <w:t>个工作日内完成。</w:t>
      </w:r>
    </w:p>
    <w:p w14:paraId="7D664CB1" w14:textId="77777777" w:rsidR="008C1EAF" w:rsidRPr="002E76F2" w:rsidRDefault="00D75BC1" w:rsidP="00D75BC1">
      <w:pPr>
        <w:pStyle w:val="3"/>
        <w:jc w:val="both"/>
        <w:rPr>
          <w:color w:val="0D0D0D" w:themeColor="text1" w:themeTint="F2"/>
        </w:rPr>
      </w:pPr>
      <w:r w:rsidRPr="002E76F2">
        <w:rPr>
          <w:color w:val="0D0D0D" w:themeColor="text1" w:themeTint="F2"/>
        </w:rPr>
        <w:t>消防设施</w:t>
      </w:r>
      <w:r w:rsidR="008D7BB3" w:rsidRPr="002E76F2">
        <w:rPr>
          <w:color w:val="0D0D0D" w:themeColor="text1" w:themeTint="F2"/>
        </w:rPr>
        <w:t>的维修及更换参照</w:t>
      </w:r>
      <w:r w:rsidR="00395A93" w:rsidRPr="002E76F2">
        <w:rPr>
          <w:color w:val="0D0D0D" w:themeColor="text1" w:themeTint="F2"/>
        </w:rPr>
        <w:t>《市政道路机电系统维护技术规程》（</w:t>
      </w:r>
      <w:r w:rsidR="00395A93" w:rsidRPr="002E76F2">
        <w:rPr>
          <w:color w:val="0D0D0D" w:themeColor="text1" w:themeTint="F2"/>
        </w:rPr>
        <w:t>DG/TJ08-2171-2015</w:t>
      </w:r>
      <w:r w:rsidR="00395A93" w:rsidRPr="002E76F2">
        <w:rPr>
          <w:color w:val="0D0D0D" w:themeColor="text1" w:themeTint="F2"/>
        </w:rPr>
        <w:t>）</w:t>
      </w:r>
      <w:r w:rsidRPr="002E76F2">
        <w:rPr>
          <w:color w:val="0D0D0D" w:themeColor="text1" w:themeTint="F2"/>
        </w:rPr>
        <w:t>执行</w:t>
      </w:r>
      <w:r w:rsidR="0097132F" w:rsidRPr="002E76F2">
        <w:rPr>
          <w:color w:val="0D0D0D" w:themeColor="text1" w:themeTint="F2"/>
        </w:rPr>
        <w:t>。</w:t>
      </w:r>
    </w:p>
    <w:p w14:paraId="58991BFC" w14:textId="77777777" w:rsidR="00D063F9" w:rsidRPr="002E76F2" w:rsidRDefault="008C1EAF" w:rsidP="00D75BC1">
      <w:pPr>
        <w:pStyle w:val="3"/>
        <w:jc w:val="both"/>
        <w:rPr>
          <w:color w:val="0D0D0D" w:themeColor="text1" w:themeTint="F2"/>
        </w:rPr>
      </w:pPr>
      <w:r w:rsidRPr="002E76F2">
        <w:rPr>
          <w:color w:val="0D0D0D" w:themeColor="text1" w:themeTint="F2"/>
        </w:rPr>
        <w:t>消防设施进行维修时，应对故障部位采取有效的消防安全措施，不得中断或屏蔽</w:t>
      </w:r>
      <w:r w:rsidRPr="002E76F2">
        <w:t>。</w:t>
      </w:r>
    </w:p>
    <w:p w14:paraId="04D36BCA" w14:textId="77777777" w:rsidR="00D063F9" w:rsidRPr="002E76F2" w:rsidRDefault="00D063F9" w:rsidP="00D75BC1">
      <w:pPr>
        <w:pStyle w:val="3"/>
        <w:jc w:val="both"/>
        <w:rPr>
          <w:color w:val="0D0D0D" w:themeColor="text1" w:themeTint="F2"/>
        </w:rPr>
      </w:pPr>
      <w:r w:rsidRPr="002E76F2">
        <w:t>承担维修的</w:t>
      </w:r>
      <w:r w:rsidR="00C62208" w:rsidRPr="002E76F2">
        <w:t>单位</w:t>
      </w:r>
      <w:r w:rsidRPr="002E76F2">
        <w:t>应制订维修</w:t>
      </w:r>
      <w:r w:rsidR="00C62208" w:rsidRPr="002E76F2">
        <w:t>作业指导书，对维修人员进行相关培训，确保各项维修操作符合产品技术手册与</w:t>
      </w:r>
      <w:r w:rsidRPr="002E76F2">
        <w:t>作业指导书的要求。</w:t>
      </w:r>
    </w:p>
    <w:p w14:paraId="3DDAE4AC" w14:textId="77777777" w:rsidR="0097132F" w:rsidRPr="002E76F2" w:rsidRDefault="00D063F9" w:rsidP="00D75BC1">
      <w:pPr>
        <w:pStyle w:val="3"/>
        <w:jc w:val="both"/>
        <w:rPr>
          <w:color w:val="0D0D0D" w:themeColor="text1" w:themeTint="F2"/>
        </w:rPr>
      </w:pPr>
      <w:r w:rsidRPr="002E76F2">
        <w:t>承担维修的</w:t>
      </w:r>
      <w:r w:rsidR="00C62208" w:rsidRPr="002E76F2">
        <w:t>单位</w:t>
      </w:r>
      <w:r w:rsidRPr="002E76F2">
        <w:t>应做好维修记录，与</w:t>
      </w:r>
      <w:r w:rsidR="00C62208" w:rsidRPr="002E76F2">
        <w:t>隧道养护</w:t>
      </w:r>
      <w:r w:rsidRPr="002E76F2">
        <w:t>单位各执一份，并保存至该产品报废。</w:t>
      </w:r>
    </w:p>
    <w:p w14:paraId="11836E7B" w14:textId="77777777" w:rsidR="0097132F" w:rsidRPr="002E76F2" w:rsidRDefault="0097132F" w:rsidP="00304228">
      <w:pPr>
        <w:pStyle w:val="2"/>
        <w:rPr>
          <w:rFonts w:ascii="Times New Roman" w:hAnsi="Times New Roman"/>
        </w:rPr>
      </w:pPr>
      <w:bookmarkStart w:id="222" w:name="_Toc529518466"/>
      <w:r w:rsidRPr="002E76F2">
        <w:rPr>
          <w:rFonts w:ascii="Times New Roman" w:hAnsi="Times New Roman"/>
        </w:rPr>
        <w:t>消防设施维修更换的标准</w:t>
      </w:r>
      <w:bookmarkEnd w:id="222"/>
    </w:p>
    <w:p w14:paraId="7A322FE9" w14:textId="53109BA0" w:rsidR="0097132F" w:rsidRPr="002E76F2" w:rsidRDefault="0097132F" w:rsidP="00020666">
      <w:pPr>
        <w:pStyle w:val="3"/>
        <w:jc w:val="both"/>
      </w:pPr>
      <w:r w:rsidRPr="002E76F2">
        <w:t>当消防系统总体评估结果为</w:t>
      </w:r>
      <w:r w:rsidR="000018CC" w:rsidRPr="002E76F2">
        <w:t>合格</w:t>
      </w:r>
      <w:r w:rsidRPr="002E76F2">
        <w:t>及以上时，消防设备的维修及更换参照</w:t>
      </w:r>
      <w:r w:rsidR="000018CC" w:rsidRPr="002E76F2">
        <w:t>国家及地方相关标准</w:t>
      </w:r>
      <w:r w:rsidRPr="002E76F2">
        <w:t>执行。</w:t>
      </w:r>
    </w:p>
    <w:p w14:paraId="7264E591" w14:textId="18C0B2BE" w:rsidR="004A5A66" w:rsidRPr="002E76F2" w:rsidRDefault="00957C85" w:rsidP="00020666">
      <w:pPr>
        <w:pStyle w:val="3"/>
        <w:jc w:val="both"/>
      </w:pPr>
      <w:r w:rsidRPr="002E76F2">
        <w:t>当消防系统总体评估结果为</w:t>
      </w:r>
      <w:r w:rsidR="000018CC" w:rsidRPr="002E76F2">
        <w:t>不合格时</w:t>
      </w:r>
      <w:r w:rsidRPr="002E76F2">
        <w:t>，消防设备应开展维修、更换作业，当维修及更换后仍未达到</w:t>
      </w:r>
      <w:r w:rsidR="000018CC" w:rsidRPr="002E76F2">
        <w:t>合格</w:t>
      </w:r>
      <w:r w:rsidRPr="002E76F2">
        <w:t>及以上时，应开展消防设施大修及升级。</w:t>
      </w:r>
      <w:bookmarkStart w:id="223" w:name="_Toc480482381"/>
      <w:bookmarkStart w:id="224" w:name="_Toc480495029"/>
      <w:bookmarkStart w:id="225" w:name="_Toc480482382"/>
      <w:bookmarkStart w:id="226" w:name="_Toc480495030"/>
      <w:bookmarkStart w:id="227" w:name="_Toc480482388"/>
      <w:bookmarkStart w:id="228" w:name="_Toc480495036"/>
      <w:bookmarkStart w:id="229" w:name="_Toc480495157"/>
      <w:bookmarkStart w:id="230" w:name="_Toc481616572"/>
      <w:bookmarkStart w:id="231" w:name="_Toc482133169"/>
      <w:bookmarkStart w:id="232" w:name="_Toc482353755"/>
      <w:bookmarkStart w:id="233" w:name="_Toc482359518"/>
      <w:bookmarkStart w:id="234" w:name="_Toc484881015"/>
      <w:bookmarkStart w:id="235" w:name="_Toc485539841"/>
      <w:bookmarkStart w:id="236" w:name="_Toc480482390"/>
      <w:bookmarkStart w:id="237" w:name="_Toc480495038"/>
      <w:bookmarkStart w:id="238" w:name="_Toc480495159"/>
      <w:bookmarkStart w:id="239" w:name="_Toc481616574"/>
      <w:bookmarkStart w:id="240" w:name="_Toc482133171"/>
      <w:bookmarkStart w:id="241" w:name="_Toc482353757"/>
      <w:bookmarkStart w:id="242" w:name="_Toc482359520"/>
      <w:bookmarkStart w:id="243" w:name="_Toc484881017"/>
      <w:bookmarkStart w:id="244" w:name="_Toc485539843"/>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4A5A66" w:rsidRPr="002E76F2">
        <w:br w:type="page"/>
      </w:r>
    </w:p>
    <w:p w14:paraId="23C7E97C" w14:textId="77777777" w:rsidR="00720C42" w:rsidRPr="002E76F2" w:rsidRDefault="00720C42" w:rsidP="00304228">
      <w:pPr>
        <w:pStyle w:val="1"/>
        <w:spacing w:before="240" w:after="240"/>
        <w:ind w:left="0"/>
        <w:rPr>
          <w:rFonts w:eastAsia="黑体"/>
          <w:b/>
          <w:color w:val="0D0D0D" w:themeColor="text1" w:themeTint="F2"/>
          <w:kern w:val="0"/>
          <w:szCs w:val="36"/>
        </w:rPr>
      </w:pPr>
      <w:bookmarkStart w:id="245" w:name="_Toc480482397"/>
      <w:bookmarkStart w:id="246" w:name="_Toc529518467"/>
      <w:r w:rsidRPr="002E76F2">
        <w:rPr>
          <w:rFonts w:eastAsia="黑体"/>
          <w:b/>
          <w:color w:val="0D0D0D" w:themeColor="text1" w:themeTint="F2"/>
          <w:kern w:val="0"/>
          <w:szCs w:val="36"/>
        </w:rPr>
        <w:lastRenderedPageBreak/>
        <w:t>消防设施安全管理</w:t>
      </w:r>
      <w:bookmarkEnd w:id="245"/>
      <w:bookmarkEnd w:id="246"/>
    </w:p>
    <w:p w14:paraId="4754ECA0" w14:textId="77777777" w:rsidR="000125C1" w:rsidRPr="002E76F2" w:rsidRDefault="000125C1" w:rsidP="00304228">
      <w:pPr>
        <w:pStyle w:val="2"/>
        <w:rPr>
          <w:rFonts w:ascii="Times New Roman" w:hAnsi="Times New Roman"/>
        </w:rPr>
      </w:pPr>
      <w:bookmarkStart w:id="247" w:name="_Toc480482398"/>
      <w:bookmarkStart w:id="248" w:name="_Toc529518468"/>
      <w:r w:rsidRPr="002E76F2">
        <w:rPr>
          <w:rFonts w:ascii="Times New Roman" w:hAnsi="Times New Roman"/>
        </w:rPr>
        <w:t>一般规定</w:t>
      </w:r>
      <w:bookmarkEnd w:id="247"/>
      <w:bookmarkEnd w:id="248"/>
    </w:p>
    <w:p w14:paraId="200680E8" w14:textId="77777777" w:rsidR="00271266" w:rsidRPr="002E76F2" w:rsidRDefault="00F003D1" w:rsidP="00E70DAB">
      <w:pPr>
        <w:pStyle w:val="3"/>
        <w:jc w:val="both"/>
      </w:pPr>
      <w:bookmarkStart w:id="249" w:name="_Toc480482399"/>
      <w:r w:rsidRPr="002E76F2">
        <w:t>运营管理单位接收新建隧道时，应对隧道消防设施进行全面的检测与评估，详细记录评估结果及初始存在的缺陷及问题。</w:t>
      </w:r>
      <w:bookmarkEnd w:id="249"/>
    </w:p>
    <w:p w14:paraId="348C0266" w14:textId="77777777" w:rsidR="00271266" w:rsidRPr="002E76F2" w:rsidRDefault="00271266" w:rsidP="00271266">
      <w:pPr>
        <w:pStyle w:val="3"/>
        <w:jc w:val="both"/>
      </w:pPr>
      <w:r w:rsidRPr="002E76F2">
        <w:t>隧道消防设施的操作、管理及维护人员应经公安消防部门专业培训，合格后上岗。</w:t>
      </w:r>
    </w:p>
    <w:p w14:paraId="7A44CCC8" w14:textId="77777777" w:rsidR="00C03C80" w:rsidRPr="002E76F2" w:rsidRDefault="00271266" w:rsidP="00271266">
      <w:pPr>
        <w:pStyle w:val="3"/>
        <w:jc w:val="both"/>
      </w:pPr>
      <w:r w:rsidRPr="002E76F2">
        <w:t>隧道养护管理单位需建立完善的消防设施、设备竣工图、竣工资料、技术手册、操作规程、检查评估流程图、检查评估记录等完整的技术档案。</w:t>
      </w:r>
      <w:r w:rsidR="00C03C80" w:rsidRPr="002E76F2">
        <w:t>技术档案应保留至下一次设备大修完成。</w:t>
      </w:r>
    </w:p>
    <w:p w14:paraId="3C710AAB" w14:textId="77777777" w:rsidR="00271266" w:rsidRPr="002E76F2" w:rsidRDefault="00271266" w:rsidP="00271266">
      <w:pPr>
        <w:pStyle w:val="3"/>
        <w:jc w:val="both"/>
      </w:pPr>
      <w:r w:rsidRPr="002E76F2">
        <w:t>隧道养护管理单位应针对隧道结构特点、交通量特征、消防设施配置情况，制定完善的消防设施检查、评估与养护计划，并严格按照计划对消防设施开展养护。</w:t>
      </w:r>
    </w:p>
    <w:p w14:paraId="57B31F41" w14:textId="77777777" w:rsidR="00414CD5" w:rsidRPr="002E76F2" w:rsidRDefault="00271266" w:rsidP="00E70DAB">
      <w:pPr>
        <w:pStyle w:val="3"/>
        <w:jc w:val="both"/>
      </w:pPr>
      <w:r w:rsidRPr="002E76F2">
        <w:t>隧道消防设施需保持连续正常的工作状态，不得随意中断、屏蔽全部或部分设备。因消防设施、设备检查、维护等需要部分中断消防设备，隧道运营管理部门应在全面评估后，采取有效的临时性措施。</w:t>
      </w:r>
    </w:p>
    <w:p w14:paraId="0DC2F85A" w14:textId="77777777" w:rsidR="009E13A1" w:rsidRPr="002E76F2" w:rsidRDefault="00271266" w:rsidP="000018CC">
      <w:pPr>
        <w:pStyle w:val="3"/>
        <w:jc w:val="both"/>
      </w:pPr>
      <w:bookmarkStart w:id="250" w:name="_Toc480482400"/>
      <w:r w:rsidRPr="002E76F2">
        <w:t>消防设施应由具有相应资质的单位进行检查、评估与维修。</w:t>
      </w:r>
      <w:bookmarkEnd w:id="250"/>
    </w:p>
    <w:p w14:paraId="0BBE5237" w14:textId="77777777" w:rsidR="00C459BD" w:rsidRPr="002E76F2" w:rsidRDefault="00503858" w:rsidP="000018CC">
      <w:pPr>
        <w:pStyle w:val="3"/>
        <w:jc w:val="both"/>
      </w:pPr>
      <w:bookmarkStart w:id="251" w:name="_Toc480482401"/>
      <w:proofErr w:type="gramStart"/>
      <w:r w:rsidRPr="002E76F2">
        <w:t>宜建设</w:t>
      </w:r>
      <w:proofErr w:type="gramEnd"/>
      <w:r w:rsidRPr="002E76F2">
        <w:t>隧道消防设施信息化管理系统，综合设备状态评估、应急管理等内容。</w:t>
      </w:r>
      <w:bookmarkEnd w:id="251"/>
    </w:p>
    <w:p w14:paraId="1F64C054" w14:textId="77777777" w:rsidR="004445C3" w:rsidRPr="002E76F2" w:rsidRDefault="005B5A63" w:rsidP="000018CC">
      <w:pPr>
        <w:pStyle w:val="3"/>
        <w:jc w:val="both"/>
      </w:pPr>
      <w:bookmarkStart w:id="252" w:name="_Toc480482402"/>
      <w:r w:rsidRPr="002E76F2">
        <w:t>隧道</w:t>
      </w:r>
      <w:r w:rsidR="000125C1" w:rsidRPr="002E76F2">
        <w:t>运营管理单位应建立健全下列消防安全管理制度：</w:t>
      </w:r>
      <w:bookmarkEnd w:id="252"/>
    </w:p>
    <w:p w14:paraId="773320C4" w14:textId="77777777" w:rsidR="000125C1" w:rsidRPr="002E76F2" w:rsidRDefault="000125C1" w:rsidP="00E53C2C">
      <w:pPr>
        <w:pStyle w:val="af1"/>
        <w:numPr>
          <w:ilvl w:val="0"/>
          <w:numId w:val="4"/>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消防设施使用、维护保养、管理制度</w:t>
      </w:r>
      <w:r w:rsidR="00AF5AD2" w:rsidRPr="002E76F2">
        <w:rPr>
          <w:rFonts w:eastAsiaTheme="minorEastAsia"/>
          <w:color w:val="0D0D0D" w:themeColor="text1" w:themeTint="F2"/>
          <w:kern w:val="0"/>
          <w:sz w:val="24"/>
        </w:rPr>
        <w:t>。</w:t>
      </w:r>
    </w:p>
    <w:p w14:paraId="7F7CFFA0" w14:textId="77777777" w:rsidR="000125C1" w:rsidRPr="002E76F2" w:rsidRDefault="000125C1" w:rsidP="00E53C2C">
      <w:pPr>
        <w:pStyle w:val="af1"/>
        <w:numPr>
          <w:ilvl w:val="0"/>
          <w:numId w:val="4"/>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员工消防教育、培训制度</w:t>
      </w:r>
      <w:r w:rsidR="00AF5AD2" w:rsidRPr="002E76F2">
        <w:rPr>
          <w:rFonts w:eastAsiaTheme="minorEastAsia"/>
          <w:color w:val="0D0D0D" w:themeColor="text1" w:themeTint="F2"/>
          <w:kern w:val="0"/>
          <w:sz w:val="24"/>
        </w:rPr>
        <w:t>。</w:t>
      </w:r>
    </w:p>
    <w:p w14:paraId="7967AA36" w14:textId="77777777" w:rsidR="000125C1" w:rsidRPr="002E76F2" w:rsidRDefault="000125C1" w:rsidP="00E53C2C">
      <w:pPr>
        <w:pStyle w:val="af1"/>
        <w:numPr>
          <w:ilvl w:val="0"/>
          <w:numId w:val="4"/>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各岗位职责及其持证上岗制度</w:t>
      </w:r>
      <w:r w:rsidR="00AF5AD2" w:rsidRPr="002E76F2">
        <w:rPr>
          <w:rFonts w:eastAsiaTheme="minorEastAsia"/>
          <w:color w:val="0D0D0D" w:themeColor="text1" w:themeTint="F2"/>
          <w:kern w:val="0"/>
          <w:sz w:val="24"/>
        </w:rPr>
        <w:t>。</w:t>
      </w:r>
    </w:p>
    <w:p w14:paraId="18F9DB05" w14:textId="77777777" w:rsidR="005154DF" w:rsidRPr="002E76F2" w:rsidRDefault="000125C1" w:rsidP="00E53C2C">
      <w:pPr>
        <w:pStyle w:val="af1"/>
        <w:numPr>
          <w:ilvl w:val="0"/>
          <w:numId w:val="4"/>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按照规定建立专职消防队、义务消防队，应保证有必要的训练时间和训练条件；根据各隧道的特点，组织制定灭火救援和人、车应急疏散预案，并实施演练</w:t>
      </w:r>
      <w:r w:rsidR="001679FF" w:rsidRPr="002E76F2">
        <w:rPr>
          <w:rFonts w:eastAsiaTheme="minorEastAsia"/>
          <w:color w:val="0D0D0D" w:themeColor="text1" w:themeTint="F2"/>
          <w:kern w:val="0"/>
          <w:sz w:val="24"/>
        </w:rPr>
        <w:t>。</w:t>
      </w:r>
    </w:p>
    <w:p w14:paraId="44541CF7" w14:textId="77777777" w:rsidR="00B47703" w:rsidRPr="002E76F2" w:rsidRDefault="00B47703" w:rsidP="000018CC">
      <w:pPr>
        <w:pStyle w:val="3"/>
        <w:jc w:val="both"/>
      </w:pPr>
      <w:bookmarkStart w:id="253" w:name="_Toc480482404"/>
      <w:r w:rsidRPr="002E76F2">
        <w:t>应建立针对消防系统的全寿命、安全、可靠运行的保障措施。</w:t>
      </w:r>
      <w:bookmarkEnd w:id="253"/>
    </w:p>
    <w:p w14:paraId="69E81AE0" w14:textId="77777777" w:rsidR="00B47703" w:rsidRPr="002E76F2" w:rsidRDefault="00B47703" w:rsidP="00B47703">
      <w:pPr>
        <w:autoSpaceDE w:val="0"/>
        <w:autoSpaceDN w:val="0"/>
        <w:adjustRightInd w:val="0"/>
        <w:ind w:firstLineChars="0" w:firstLine="0"/>
        <w:rPr>
          <w:rFonts w:ascii="Times New Roman" w:eastAsiaTheme="minorEastAsia" w:hAnsi="Times New Roman"/>
          <w:color w:val="0D0D0D" w:themeColor="text1" w:themeTint="F2"/>
          <w:kern w:val="0"/>
          <w:sz w:val="24"/>
        </w:rPr>
      </w:pPr>
    </w:p>
    <w:p w14:paraId="085BF9D7" w14:textId="77777777" w:rsidR="003C33FF" w:rsidRPr="002E76F2" w:rsidRDefault="003C33FF" w:rsidP="000018CC">
      <w:pPr>
        <w:pStyle w:val="3"/>
        <w:jc w:val="both"/>
      </w:pPr>
      <w:bookmarkStart w:id="254" w:name="_Toc480482406"/>
      <w:r w:rsidRPr="002E76F2">
        <w:lastRenderedPageBreak/>
        <w:t>对司乘人员进行安全教育和安全宣传的重要性，强化司乘人员对隧道火灾报警、疏散、救援等涉及到的安全知识，尽可能减少隧道火灾隐患。</w:t>
      </w:r>
      <w:bookmarkEnd w:id="254"/>
    </w:p>
    <w:p w14:paraId="4B8C6740" w14:textId="77777777" w:rsidR="00970D51" w:rsidRPr="002E76F2" w:rsidRDefault="00970D51" w:rsidP="000018CC">
      <w:pPr>
        <w:pStyle w:val="3"/>
        <w:jc w:val="both"/>
      </w:pPr>
      <w:bookmarkStart w:id="255" w:name="_Toc480482407"/>
      <w:r w:rsidRPr="002E76F2">
        <w:t>建立合适的管理机制，强化隧道运营养护部门在隧道设计、建造阶段的地位及作用，建立隧道建设与运营养护部门间的沟通渠道。</w:t>
      </w:r>
      <w:bookmarkEnd w:id="255"/>
    </w:p>
    <w:p w14:paraId="19003322" w14:textId="050B2392" w:rsidR="00B90BE2" w:rsidRPr="002E76F2" w:rsidRDefault="00B90BE2" w:rsidP="00E70DAB">
      <w:pPr>
        <w:pStyle w:val="3"/>
        <w:jc w:val="both"/>
      </w:pPr>
      <w:bookmarkStart w:id="256" w:name="_Toc480482409"/>
      <w:r w:rsidRPr="002E76F2">
        <w:t>隧道养护管理人员应通过参加消防部门与设备厂家的相关培训，加强对隧道消防系统相关技术和知识</w:t>
      </w:r>
      <w:r w:rsidR="000018CC" w:rsidRPr="002E76F2">
        <w:t>的掌握</w:t>
      </w:r>
      <w:r w:rsidRPr="002E76F2">
        <w:t>。</w:t>
      </w:r>
      <w:bookmarkEnd w:id="256"/>
    </w:p>
    <w:p w14:paraId="37B6688F" w14:textId="77777777" w:rsidR="00A37E9B" w:rsidRPr="002E76F2" w:rsidRDefault="00AB61BB" w:rsidP="00304228">
      <w:pPr>
        <w:pStyle w:val="2"/>
        <w:rPr>
          <w:rFonts w:ascii="Times New Roman" w:hAnsi="Times New Roman"/>
        </w:rPr>
      </w:pPr>
      <w:bookmarkStart w:id="257" w:name="_Toc529518469"/>
      <w:r w:rsidRPr="002E76F2">
        <w:rPr>
          <w:rFonts w:ascii="Times New Roman" w:hAnsi="Times New Roman"/>
        </w:rPr>
        <w:t>消防设施</w:t>
      </w:r>
      <w:r w:rsidR="00E51502" w:rsidRPr="002E76F2">
        <w:rPr>
          <w:rFonts w:ascii="Times New Roman" w:hAnsi="Times New Roman"/>
        </w:rPr>
        <w:t>信息化与</w:t>
      </w:r>
      <w:r w:rsidRPr="002E76F2">
        <w:rPr>
          <w:rFonts w:ascii="Times New Roman" w:hAnsi="Times New Roman"/>
        </w:rPr>
        <w:t>智慧</w:t>
      </w:r>
      <w:r w:rsidR="00E51502" w:rsidRPr="002E76F2">
        <w:rPr>
          <w:rFonts w:ascii="Times New Roman" w:hAnsi="Times New Roman"/>
        </w:rPr>
        <w:t>化运营维护</w:t>
      </w:r>
      <w:bookmarkEnd w:id="257"/>
    </w:p>
    <w:p w14:paraId="50FE0B6D" w14:textId="77777777" w:rsidR="000018CC" w:rsidRPr="002E76F2" w:rsidRDefault="000018CC" w:rsidP="00CC5534">
      <w:pPr>
        <w:pStyle w:val="3"/>
      </w:pPr>
      <w:r w:rsidRPr="002E76F2">
        <w:t>宜根据隧道内消防设施配置情况</w:t>
      </w:r>
      <w:r w:rsidR="008C6CDD" w:rsidRPr="002E76F2">
        <w:t>和隧道火灾事故积累的运行经验，逐步挖掘</w:t>
      </w:r>
      <w:proofErr w:type="gramStart"/>
      <w:r w:rsidR="008C6CDD" w:rsidRPr="002E76F2">
        <w:t>及探索</w:t>
      </w:r>
      <w:proofErr w:type="gramEnd"/>
      <w:r w:rsidR="008C6CDD" w:rsidRPr="002E76F2">
        <w:t>综合、有效的火灾预警、灭火及养护方法。</w:t>
      </w:r>
    </w:p>
    <w:p w14:paraId="6BD5FB2E" w14:textId="28A9A234" w:rsidR="00CC5534" w:rsidRPr="002E76F2" w:rsidRDefault="008C6CDD" w:rsidP="00CC5534">
      <w:pPr>
        <w:pStyle w:val="3"/>
      </w:pPr>
      <w:r w:rsidRPr="002E76F2">
        <w:t>应根据隧道实际状况，对消防设施的工作参数在积累及分析的基础上，进行科学、适时的调整。</w:t>
      </w:r>
    </w:p>
    <w:p w14:paraId="0B120D9F" w14:textId="77777777" w:rsidR="008C6CDD" w:rsidRPr="002E76F2" w:rsidRDefault="00CC5534" w:rsidP="00CC5534">
      <w:pPr>
        <w:pStyle w:val="3"/>
      </w:pPr>
      <w:r w:rsidRPr="002E76F2">
        <w:t>在消防设施养护中应积极推进信息化、大数据技术的应用，实现预养护。</w:t>
      </w:r>
    </w:p>
    <w:p w14:paraId="4EA1549E" w14:textId="77777777" w:rsidR="008C6CDD" w:rsidRPr="002E76F2" w:rsidRDefault="008C6CDD" w:rsidP="008C6CDD">
      <w:pPr>
        <w:pStyle w:val="3"/>
      </w:pPr>
      <w:r w:rsidRPr="002E76F2">
        <w:t>宜根据隧道实际情况，建立隧道消防设施信息化智慧化评估养护系统，实现消防设备实时动态的安全状态评估与检测及养护标准化、规范化。</w:t>
      </w:r>
    </w:p>
    <w:p w14:paraId="1E3812A8" w14:textId="7499B0A4" w:rsidR="00A37E9B" w:rsidRPr="002E76F2" w:rsidRDefault="008C6CDD" w:rsidP="008C6CDD">
      <w:pPr>
        <w:pStyle w:val="3"/>
      </w:pPr>
      <w:r w:rsidRPr="002E76F2">
        <w:t>宜</w:t>
      </w:r>
      <w:r w:rsidR="003841C6" w:rsidRPr="002E76F2">
        <w:t>考虑隧道火灾突发性和环境的变异性，</w:t>
      </w:r>
      <w:r w:rsidR="00395A81" w:rsidRPr="002E76F2">
        <w:t>构建隧道火灾</w:t>
      </w:r>
      <w:r w:rsidR="000018CC" w:rsidRPr="002E76F2">
        <w:t>动态</w:t>
      </w:r>
      <w:r w:rsidR="00395A81" w:rsidRPr="002E76F2">
        <w:t>疏散救援应急预案</w:t>
      </w:r>
      <w:r w:rsidR="000018CC" w:rsidRPr="002E76F2">
        <w:t>及相关的消防智慧服务系统</w:t>
      </w:r>
      <w:r w:rsidRPr="002E76F2">
        <w:t>。</w:t>
      </w:r>
    </w:p>
    <w:p w14:paraId="68308807" w14:textId="77777777" w:rsidR="007E53F8" w:rsidRPr="002E76F2" w:rsidRDefault="007E53F8" w:rsidP="007E53F8">
      <w:pPr>
        <w:ind w:firstLine="420"/>
        <w:rPr>
          <w:rFonts w:ascii="Times New Roman" w:hAnsi="Times New Roman"/>
        </w:rPr>
      </w:pPr>
    </w:p>
    <w:p w14:paraId="28DF5BF2" w14:textId="77777777" w:rsidR="007E53F8" w:rsidRPr="002E76F2" w:rsidRDefault="007E53F8">
      <w:pPr>
        <w:widowControl/>
        <w:spacing w:line="240" w:lineRule="auto"/>
        <w:ind w:firstLineChars="0" w:firstLine="0"/>
        <w:jc w:val="left"/>
        <w:rPr>
          <w:rFonts w:ascii="Times New Roman" w:eastAsiaTheme="minorEastAsia" w:hAnsi="Times New Roman"/>
          <w:bCs/>
          <w:kern w:val="44"/>
          <w:sz w:val="36"/>
          <w:szCs w:val="44"/>
        </w:rPr>
      </w:pPr>
      <w:bookmarkStart w:id="258" w:name="_Toc480482421"/>
      <w:r w:rsidRPr="002E76F2">
        <w:rPr>
          <w:rFonts w:ascii="Times New Roman" w:hAnsi="Times New Roman"/>
        </w:rPr>
        <w:br w:type="page"/>
      </w:r>
    </w:p>
    <w:p w14:paraId="47E1EB9A" w14:textId="77777777" w:rsidR="000D176C" w:rsidRPr="002E76F2" w:rsidRDefault="000D176C" w:rsidP="00304228">
      <w:pPr>
        <w:keepNext/>
        <w:keepLines/>
        <w:spacing w:before="240" w:after="240" w:line="720" w:lineRule="auto"/>
        <w:ind w:firstLineChars="0" w:firstLine="0"/>
        <w:jc w:val="center"/>
        <w:outlineLvl w:val="0"/>
        <w:rPr>
          <w:rFonts w:ascii="Times New Roman" w:eastAsia="黑体" w:hAnsi="Times New Roman"/>
          <w:b/>
          <w:bCs/>
          <w:kern w:val="44"/>
          <w:sz w:val="36"/>
          <w:szCs w:val="44"/>
        </w:rPr>
      </w:pPr>
      <w:bookmarkStart w:id="259" w:name="_Toc529518470"/>
      <w:bookmarkEnd w:id="258"/>
      <w:r w:rsidRPr="002E76F2">
        <w:rPr>
          <w:rFonts w:ascii="Times New Roman" w:eastAsia="黑体" w:hAnsi="Times New Roman"/>
          <w:b/>
          <w:bCs/>
          <w:kern w:val="44"/>
          <w:sz w:val="36"/>
          <w:szCs w:val="44"/>
        </w:rPr>
        <w:lastRenderedPageBreak/>
        <w:t>附录</w:t>
      </w:r>
      <w:r w:rsidRPr="002E76F2">
        <w:rPr>
          <w:rFonts w:ascii="Times New Roman" w:eastAsia="黑体" w:hAnsi="Times New Roman"/>
          <w:b/>
          <w:bCs/>
          <w:kern w:val="44"/>
          <w:sz w:val="36"/>
          <w:szCs w:val="44"/>
        </w:rPr>
        <w:t xml:space="preserve"> A</w:t>
      </w:r>
      <w:bookmarkEnd w:id="259"/>
    </w:p>
    <w:p w14:paraId="4A82CEA3" w14:textId="619C652A" w:rsidR="000D176C" w:rsidRPr="002E76F2" w:rsidRDefault="000D176C" w:rsidP="00741E7B">
      <w:pPr>
        <w:spacing w:beforeLines="50" w:before="156" w:afterLines="50" w:after="156"/>
        <w:ind w:firstLineChars="0" w:firstLine="0"/>
        <w:jc w:val="center"/>
        <w:rPr>
          <w:rFonts w:ascii="Times New Roman" w:eastAsiaTheme="minorEastAsia" w:hAnsi="Times New Roman"/>
          <w:b/>
          <w:color w:val="0D0D0D" w:themeColor="text1" w:themeTint="F2"/>
          <w:sz w:val="24"/>
          <w:szCs w:val="24"/>
        </w:rPr>
      </w:pPr>
      <w:r w:rsidRPr="002E76F2">
        <w:rPr>
          <w:rFonts w:ascii="Times New Roman" w:eastAsiaTheme="minorEastAsia" w:hAnsi="Times New Roman"/>
          <w:b/>
          <w:color w:val="0D0D0D" w:themeColor="text1" w:themeTint="F2"/>
          <w:sz w:val="24"/>
          <w:szCs w:val="24"/>
        </w:rPr>
        <w:t>线型感温火灾探测器在线检测的基本评估方法</w:t>
      </w:r>
    </w:p>
    <w:p w14:paraId="44523ABE" w14:textId="77777777" w:rsidR="000D176C" w:rsidRPr="002E76F2" w:rsidRDefault="000D176C" w:rsidP="00E53C2C">
      <w:pPr>
        <w:numPr>
          <w:ilvl w:val="0"/>
          <w:numId w:val="5"/>
        </w:numPr>
        <w:autoSpaceDE w:val="0"/>
        <w:autoSpaceDN w:val="0"/>
        <w:adjustRightInd w:val="0"/>
        <w:ind w:left="0"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隧道常用的火灾探测器应采用主动式数字化探测手段。探测器应以</w:t>
      </w:r>
      <w:r w:rsidRPr="002E76F2">
        <w:rPr>
          <w:rFonts w:ascii="Times New Roman" w:eastAsiaTheme="minorEastAsia" w:hAnsi="Times New Roman"/>
          <w:color w:val="0D0D0D" w:themeColor="text1" w:themeTint="F2"/>
          <w:kern w:val="0"/>
          <w:sz w:val="24"/>
          <w:szCs w:val="24"/>
        </w:rPr>
        <w:t>0.5Hz</w:t>
      </w:r>
      <w:r w:rsidRPr="002E76F2">
        <w:rPr>
          <w:rFonts w:ascii="Times New Roman" w:eastAsiaTheme="minorEastAsia" w:hAnsi="Times New Roman"/>
          <w:color w:val="0D0D0D" w:themeColor="text1" w:themeTint="F2"/>
          <w:kern w:val="0"/>
          <w:sz w:val="24"/>
          <w:szCs w:val="24"/>
        </w:rPr>
        <w:t>以上的采样频率采集保护区域内与火灾相关的物理化学参数，如：温度，</w:t>
      </w:r>
      <w:r w:rsidRPr="002E76F2">
        <w:rPr>
          <w:rFonts w:ascii="Times New Roman" w:eastAsiaTheme="minorEastAsia" w:hAnsi="Times New Roman"/>
          <w:color w:val="0D0D0D" w:themeColor="text1" w:themeTint="F2"/>
          <w:kern w:val="0"/>
          <w:sz w:val="24"/>
          <w:szCs w:val="24"/>
        </w:rPr>
        <w:t xml:space="preserve"> </w:t>
      </w:r>
      <w:r w:rsidRPr="002E76F2">
        <w:rPr>
          <w:rFonts w:ascii="Times New Roman" w:eastAsiaTheme="minorEastAsia" w:hAnsi="Times New Roman"/>
          <w:color w:val="0D0D0D" w:themeColor="text1" w:themeTint="F2"/>
          <w:kern w:val="0"/>
          <w:sz w:val="24"/>
          <w:szCs w:val="24"/>
        </w:rPr>
        <w:t>光波长，特殊气体浓度等，和</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或参数组合，如：温度变化率等，</w:t>
      </w:r>
      <w:r w:rsidRPr="002E76F2">
        <w:rPr>
          <w:rFonts w:ascii="Times New Roman" w:eastAsiaTheme="minorEastAsia" w:hAnsi="Times New Roman"/>
          <w:color w:val="0D0D0D" w:themeColor="text1" w:themeTint="F2"/>
          <w:kern w:val="0"/>
          <w:sz w:val="24"/>
          <w:szCs w:val="24"/>
        </w:rPr>
        <w:t xml:space="preserve"> </w:t>
      </w:r>
      <w:r w:rsidRPr="002E76F2">
        <w:rPr>
          <w:rFonts w:ascii="Times New Roman" w:eastAsiaTheme="minorEastAsia" w:hAnsi="Times New Roman"/>
          <w:color w:val="0D0D0D" w:themeColor="text1" w:themeTint="F2"/>
          <w:kern w:val="0"/>
          <w:sz w:val="24"/>
          <w:szCs w:val="24"/>
        </w:rPr>
        <w:t>定义为火灾敏感参数。</w:t>
      </w:r>
    </w:p>
    <w:p w14:paraId="21A45CC6" w14:textId="77777777" w:rsidR="000D176C" w:rsidRPr="002E76F2" w:rsidRDefault="000D176C" w:rsidP="00E53C2C">
      <w:pPr>
        <w:numPr>
          <w:ilvl w:val="0"/>
          <w:numId w:val="5"/>
        </w:numPr>
        <w:autoSpaceDE w:val="0"/>
        <w:autoSpaceDN w:val="0"/>
        <w:adjustRightInd w:val="0"/>
        <w:ind w:left="0"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依据预设的火灾敏感参数报警阈值判别火灾。</w:t>
      </w:r>
    </w:p>
    <w:p w14:paraId="3987D1ED" w14:textId="77777777" w:rsidR="000D176C" w:rsidRPr="002E76F2" w:rsidRDefault="000D176C" w:rsidP="00E53C2C">
      <w:pPr>
        <w:numPr>
          <w:ilvl w:val="0"/>
          <w:numId w:val="5"/>
        </w:numPr>
        <w:autoSpaceDE w:val="0"/>
        <w:autoSpaceDN w:val="0"/>
        <w:adjustRightInd w:val="0"/>
        <w:ind w:left="0"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规范规定，正常运行的隧道每年允许误报应不大于</w:t>
      </w:r>
      <w:r w:rsidRPr="002E76F2">
        <w:rPr>
          <w:rFonts w:ascii="Times New Roman" w:eastAsiaTheme="minorEastAsia" w:hAnsi="Times New Roman"/>
          <w:color w:val="0D0D0D" w:themeColor="text1" w:themeTint="F2"/>
          <w:kern w:val="0"/>
          <w:sz w:val="24"/>
          <w:szCs w:val="24"/>
        </w:rPr>
        <w:t>1</w:t>
      </w:r>
      <w:r w:rsidRPr="002E76F2">
        <w:rPr>
          <w:rFonts w:ascii="Times New Roman" w:eastAsiaTheme="minorEastAsia" w:hAnsi="Times New Roman"/>
          <w:color w:val="0D0D0D" w:themeColor="text1" w:themeTint="F2"/>
          <w:kern w:val="0"/>
          <w:sz w:val="24"/>
          <w:szCs w:val="24"/>
        </w:rPr>
        <w:t>次</w:t>
      </w:r>
      <w:r w:rsidRPr="002E76F2">
        <w:rPr>
          <w:rFonts w:ascii="Times New Roman" w:eastAsiaTheme="minorEastAsia" w:hAnsi="Times New Roman"/>
          <w:color w:val="0D0D0D" w:themeColor="text1" w:themeTint="F2"/>
          <w:kern w:val="0"/>
          <w:sz w:val="24"/>
          <w:szCs w:val="24"/>
        </w:rPr>
        <w:t>/2km</w:t>
      </w:r>
      <w:r w:rsidRPr="002E76F2">
        <w:rPr>
          <w:rFonts w:ascii="Times New Roman" w:eastAsiaTheme="minorEastAsia" w:hAnsi="Times New Roman"/>
          <w:color w:val="0D0D0D" w:themeColor="text1" w:themeTint="F2"/>
          <w:kern w:val="0"/>
          <w:sz w:val="24"/>
          <w:szCs w:val="24"/>
        </w:rPr>
        <w:t>隧道；</w:t>
      </w:r>
      <w:r w:rsidRPr="002E76F2">
        <w:rPr>
          <w:rFonts w:ascii="Times New Roman" w:eastAsiaTheme="minorEastAsia" w:hAnsi="Times New Roman"/>
          <w:color w:val="0D0D0D" w:themeColor="text1" w:themeTint="F2"/>
          <w:kern w:val="0"/>
          <w:sz w:val="24"/>
          <w:szCs w:val="24"/>
        </w:rPr>
        <w:t xml:space="preserve"> </w:t>
      </w:r>
      <w:r w:rsidRPr="002E76F2">
        <w:rPr>
          <w:rFonts w:ascii="Times New Roman" w:eastAsiaTheme="minorEastAsia" w:hAnsi="Times New Roman"/>
          <w:color w:val="0D0D0D" w:themeColor="text1" w:themeTint="F2"/>
          <w:kern w:val="0"/>
          <w:sz w:val="24"/>
          <w:szCs w:val="24"/>
        </w:rPr>
        <w:t>同时，对该隧道内热释放率不小于</w:t>
      </w:r>
      <w:r w:rsidRPr="002E76F2">
        <w:rPr>
          <w:rFonts w:ascii="Times New Roman" w:eastAsiaTheme="minorEastAsia" w:hAnsi="Times New Roman"/>
          <w:color w:val="0D0D0D" w:themeColor="text1" w:themeTint="F2"/>
          <w:kern w:val="0"/>
          <w:sz w:val="24"/>
          <w:szCs w:val="24"/>
        </w:rPr>
        <w:t>1MW</w:t>
      </w:r>
      <w:r w:rsidRPr="002E76F2">
        <w:rPr>
          <w:rFonts w:ascii="Times New Roman" w:eastAsiaTheme="minorEastAsia" w:hAnsi="Times New Roman"/>
          <w:color w:val="0D0D0D" w:themeColor="text1" w:themeTint="F2"/>
          <w:kern w:val="0"/>
          <w:sz w:val="24"/>
          <w:szCs w:val="24"/>
        </w:rPr>
        <w:t>的火灾应在一分钟内报警。</w:t>
      </w:r>
    </w:p>
    <w:p w14:paraId="2A8D3B34" w14:textId="77777777" w:rsidR="000D176C" w:rsidRPr="002E76F2" w:rsidRDefault="000D176C" w:rsidP="00E53C2C">
      <w:pPr>
        <w:numPr>
          <w:ilvl w:val="0"/>
          <w:numId w:val="5"/>
        </w:numPr>
        <w:autoSpaceDE w:val="0"/>
        <w:autoSpaceDN w:val="0"/>
        <w:adjustRightInd w:val="0"/>
        <w:ind w:left="0"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依据上述逻辑，专用的人工智能判断软件自动完成火灾报警阈值工作点的合理性判断，</w:t>
      </w:r>
      <w:r w:rsidRPr="002E76F2">
        <w:rPr>
          <w:rFonts w:ascii="Times New Roman" w:eastAsiaTheme="minorEastAsia" w:hAnsi="Times New Roman"/>
          <w:color w:val="0D0D0D" w:themeColor="text1" w:themeTint="F2"/>
          <w:kern w:val="0"/>
          <w:sz w:val="24"/>
          <w:szCs w:val="24"/>
        </w:rPr>
        <w:t xml:space="preserve"> </w:t>
      </w:r>
      <w:r w:rsidRPr="002E76F2">
        <w:rPr>
          <w:rFonts w:ascii="Times New Roman" w:eastAsiaTheme="minorEastAsia" w:hAnsi="Times New Roman"/>
          <w:color w:val="0D0D0D" w:themeColor="text1" w:themeTint="F2"/>
          <w:kern w:val="0"/>
          <w:sz w:val="24"/>
          <w:szCs w:val="24"/>
        </w:rPr>
        <w:t>即评估系统的火灾报警响应灵敏度和误报率。</w:t>
      </w:r>
    </w:p>
    <w:p w14:paraId="07250606" w14:textId="2DC1E5AA" w:rsidR="000D176C" w:rsidRPr="002E76F2" w:rsidRDefault="000D176C" w:rsidP="00E53C2C">
      <w:pPr>
        <w:numPr>
          <w:ilvl w:val="0"/>
          <w:numId w:val="5"/>
        </w:numPr>
        <w:autoSpaceDE w:val="0"/>
        <w:autoSpaceDN w:val="0"/>
        <w:adjustRightInd w:val="0"/>
        <w:ind w:left="0"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分析结果与实际自动火灾报警系统的实际误报率</w:t>
      </w:r>
      <w:r w:rsidR="003053D9"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故障率</w:t>
      </w:r>
      <w:r w:rsidR="003053D9"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火灾响应和点火试验响应比较，给出综合性指标显示为功能完好率。</w:t>
      </w:r>
    </w:p>
    <w:p w14:paraId="3264B646" w14:textId="77777777" w:rsidR="000D176C" w:rsidRPr="002E76F2" w:rsidRDefault="000D176C" w:rsidP="000D176C">
      <w:pPr>
        <w:autoSpaceDE w:val="0"/>
        <w:autoSpaceDN w:val="0"/>
        <w:adjustRightInd w:val="0"/>
        <w:ind w:left="10" w:firstLineChars="0" w:firstLine="0"/>
        <w:rPr>
          <w:rFonts w:ascii="Times New Roman" w:eastAsiaTheme="minorEastAsia" w:hAnsi="Times New Roman"/>
          <w:b/>
          <w:color w:val="0D0D0D" w:themeColor="text1" w:themeTint="F2"/>
          <w:kern w:val="0"/>
          <w:sz w:val="24"/>
          <w:szCs w:val="24"/>
        </w:rPr>
      </w:pPr>
    </w:p>
    <w:p w14:paraId="5CB167B5" w14:textId="77777777" w:rsidR="000D176C" w:rsidRPr="002E76F2" w:rsidRDefault="000D176C" w:rsidP="000D176C">
      <w:pPr>
        <w:autoSpaceDE w:val="0"/>
        <w:autoSpaceDN w:val="0"/>
        <w:adjustRightInd w:val="0"/>
        <w:ind w:firstLineChars="0" w:firstLine="0"/>
        <w:rPr>
          <w:rFonts w:ascii="Times New Roman" w:eastAsiaTheme="minorEastAsia" w:hAnsi="Times New Roman"/>
          <w:b/>
          <w:color w:val="0D0D0D" w:themeColor="text1" w:themeTint="F2"/>
          <w:kern w:val="0"/>
          <w:sz w:val="24"/>
          <w:szCs w:val="24"/>
        </w:rPr>
      </w:pPr>
    </w:p>
    <w:p w14:paraId="5565CF08" w14:textId="095CEF49" w:rsidR="00A3382E" w:rsidRPr="002E76F2" w:rsidRDefault="00A3382E">
      <w:pPr>
        <w:widowControl/>
        <w:spacing w:line="240" w:lineRule="auto"/>
        <w:ind w:firstLineChars="0" w:firstLine="0"/>
        <w:jc w:val="left"/>
        <w:rPr>
          <w:rFonts w:ascii="Times New Roman" w:eastAsiaTheme="minorEastAsia" w:hAnsi="Times New Roman"/>
          <w:b/>
          <w:bCs/>
          <w:color w:val="0D0D0D" w:themeColor="text1" w:themeTint="F2"/>
          <w:kern w:val="0"/>
          <w:sz w:val="24"/>
          <w:szCs w:val="24"/>
        </w:rPr>
      </w:pPr>
      <w:r w:rsidRPr="002E76F2">
        <w:rPr>
          <w:rFonts w:ascii="Times New Roman" w:eastAsiaTheme="minorEastAsia" w:hAnsi="Times New Roman"/>
          <w:b/>
          <w:color w:val="0D0D0D" w:themeColor="text1" w:themeTint="F2"/>
          <w:kern w:val="0"/>
          <w:sz w:val="24"/>
          <w:szCs w:val="24"/>
        </w:rPr>
        <w:br w:type="page"/>
      </w:r>
    </w:p>
    <w:p w14:paraId="3DC45C25" w14:textId="77777777" w:rsidR="00C7568D" w:rsidRPr="002E76F2" w:rsidRDefault="00C7568D" w:rsidP="00304228">
      <w:pPr>
        <w:pStyle w:val="1"/>
        <w:numPr>
          <w:ilvl w:val="0"/>
          <w:numId w:val="0"/>
        </w:numPr>
        <w:spacing w:before="240" w:after="240"/>
        <w:rPr>
          <w:rFonts w:eastAsia="黑体"/>
          <w:b/>
        </w:rPr>
      </w:pPr>
      <w:bookmarkStart w:id="260" w:name="_Toc480482422"/>
      <w:bookmarkStart w:id="261" w:name="_Toc529518471"/>
      <w:r w:rsidRPr="002E76F2">
        <w:rPr>
          <w:rFonts w:eastAsia="黑体"/>
          <w:b/>
        </w:rPr>
        <w:lastRenderedPageBreak/>
        <w:t>附录</w:t>
      </w:r>
      <w:r w:rsidR="00995DB5" w:rsidRPr="002E76F2">
        <w:rPr>
          <w:rFonts w:eastAsia="黑体"/>
          <w:b/>
        </w:rPr>
        <w:t xml:space="preserve"> </w:t>
      </w:r>
      <w:r w:rsidRPr="002E76F2">
        <w:rPr>
          <w:rFonts w:eastAsia="黑体"/>
          <w:b/>
        </w:rPr>
        <w:t>B</w:t>
      </w:r>
      <w:bookmarkEnd w:id="260"/>
      <w:bookmarkEnd w:id="261"/>
    </w:p>
    <w:p w14:paraId="310FC30C" w14:textId="77777777" w:rsidR="00C7568D" w:rsidRPr="002E76F2" w:rsidRDefault="008C6E4C" w:rsidP="00E70DAB">
      <w:pPr>
        <w:spacing w:beforeLines="50" w:before="156" w:afterLines="50" w:after="156"/>
        <w:ind w:firstLineChars="0" w:firstLine="0"/>
        <w:jc w:val="center"/>
        <w:rPr>
          <w:rFonts w:ascii="Times New Roman" w:eastAsiaTheme="minorEastAsia" w:hAnsi="Times New Roman"/>
          <w:b/>
          <w:color w:val="0D0D0D" w:themeColor="text1" w:themeTint="F2"/>
          <w:sz w:val="24"/>
          <w:szCs w:val="24"/>
        </w:rPr>
      </w:pPr>
      <w:r w:rsidRPr="002E76F2">
        <w:rPr>
          <w:rFonts w:ascii="Times New Roman" w:eastAsiaTheme="minorEastAsia" w:hAnsi="Times New Roman"/>
          <w:b/>
          <w:color w:val="0D0D0D" w:themeColor="text1" w:themeTint="F2"/>
          <w:sz w:val="24"/>
          <w:szCs w:val="24"/>
        </w:rPr>
        <w:t>综合试验火灾模拟方法</w:t>
      </w:r>
    </w:p>
    <w:p w14:paraId="44BA6166" w14:textId="7C47AE5C" w:rsidR="00C7568D" w:rsidRPr="002E76F2" w:rsidRDefault="00C7568D" w:rsidP="00E53C2C">
      <w:pPr>
        <w:pStyle w:val="af1"/>
        <w:numPr>
          <w:ilvl w:val="0"/>
          <w:numId w:val="78"/>
        </w:numPr>
        <w:ind w:firstLineChars="0"/>
        <w:rPr>
          <w:rFonts w:eastAsiaTheme="minorEastAsia"/>
          <w:color w:val="0D0D0D" w:themeColor="text1" w:themeTint="F2"/>
          <w:sz w:val="24"/>
        </w:rPr>
      </w:pPr>
      <w:r w:rsidRPr="002E76F2">
        <w:rPr>
          <w:rFonts w:eastAsiaTheme="minorEastAsia"/>
          <w:color w:val="0D0D0D" w:themeColor="text1" w:themeTint="F2"/>
          <w:sz w:val="24"/>
        </w:rPr>
        <w:t>燃料</w:t>
      </w:r>
    </w:p>
    <w:p w14:paraId="3D376F2E" w14:textId="368BE52E" w:rsidR="00C7568D" w:rsidRPr="002E76F2" w:rsidRDefault="00C7568D" w:rsidP="00E53C2C">
      <w:pPr>
        <w:pStyle w:val="af1"/>
        <w:numPr>
          <w:ilvl w:val="0"/>
          <w:numId w:val="6"/>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隧道火灾响应性能试验使用的燃料为：</w:t>
      </w:r>
      <w:r w:rsidRPr="002E76F2">
        <w:rPr>
          <w:rFonts w:eastAsiaTheme="minorEastAsia"/>
          <w:color w:val="0D0D0D" w:themeColor="text1" w:themeTint="F2"/>
          <w:sz w:val="24"/>
        </w:rPr>
        <w:t>-20#</w:t>
      </w:r>
      <w:r w:rsidRPr="002E76F2">
        <w:rPr>
          <w:rFonts w:eastAsiaTheme="minorEastAsia"/>
          <w:color w:val="0D0D0D" w:themeColor="text1" w:themeTint="F2"/>
          <w:sz w:val="24"/>
        </w:rPr>
        <w:t>轻柴油（加注量为</w:t>
      </w:r>
      <w:r w:rsidRPr="002E76F2">
        <w:rPr>
          <w:rFonts w:eastAsiaTheme="minorEastAsia"/>
          <w:color w:val="0D0D0D" w:themeColor="text1" w:themeTint="F2"/>
          <w:sz w:val="24"/>
        </w:rPr>
        <w:t>1.5L±0.05 L/</w:t>
      </w:r>
      <w:r w:rsidRPr="002E76F2">
        <w:rPr>
          <w:rFonts w:eastAsiaTheme="minorEastAsia"/>
          <w:color w:val="0D0D0D" w:themeColor="text1" w:themeTint="F2"/>
          <w:sz w:val="24"/>
        </w:rPr>
        <w:t>次），</w:t>
      </w:r>
      <w:r w:rsidRPr="002E76F2">
        <w:rPr>
          <w:rFonts w:eastAsiaTheme="minorEastAsia"/>
          <w:color w:val="0D0D0D" w:themeColor="text1" w:themeTint="F2"/>
          <w:sz w:val="24"/>
        </w:rPr>
        <w:t>9</w:t>
      </w:r>
      <w:r w:rsidR="007F6995" w:rsidRPr="002E76F2">
        <w:rPr>
          <w:rFonts w:eastAsiaTheme="minorEastAsia"/>
          <w:color w:val="0D0D0D" w:themeColor="text1" w:themeTint="F2"/>
          <w:sz w:val="24"/>
        </w:rPr>
        <w:t>2</w:t>
      </w:r>
      <w:r w:rsidRPr="002E76F2">
        <w:rPr>
          <w:rFonts w:eastAsiaTheme="minorEastAsia"/>
          <w:color w:val="0D0D0D" w:themeColor="text1" w:themeTint="F2"/>
          <w:sz w:val="24"/>
        </w:rPr>
        <w:t>#</w:t>
      </w:r>
      <w:r w:rsidRPr="002E76F2">
        <w:rPr>
          <w:rFonts w:eastAsiaTheme="minorEastAsia"/>
          <w:color w:val="0D0D0D" w:themeColor="text1" w:themeTint="F2"/>
          <w:sz w:val="24"/>
        </w:rPr>
        <w:t>或</w:t>
      </w:r>
      <w:r w:rsidRPr="002E76F2">
        <w:rPr>
          <w:rFonts w:eastAsiaTheme="minorEastAsia"/>
          <w:color w:val="0D0D0D" w:themeColor="text1" w:themeTint="F2"/>
          <w:sz w:val="24"/>
        </w:rPr>
        <w:t>9</w:t>
      </w:r>
      <w:r w:rsidR="007F6995" w:rsidRPr="002E76F2">
        <w:rPr>
          <w:rFonts w:eastAsiaTheme="minorEastAsia"/>
          <w:color w:val="0D0D0D" w:themeColor="text1" w:themeTint="F2"/>
          <w:sz w:val="24"/>
        </w:rPr>
        <w:t>5</w:t>
      </w:r>
      <w:r w:rsidRPr="002E76F2">
        <w:rPr>
          <w:rFonts w:eastAsiaTheme="minorEastAsia"/>
          <w:color w:val="0D0D0D" w:themeColor="text1" w:themeTint="F2"/>
          <w:sz w:val="24"/>
        </w:rPr>
        <w:t>#</w:t>
      </w:r>
      <w:r w:rsidRPr="002E76F2">
        <w:rPr>
          <w:rFonts w:eastAsiaTheme="minorEastAsia"/>
          <w:color w:val="0D0D0D" w:themeColor="text1" w:themeTint="F2"/>
          <w:sz w:val="24"/>
        </w:rPr>
        <w:t>汽油（点火试验现场气温不低于</w:t>
      </w:r>
      <w:r w:rsidRPr="002E76F2">
        <w:rPr>
          <w:rFonts w:eastAsiaTheme="minorEastAsia"/>
          <w:color w:val="0D0D0D" w:themeColor="text1" w:themeTint="F2"/>
          <w:sz w:val="24"/>
        </w:rPr>
        <w:t>15</w:t>
      </w:r>
      <w:r w:rsidRPr="002E76F2">
        <w:rPr>
          <w:color w:val="0D0D0D" w:themeColor="text1" w:themeTint="F2"/>
          <w:sz w:val="24"/>
        </w:rPr>
        <w:t>℃</w:t>
      </w:r>
      <w:r w:rsidRPr="002E76F2">
        <w:rPr>
          <w:rFonts w:eastAsiaTheme="minorEastAsia"/>
          <w:color w:val="0D0D0D" w:themeColor="text1" w:themeTint="F2"/>
          <w:sz w:val="24"/>
        </w:rPr>
        <w:t>时的加注量为</w:t>
      </w:r>
      <w:r w:rsidRPr="002E76F2">
        <w:rPr>
          <w:rFonts w:eastAsiaTheme="minorEastAsia"/>
          <w:color w:val="0D0D0D" w:themeColor="text1" w:themeTint="F2"/>
          <w:sz w:val="24"/>
        </w:rPr>
        <w:t>0.1L±0.01 L /</w:t>
      </w:r>
      <w:r w:rsidRPr="002E76F2">
        <w:rPr>
          <w:rFonts w:eastAsiaTheme="minorEastAsia"/>
          <w:color w:val="0D0D0D" w:themeColor="text1" w:themeTint="F2"/>
          <w:sz w:val="24"/>
        </w:rPr>
        <w:t>次，点火试验现场气温低于</w:t>
      </w:r>
      <w:r w:rsidRPr="002E76F2">
        <w:rPr>
          <w:rFonts w:eastAsiaTheme="minorEastAsia"/>
          <w:color w:val="0D0D0D" w:themeColor="text1" w:themeTint="F2"/>
          <w:sz w:val="24"/>
        </w:rPr>
        <w:t>15</w:t>
      </w:r>
      <w:r w:rsidRPr="002E76F2">
        <w:rPr>
          <w:color w:val="0D0D0D" w:themeColor="text1" w:themeTint="F2"/>
          <w:sz w:val="24"/>
        </w:rPr>
        <w:t>℃</w:t>
      </w:r>
      <w:r w:rsidRPr="002E76F2">
        <w:rPr>
          <w:rFonts w:eastAsiaTheme="minorEastAsia"/>
          <w:color w:val="0D0D0D" w:themeColor="text1" w:themeTint="F2"/>
          <w:sz w:val="24"/>
        </w:rPr>
        <w:t>但不低于</w:t>
      </w:r>
      <w:r w:rsidRPr="002E76F2">
        <w:rPr>
          <w:rFonts w:eastAsiaTheme="minorEastAsia"/>
          <w:color w:val="0D0D0D" w:themeColor="text1" w:themeTint="F2"/>
          <w:sz w:val="24"/>
        </w:rPr>
        <w:t>0</w:t>
      </w:r>
      <w:r w:rsidRPr="002E76F2">
        <w:rPr>
          <w:color w:val="0D0D0D" w:themeColor="text1" w:themeTint="F2"/>
          <w:sz w:val="24"/>
        </w:rPr>
        <w:t>℃</w:t>
      </w:r>
      <w:r w:rsidRPr="002E76F2">
        <w:rPr>
          <w:rFonts w:eastAsiaTheme="minorEastAsia"/>
          <w:color w:val="0D0D0D" w:themeColor="text1" w:themeTint="F2"/>
          <w:sz w:val="24"/>
        </w:rPr>
        <w:t>时的加注量为</w:t>
      </w:r>
      <w:r w:rsidRPr="002E76F2">
        <w:rPr>
          <w:rFonts w:eastAsiaTheme="minorEastAsia"/>
          <w:color w:val="0D0D0D" w:themeColor="text1" w:themeTint="F2"/>
          <w:sz w:val="24"/>
        </w:rPr>
        <w:t>0.15L±0.01 L /</w:t>
      </w:r>
      <w:r w:rsidRPr="002E76F2">
        <w:rPr>
          <w:rFonts w:eastAsiaTheme="minorEastAsia"/>
          <w:color w:val="0D0D0D" w:themeColor="text1" w:themeTint="F2"/>
          <w:sz w:val="24"/>
        </w:rPr>
        <w:t>次，点火试验现场气温低于</w:t>
      </w:r>
      <w:r w:rsidRPr="002E76F2">
        <w:rPr>
          <w:rFonts w:eastAsiaTheme="minorEastAsia"/>
          <w:color w:val="0D0D0D" w:themeColor="text1" w:themeTint="F2"/>
          <w:sz w:val="24"/>
        </w:rPr>
        <w:t>0</w:t>
      </w:r>
      <w:r w:rsidRPr="002E76F2">
        <w:rPr>
          <w:color w:val="0D0D0D" w:themeColor="text1" w:themeTint="F2"/>
          <w:sz w:val="24"/>
        </w:rPr>
        <w:t>℃</w:t>
      </w:r>
      <w:r w:rsidRPr="002E76F2">
        <w:rPr>
          <w:rFonts w:eastAsiaTheme="minorEastAsia"/>
          <w:color w:val="0D0D0D" w:themeColor="text1" w:themeTint="F2"/>
          <w:sz w:val="24"/>
        </w:rPr>
        <w:t>时的加注量为</w:t>
      </w:r>
      <w:r w:rsidRPr="002E76F2">
        <w:rPr>
          <w:rFonts w:eastAsiaTheme="minorEastAsia"/>
          <w:color w:val="0D0D0D" w:themeColor="text1" w:themeTint="F2"/>
          <w:sz w:val="24"/>
        </w:rPr>
        <w:t>0.2L±0.02 L /</w:t>
      </w:r>
      <w:r w:rsidRPr="002E76F2">
        <w:rPr>
          <w:rFonts w:eastAsiaTheme="minorEastAsia"/>
          <w:color w:val="0D0D0D" w:themeColor="text1" w:themeTint="F2"/>
          <w:sz w:val="24"/>
        </w:rPr>
        <w:t>次）。</w:t>
      </w:r>
    </w:p>
    <w:p w14:paraId="12B10B7C" w14:textId="77777777" w:rsidR="00B1127B" w:rsidRPr="002E76F2" w:rsidRDefault="00B1127B" w:rsidP="00E53C2C">
      <w:pPr>
        <w:pStyle w:val="af1"/>
        <w:numPr>
          <w:ilvl w:val="0"/>
          <w:numId w:val="6"/>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试验前加注燃料时，应先加注轻柴油燃料，然后再加注汽油燃料。</w:t>
      </w:r>
    </w:p>
    <w:p w14:paraId="2D124A5F" w14:textId="688F87A2" w:rsidR="00C7568D" w:rsidRPr="002E76F2" w:rsidRDefault="00C7568D" w:rsidP="00E53C2C">
      <w:pPr>
        <w:pStyle w:val="af1"/>
        <w:numPr>
          <w:ilvl w:val="0"/>
          <w:numId w:val="78"/>
        </w:numPr>
        <w:ind w:firstLineChars="0"/>
        <w:rPr>
          <w:rFonts w:eastAsiaTheme="minorEastAsia"/>
          <w:color w:val="0D0D0D" w:themeColor="text1" w:themeTint="F2"/>
          <w:sz w:val="24"/>
        </w:rPr>
      </w:pPr>
      <w:r w:rsidRPr="002E76F2">
        <w:rPr>
          <w:rFonts w:eastAsiaTheme="minorEastAsia"/>
          <w:color w:val="0D0D0D" w:themeColor="text1" w:themeTint="F2"/>
          <w:sz w:val="24"/>
        </w:rPr>
        <w:t>试验火盘</w:t>
      </w:r>
    </w:p>
    <w:p w14:paraId="31BBEC70" w14:textId="77777777" w:rsidR="00C7568D" w:rsidRPr="002E76F2" w:rsidRDefault="00C7568D" w:rsidP="00E53C2C">
      <w:pPr>
        <w:pStyle w:val="af1"/>
        <w:numPr>
          <w:ilvl w:val="0"/>
          <w:numId w:val="7"/>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试验</w:t>
      </w:r>
      <w:proofErr w:type="gramStart"/>
      <w:r w:rsidRPr="002E76F2">
        <w:rPr>
          <w:rFonts w:eastAsiaTheme="minorEastAsia"/>
          <w:color w:val="0D0D0D" w:themeColor="text1" w:themeTint="F2"/>
          <w:sz w:val="24"/>
        </w:rPr>
        <w:t>火盘用来</w:t>
      </w:r>
      <w:proofErr w:type="gramEnd"/>
      <w:r w:rsidRPr="002E76F2">
        <w:rPr>
          <w:rFonts w:eastAsiaTheme="minorEastAsia"/>
          <w:color w:val="0D0D0D" w:themeColor="text1" w:themeTint="F2"/>
          <w:sz w:val="24"/>
        </w:rPr>
        <w:t>盛放试验火燃料，试验期间应保证燃料</w:t>
      </w:r>
      <w:proofErr w:type="gramStart"/>
      <w:r w:rsidRPr="002E76F2">
        <w:rPr>
          <w:rFonts w:eastAsiaTheme="minorEastAsia"/>
          <w:color w:val="0D0D0D" w:themeColor="text1" w:themeTint="F2"/>
          <w:sz w:val="24"/>
        </w:rPr>
        <w:t>底部水衬深度</w:t>
      </w:r>
      <w:proofErr w:type="gramEnd"/>
      <w:r w:rsidRPr="002E76F2">
        <w:rPr>
          <w:rFonts w:eastAsiaTheme="minorEastAsia"/>
          <w:color w:val="0D0D0D" w:themeColor="text1" w:themeTint="F2"/>
          <w:sz w:val="24"/>
        </w:rPr>
        <w:t>为</w:t>
      </w:r>
      <w:r w:rsidRPr="002E76F2">
        <w:rPr>
          <w:rFonts w:eastAsiaTheme="minorEastAsia"/>
          <w:color w:val="0D0D0D" w:themeColor="text1" w:themeTint="F2"/>
          <w:sz w:val="24"/>
        </w:rPr>
        <w:t>3cm</w:t>
      </w:r>
      <w:r w:rsidR="00F17BEA" w:rsidRPr="002E76F2">
        <w:rPr>
          <w:rFonts w:eastAsiaTheme="minorEastAsia"/>
          <w:color w:val="0D0D0D" w:themeColor="text1" w:themeTint="F2"/>
          <w:sz w:val="24"/>
        </w:rPr>
        <w:t>-</w:t>
      </w:r>
      <w:r w:rsidRPr="002E76F2">
        <w:rPr>
          <w:rFonts w:eastAsiaTheme="minorEastAsia"/>
          <w:color w:val="0D0D0D" w:themeColor="text1" w:themeTint="F2"/>
          <w:sz w:val="24"/>
        </w:rPr>
        <w:t>5cm</w:t>
      </w:r>
      <w:r w:rsidRPr="002E76F2">
        <w:rPr>
          <w:rFonts w:eastAsiaTheme="minorEastAsia"/>
          <w:color w:val="0D0D0D" w:themeColor="text1" w:themeTint="F2"/>
          <w:sz w:val="24"/>
        </w:rPr>
        <w:t>。</w:t>
      </w:r>
    </w:p>
    <w:p w14:paraId="116A5AEF" w14:textId="77777777" w:rsidR="00C7568D" w:rsidRPr="002E76F2" w:rsidRDefault="00C7568D" w:rsidP="00E53C2C">
      <w:pPr>
        <w:pStyle w:val="af1"/>
        <w:numPr>
          <w:ilvl w:val="0"/>
          <w:numId w:val="7"/>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试验</w:t>
      </w:r>
      <w:proofErr w:type="gramStart"/>
      <w:r w:rsidRPr="002E76F2">
        <w:rPr>
          <w:rFonts w:eastAsiaTheme="minorEastAsia"/>
          <w:color w:val="0D0D0D" w:themeColor="text1" w:themeTint="F2"/>
          <w:sz w:val="24"/>
        </w:rPr>
        <w:t>火盘内部</w:t>
      </w:r>
      <w:proofErr w:type="gramEnd"/>
      <w:r w:rsidRPr="002E76F2">
        <w:rPr>
          <w:rFonts w:eastAsiaTheme="minorEastAsia"/>
          <w:color w:val="0D0D0D" w:themeColor="text1" w:themeTint="F2"/>
          <w:sz w:val="24"/>
        </w:rPr>
        <w:t>容积尺寸（长</w:t>
      </w:r>
      <w:r w:rsidRPr="002E76F2">
        <w:rPr>
          <w:rFonts w:eastAsiaTheme="minorEastAsia"/>
          <w:color w:val="0D0D0D" w:themeColor="text1" w:themeTint="F2"/>
          <w:sz w:val="24"/>
        </w:rPr>
        <w:t>×</w:t>
      </w:r>
      <w:r w:rsidRPr="002E76F2">
        <w:rPr>
          <w:rFonts w:eastAsiaTheme="minorEastAsia"/>
          <w:color w:val="0D0D0D" w:themeColor="text1" w:themeTint="F2"/>
          <w:sz w:val="24"/>
        </w:rPr>
        <w:t>宽</w:t>
      </w:r>
      <w:r w:rsidRPr="002E76F2">
        <w:rPr>
          <w:rFonts w:eastAsiaTheme="minorEastAsia"/>
          <w:color w:val="0D0D0D" w:themeColor="text1" w:themeTint="F2"/>
          <w:sz w:val="24"/>
        </w:rPr>
        <w:t>×</w:t>
      </w:r>
      <w:r w:rsidRPr="002E76F2">
        <w:rPr>
          <w:rFonts w:eastAsiaTheme="minorEastAsia"/>
          <w:color w:val="0D0D0D" w:themeColor="text1" w:themeTint="F2"/>
          <w:sz w:val="24"/>
        </w:rPr>
        <w:t>深）为</w:t>
      </w:r>
      <w:r w:rsidRPr="002E76F2">
        <w:rPr>
          <w:rFonts w:eastAsiaTheme="minorEastAsia"/>
          <w:color w:val="0D0D0D" w:themeColor="text1" w:themeTint="F2"/>
          <w:sz w:val="24"/>
        </w:rPr>
        <w:t>80 cm×80 cm×10 cm</w:t>
      </w:r>
      <w:r w:rsidRPr="002E76F2">
        <w:rPr>
          <w:rFonts w:eastAsiaTheme="minorEastAsia"/>
          <w:color w:val="0D0D0D" w:themeColor="text1" w:themeTint="F2"/>
          <w:sz w:val="24"/>
        </w:rPr>
        <w:t>，各尺寸误差不应超过</w:t>
      </w:r>
      <w:r w:rsidRPr="002E76F2">
        <w:rPr>
          <w:rFonts w:eastAsiaTheme="minorEastAsia"/>
          <w:color w:val="0D0D0D" w:themeColor="text1" w:themeTint="F2"/>
          <w:sz w:val="24"/>
        </w:rPr>
        <w:t>0.5cm</w:t>
      </w:r>
      <w:r w:rsidRPr="002E76F2">
        <w:rPr>
          <w:rFonts w:eastAsiaTheme="minorEastAsia"/>
          <w:color w:val="0D0D0D" w:themeColor="text1" w:themeTint="F2"/>
          <w:sz w:val="24"/>
        </w:rPr>
        <w:t>。</w:t>
      </w:r>
    </w:p>
    <w:p w14:paraId="382F38EC" w14:textId="77777777" w:rsidR="00C7568D" w:rsidRPr="002E76F2" w:rsidRDefault="00C7568D" w:rsidP="00E53C2C">
      <w:pPr>
        <w:pStyle w:val="af1"/>
        <w:numPr>
          <w:ilvl w:val="0"/>
          <w:numId w:val="7"/>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试验火盘底部距地面的高度不应超过</w:t>
      </w:r>
      <w:r w:rsidRPr="002E76F2">
        <w:rPr>
          <w:rFonts w:eastAsiaTheme="minorEastAsia"/>
          <w:color w:val="0D0D0D" w:themeColor="text1" w:themeTint="F2"/>
          <w:sz w:val="24"/>
        </w:rPr>
        <w:t>10cm</w:t>
      </w:r>
      <w:r w:rsidRPr="002E76F2">
        <w:rPr>
          <w:rFonts w:eastAsiaTheme="minorEastAsia"/>
          <w:color w:val="0D0D0D" w:themeColor="text1" w:themeTint="F2"/>
          <w:sz w:val="24"/>
        </w:rPr>
        <w:t>。</w:t>
      </w:r>
    </w:p>
    <w:p w14:paraId="06A7951F" w14:textId="77777777" w:rsidR="00C7568D" w:rsidRPr="002E76F2" w:rsidRDefault="00C7568D" w:rsidP="00E53C2C">
      <w:pPr>
        <w:pStyle w:val="af1"/>
        <w:numPr>
          <w:ilvl w:val="0"/>
          <w:numId w:val="7"/>
        </w:numPr>
        <w:autoSpaceDE w:val="0"/>
        <w:autoSpaceDN w:val="0"/>
        <w:adjustRightInd w:val="0"/>
        <w:spacing w:line="360" w:lineRule="auto"/>
        <w:ind w:left="850" w:firstLineChars="0" w:hanging="482"/>
        <w:rPr>
          <w:rFonts w:eastAsiaTheme="minorEastAsia"/>
          <w:color w:val="0D0D0D" w:themeColor="text1" w:themeTint="F2"/>
          <w:sz w:val="24"/>
        </w:rPr>
      </w:pPr>
      <w:proofErr w:type="gramStart"/>
      <w:r w:rsidRPr="002E76F2">
        <w:rPr>
          <w:rFonts w:eastAsiaTheme="minorEastAsia"/>
          <w:color w:val="0D0D0D" w:themeColor="text1" w:themeTint="F2"/>
          <w:sz w:val="24"/>
        </w:rPr>
        <w:t>试验火盘应</w:t>
      </w:r>
      <w:proofErr w:type="gramEnd"/>
      <w:r w:rsidRPr="002E76F2">
        <w:rPr>
          <w:rFonts w:eastAsiaTheme="minorEastAsia"/>
          <w:color w:val="0D0D0D" w:themeColor="text1" w:themeTint="F2"/>
          <w:sz w:val="24"/>
        </w:rPr>
        <w:t>采用厚度不小于</w:t>
      </w:r>
      <w:r w:rsidRPr="002E76F2">
        <w:rPr>
          <w:rFonts w:eastAsiaTheme="minorEastAsia"/>
          <w:color w:val="0D0D0D" w:themeColor="text1" w:themeTint="F2"/>
          <w:sz w:val="24"/>
        </w:rPr>
        <w:t>2.0mm</w:t>
      </w:r>
      <w:r w:rsidRPr="002E76F2">
        <w:rPr>
          <w:rFonts w:eastAsiaTheme="minorEastAsia"/>
          <w:color w:val="0D0D0D" w:themeColor="text1" w:themeTint="F2"/>
          <w:sz w:val="24"/>
        </w:rPr>
        <w:t>的钢板制备且不应发生泄漏。</w:t>
      </w:r>
    </w:p>
    <w:p w14:paraId="6A652B2B" w14:textId="0A1DA328" w:rsidR="00C7568D" w:rsidRPr="002E76F2" w:rsidRDefault="00C7568D" w:rsidP="00E53C2C">
      <w:pPr>
        <w:pStyle w:val="af1"/>
        <w:numPr>
          <w:ilvl w:val="0"/>
          <w:numId w:val="78"/>
        </w:numPr>
        <w:ind w:firstLineChars="0"/>
        <w:rPr>
          <w:rFonts w:eastAsiaTheme="minorEastAsia"/>
          <w:color w:val="0D0D0D" w:themeColor="text1" w:themeTint="F2"/>
          <w:sz w:val="24"/>
        </w:rPr>
      </w:pPr>
      <w:r w:rsidRPr="002E76F2">
        <w:rPr>
          <w:rFonts w:eastAsiaTheme="minorEastAsia"/>
          <w:color w:val="0D0D0D" w:themeColor="text1" w:themeTint="F2"/>
          <w:sz w:val="24"/>
        </w:rPr>
        <w:t>点火器</w:t>
      </w:r>
    </w:p>
    <w:p w14:paraId="46360908" w14:textId="77777777" w:rsidR="00C7568D" w:rsidRPr="002E76F2" w:rsidRDefault="00C7568D" w:rsidP="00E53C2C">
      <w:pPr>
        <w:pStyle w:val="af1"/>
        <w:numPr>
          <w:ilvl w:val="0"/>
          <w:numId w:val="8"/>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点火器用来引燃试验火盘中的燃料。</w:t>
      </w:r>
    </w:p>
    <w:p w14:paraId="22054DC7" w14:textId="77777777" w:rsidR="00C7568D" w:rsidRPr="002E76F2" w:rsidRDefault="00C7568D" w:rsidP="00E53C2C">
      <w:pPr>
        <w:pStyle w:val="af1"/>
        <w:numPr>
          <w:ilvl w:val="0"/>
          <w:numId w:val="8"/>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点火器为长度为</w:t>
      </w:r>
      <w:r w:rsidRPr="002E76F2">
        <w:rPr>
          <w:rFonts w:eastAsiaTheme="minorEastAsia"/>
          <w:color w:val="0D0D0D" w:themeColor="text1" w:themeTint="F2"/>
          <w:sz w:val="24"/>
        </w:rPr>
        <w:t>1.5m</w:t>
      </w:r>
      <w:r w:rsidRPr="002E76F2">
        <w:rPr>
          <w:rFonts w:eastAsiaTheme="minorEastAsia"/>
          <w:color w:val="0D0D0D" w:themeColor="text1" w:themeTint="F2"/>
          <w:sz w:val="24"/>
        </w:rPr>
        <w:t>～</w:t>
      </w:r>
      <w:r w:rsidRPr="002E76F2">
        <w:rPr>
          <w:rFonts w:eastAsiaTheme="minorEastAsia"/>
          <w:color w:val="0D0D0D" w:themeColor="text1" w:themeTint="F2"/>
          <w:sz w:val="24"/>
        </w:rPr>
        <w:t>2.0m</w:t>
      </w:r>
      <w:r w:rsidRPr="002E76F2">
        <w:rPr>
          <w:rFonts w:eastAsiaTheme="minorEastAsia"/>
          <w:color w:val="0D0D0D" w:themeColor="text1" w:themeTint="F2"/>
          <w:sz w:val="24"/>
        </w:rPr>
        <w:t>的金属杆，一端紧固缠绕棉纱，棉纱包覆金属杆长度为</w:t>
      </w:r>
      <w:r w:rsidRPr="002E76F2">
        <w:rPr>
          <w:rFonts w:eastAsiaTheme="minorEastAsia"/>
          <w:color w:val="0D0D0D" w:themeColor="text1" w:themeTint="F2"/>
          <w:sz w:val="24"/>
        </w:rPr>
        <w:t>10cm</w:t>
      </w:r>
      <w:r w:rsidRPr="002E76F2">
        <w:rPr>
          <w:rFonts w:eastAsiaTheme="minorEastAsia"/>
          <w:color w:val="0D0D0D" w:themeColor="text1" w:themeTint="F2"/>
          <w:sz w:val="24"/>
        </w:rPr>
        <w:t>且不应垂</w:t>
      </w:r>
      <w:proofErr w:type="gramStart"/>
      <w:r w:rsidRPr="002E76F2">
        <w:rPr>
          <w:rFonts w:eastAsiaTheme="minorEastAsia"/>
          <w:color w:val="0D0D0D" w:themeColor="text1" w:themeTint="F2"/>
          <w:sz w:val="24"/>
        </w:rPr>
        <w:t>曳</w:t>
      </w:r>
      <w:proofErr w:type="gramEnd"/>
      <w:r w:rsidRPr="002E76F2">
        <w:rPr>
          <w:rFonts w:eastAsiaTheme="minorEastAsia"/>
          <w:color w:val="0D0D0D" w:themeColor="text1" w:themeTint="F2"/>
          <w:sz w:val="24"/>
        </w:rPr>
        <w:t>。</w:t>
      </w:r>
    </w:p>
    <w:p w14:paraId="408584EA" w14:textId="7844C5A0" w:rsidR="00C7568D" w:rsidRPr="002E76F2" w:rsidRDefault="00C7568D" w:rsidP="00E53C2C">
      <w:pPr>
        <w:pStyle w:val="af1"/>
        <w:numPr>
          <w:ilvl w:val="0"/>
          <w:numId w:val="78"/>
        </w:numPr>
        <w:ind w:firstLineChars="0"/>
        <w:rPr>
          <w:rFonts w:eastAsiaTheme="minorEastAsia"/>
          <w:color w:val="0D0D0D" w:themeColor="text1" w:themeTint="F2"/>
          <w:sz w:val="24"/>
        </w:rPr>
      </w:pPr>
      <w:r w:rsidRPr="002E76F2">
        <w:rPr>
          <w:rFonts w:eastAsiaTheme="minorEastAsia"/>
          <w:color w:val="0D0D0D" w:themeColor="text1" w:themeTint="F2"/>
          <w:sz w:val="24"/>
        </w:rPr>
        <w:t>试验火点燃规则</w:t>
      </w:r>
    </w:p>
    <w:p w14:paraId="5D48D2A2" w14:textId="77777777" w:rsidR="00C7568D" w:rsidRPr="002E76F2" w:rsidRDefault="00C7568D" w:rsidP="00E53C2C">
      <w:pPr>
        <w:pStyle w:val="af1"/>
        <w:numPr>
          <w:ilvl w:val="0"/>
          <w:numId w:val="9"/>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点火时，点火器的棉纱上浇少许汽油，用打火机点燃后迅速引燃试验火的汽油燃料；随即将点火器棉纱端置入一个封闭的金属筒内熄火。</w:t>
      </w:r>
    </w:p>
    <w:p w14:paraId="4DC57195" w14:textId="77777777" w:rsidR="00C7568D" w:rsidRPr="002E76F2" w:rsidRDefault="00C7568D" w:rsidP="00E53C2C">
      <w:pPr>
        <w:pStyle w:val="af1"/>
        <w:numPr>
          <w:ilvl w:val="0"/>
          <w:numId w:val="9"/>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用点火器引火时，应利用试验火罩来遮挡，避免由点火器火苗引发</w:t>
      </w:r>
      <w:r w:rsidR="00DF1A7D" w:rsidRPr="002E76F2">
        <w:rPr>
          <w:rFonts w:eastAsiaTheme="minorEastAsia"/>
          <w:color w:val="0D0D0D" w:themeColor="text1" w:themeTint="F2"/>
          <w:sz w:val="24"/>
        </w:rPr>
        <w:t>火灾报警器</w:t>
      </w:r>
      <w:r w:rsidRPr="002E76F2">
        <w:rPr>
          <w:rFonts w:eastAsiaTheme="minorEastAsia"/>
          <w:color w:val="0D0D0D" w:themeColor="text1" w:themeTint="F2"/>
          <w:sz w:val="24"/>
        </w:rPr>
        <w:t>动作。</w:t>
      </w:r>
    </w:p>
    <w:p w14:paraId="2AA34E14" w14:textId="46DA03E9" w:rsidR="00C7568D" w:rsidRPr="002E76F2" w:rsidRDefault="00C7568D" w:rsidP="00E53C2C">
      <w:pPr>
        <w:pStyle w:val="af1"/>
        <w:numPr>
          <w:ilvl w:val="0"/>
          <w:numId w:val="78"/>
        </w:numPr>
        <w:ind w:firstLineChars="0"/>
        <w:rPr>
          <w:rFonts w:eastAsiaTheme="minorEastAsia"/>
          <w:color w:val="0D0D0D" w:themeColor="text1" w:themeTint="F2"/>
          <w:sz w:val="24"/>
        </w:rPr>
      </w:pPr>
      <w:r w:rsidRPr="002E76F2">
        <w:rPr>
          <w:rFonts w:eastAsiaTheme="minorEastAsia"/>
          <w:color w:val="0D0D0D" w:themeColor="text1" w:themeTint="F2"/>
          <w:sz w:val="24"/>
        </w:rPr>
        <w:t>试验火熄灭规则</w:t>
      </w:r>
    </w:p>
    <w:p w14:paraId="55F70CC9" w14:textId="77777777" w:rsidR="00C7568D" w:rsidRPr="002E76F2" w:rsidRDefault="00C7568D" w:rsidP="00E53C2C">
      <w:pPr>
        <w:pStyle w:val="af1"/>
        <w:numPr>
          <w:ilvl w:val="0"/>
          <w:numId w:val="10"/>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正常情况下，点燃后的</w:t>
      </w:r>
      <w:proofErr w:type="gramStart"/>
      <w:r w:rsidRPr="002E76F2">
        <w:rPr>
          <w:rFonts w:eastAsiaTheme="minorEastAsia"/>
          <w:color w:val="0D0D0D" w:themeColor="text1" w:themeTint="F2"/>
          <w:sz w:val="24"/>
        </w:rPr>
        <w:t>试验火应自然</w:t>
      </w:r>
      <w:proofErr w:type="gramEnd"/>
      <w:r w:rsidRPr="002E76F2">
        <w:rPr>
          <w:rFonts w:eastAsiaTheme="minorEastAsia"/>
          <w:color w:val="0D0D0D" w:themeColor="text1" w:themeTint="F2"/>
          <w:sz w:val="24"/>
        </w:rPr>
        <w:t>熄灭，燃烧持续时间约为</w:t>
      </w:r>
      <w:r w:rsidRPr="002E76F2">
        <w:rPr>
          <w:rFonts w:eastAsiaTheme="minorEastAsia"/>
          <w:color w:val="0D0D0D" w:themeColor="text1" w:themeTint="F2"/>
          <w:sz w:val="24"/>
        </w:rPr>
        <w:t>180s</w:t>
      </w:r>
      <w:r w:rsidRPr="002E76F2">
        <w:rPr>
          <w:rFonts w:eastAsiaTheme="minorEastAsia"/>
          <w:color w:val="0D0D0D" w:themeColor="text1" w:themeTint="F2"/>
          <w:sz w:val="24"/>
        </w:rPr>
        <w:t>。</w:t>
      </w:r>
    </w:p>
    <w:p w14:paraId="01B26BB7" w14:textId="77777777" w:rsidR="00C7568D" w:rsidRPr="002E76F2" w:rsidRDefault="00C7568D" w:rsidP="00E53C2C">
      <w:pPr>
        <w:pStyle w:val="af1"/>
        <w:numPr>
          <w:ilvl w:val="0"/>
          <w:numId w:val="10"/>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非正常情况下需要熄灭试验火时，应站在试验火的上侧风向用手推式干粉灭火器灭火。</w:t>
      </w:r>
    </w:p>
    <w:p w14:paraId="34DB0626" w14:textId="6BF52AAA" w:rsidR="00C7568D" w:rsidRPr="002E76F2" w:rsidRDefault="00C7568D" w:rsidP="00E53C2C">
      <w:pPr>
        <w:pStyle w:val="af1"/>
        <w:numPr>
          <w:ilvl w:val="0"/>
          <w:numId w:val="78"/>
        </w:numPr>
        <w:ind w:firstLineChars="0"/>
        <w:rPr>
          <w:rFonts w:eastAsiaTheme="minorEastAsia"/>
          <w:color w:val="0D0D0D" w:themeColor="text1" w:themeTint="F2"/>
          <w:sz w:val="24"/>
        </w:rPr>
      </w:pPr>
      <w:proofErr w:type="gramStart"/>
      <w:r w:rsidRPr="002E76F2">
        <w:rPr>
          <w:rFonts w:eastAsiaTheme="minorEastAsia"/>
          <w:color w:val="0D0D0D" w:themeColor="text1" w:themeTint="F2"/>
          <w:sz w:val="24"/>
        </w:rPr>
        <w:lastRenderedPageBreak/>
        <w:t>水衬更换</w:t>
      </w:r>
      <w:proofErr w:type="gramEnd"/>
      <w:r w:rsidRPr="002E76F2">
        <w:rPr>
          <w:rFonts w:eastAsiaTheme="minorEastAsia"/>
          <w:color w:val="0D0D0D" w:themeColor="text1" w:themeTint="F2"/>
          <w:sz w:val="24"/>
        </w:rPr>
        <w:t>规则</w:t>
      </w:r>
    </w:p>
    <w:p w14:paraId="5187C243" w14:textId="77777777" w:rsidR="00C7568D" w:rsidRPr="002E76F2" w:rsidRDefault="00C7568D" w:rsidP="00E53C2C">
      <w:pPr>
        <w:pStyle w:val="af1"/>
        <w:numPr>
          <w:ilvl w:val="0"/>
          <w:numId w:val="11"/>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每期试验开始前，应重新加注</w:t>
      </w:r>
      <w:proofErr w:type="gramStart"/>
      <w:r w:rsidRPr="002E76F2">
        <w:rPr>
          <w:rFonts w:eastAsiaTheme="minorEastAsia"/>
          <w:color w:val="0D0D0D" w:themeColor="text1" w:themeTint="F2"/>
          <w:sz w:val="24"/>
        </w:rPr>
        <w:t>试验火盘的</w:t>
      </w:r>
      <w:proofErr w:type="gramEnd"/>
      <w:r w:rsidRPr="002E76F2">
        <w:rPr>
          <w:rFonts w:eastAsiaTheme="minorEastAsia"/>
          <w:color w:val="0D0D0D" w:themeColor="text1" w:themeTint="F2"/>
          <w:sz w:val="24"/>
        </w:rPr>
        <w:t>水衬；在试验火均为自然熄灭的情况下，每</w:t>
      </w:r>
      <w:r w:rsidRPr="002E76F2">
        <w:rPr>
          <w:rFonts w:eastAsiaTheme="minorEastAsia"/>
          <w:color w:val="0D0D0D" w:themeColor="text1" w:themeTint="F2"/>
          <w:sz w:val="24"/>
        </w:rPr>
        <w:t>4</w:t>
      </w:r>
      <w:r w:rsidRPr="002E76F2">
        <w:rPr>
          <w:rFonts w:eastAsiaTheme="minorEastAsia"/>
          <w:color w:val="0D0D0D" w:themeColor="text1" w:themeTint="F2"/>
          <w:sz w:val="24"/>
        </w:rPr>
        <w:t>次试验火后应重新加注水衬。</w:t>
      </w:r>
    </w:p>
    <w:p w14:paraId="603468BE" w14:textId="77777777" w:rsidR="00C7568D" w:rsidRPr="002E76F2" w:rsidRDefault="00C7568D" w:rsidP="00E53C2C">
      <w:pPr>
        <w:pStyle w:val="af1"/>
        <w:numPr>
          <w:ilvl w:val="0"/>
          <w:numId w:val="11"/>
        </w:numPr>
        <w:autoSpaceDE w:val="0"/>
        <w:autoSpaceDN w:val="0"/>
        <w:adjustRightInd w:val="0"/>
        <w:spacing w:line="360" w:lineRule="auto"/>
        <w:ind w:left="850" w:firstLineChars="0" w:hanging="482"/>
        <w:rPr>
          <w:rFonts w:eastAsiaTheme="minorEastAsia"/>
          <w:color w:val="0D0D0D" w:themeColor="text1" w:themeTint="F2"/>
          <w:sz w:val="24"/>
        </w:rPr>
      </w:pPr>
      <w:proofErr w:type="gramStart"/>
      <w:r w:rsidRPr="002E76F2">
        <w:rPr>
          <w:rFonts w:eastAsiaTheme="minorEastAsia"/>
          <w:color w:val="0D0D0D" w:themeColor="text1" w:themeTint="F2"/>
          <w:sz w:val="24"/>
        </w:rPr>
        <w:t>试验火非正常</w:t>
      </w:r>
      <w:proofErr w:type="gramEnd"/>
      <w:r w:rsidRPr="002E76F2">
        <w:rPr>
          <w:rFonts w:eastAsiaTheme="minorEastAsia"/>
          <w:color w:val="0D0D0D" w:themeColor="text1" w:themeTint="F2"/>
          <w:sz w:val="24"/>
        </w:rPr>
        <w:t>熄灭时，应将试验火盘中含油污水废弃，再次试验时应重新加注水衬。</w:t>
      </w:r>
    </w:p>
    <w:p w14:paraId="55A32A26" w14:textId="37FDF2E2" w:rsidR="00C7568D" w:rsidRPr="002E76F2" w:rsidRDefault="00C7568D" w:rsidP="00E53C2C">
      <w:pPr>
        <w:pStyle w:val="af1"/>
        <w:widowControl/>
        <w:numPr>
          <w:ilvl w:val="0"/>
          <w:numId w:val="78"/>
        </w:numPr>
        <w:autoSpaceDE w:val="0"/>
        <w:autoSpaceDN w:val="0"/>
        <w:ind w:firstLineChars="0"/>
        <w:rPr>
          <w:rFonts w:eastAsiaTheme="minorEastAsia"/>
          <w:noProof/>
          <w:color w:val="0D0D0D" w:themeColor="text1" w:themeTint="F2"/>
          <w:kern w:val="0"/>
          <w:sz w:val="24"/>
        </w:rPr>
      </w:pPr>
      <w:r w:rsidRPr="002E76F2">
        <w:rPr>
          <w:rFonts w:eastAsiaTheme="minorEastAsia"/>
          <w:noProof/>
          <w:color w:val="0D0D0D" w:themeColor="text1" w:themeTint="F2"/>
          <w:kern w:val="0"/>
          <w:sz w:val="24"/>
        </w:rPr>
        <w:t>试验设备</w:t>
      </w:r>
    </w:p>
    <w:p w14:paraId="6F94C792" w14:textId="77777777" w:rsidR="00C7568D" w:rsidRPr="002E76F2" w:rsidRDefault="00C7568D" w:rsidP="00E53C2C">
      <w:pPr>
        <w:pStyle w:val="af1"/>
        <w:numPr>
          <w:ilvl w:val="0"/>
          <w:numId w:val="13"/>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计时器使用标准秒表；</w:t>
      </w:r>
    </w:p>
    <w:p w14:paraId="39B92F17" w14:textId="77777777" w:rsidR="00C7568D" w:rsidRPr="002E76F2" w:rsidRDefault="00C7568D" w:rsidP="00E53C2C">
      <w:pPr>
        <w:pStyle w:val="af1"/>
        <w:numPr>
          <w:ilvl w:val="0"/>
          <w:numId w:val="13"/>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气温计：分辨率不大于</w:t>
      </w:r>
      <w:r w:rsidRPr="002E76F2">
        <w:rPr>
          <w:rFonts w:eastAsiaTheme="minorEastAsia"/>
          <w:color w:val="0D0D0D" w:themeColor="text1" w:themeTint="F2"/>
          <w:sz w:val="24"/>
        </w:rPr>
        <w:t>0.1</w:t>
      </w:r>
      <w:r w:rsidRPr="002E76F2">
        <w:rPr>
          <w:color w:val="0D0D0D" w:themeColor="text1" w:themeTint="F2"/>
          <w:sz w:val="24"/>
        </w:rPr>
        <w:t>℃</w:t>
      </w:r>
      <w:r w:rsidRPr="002E76F2">
        <w:rPr>
          <w:rFonts w:eastAsiaTheme="minorEastAsia"/>
          <w:color w:val="0D0D0D" w:themeColor="text1" w:themeTint="F2"/>
          <w:sz w:val="24"/>
        </w:rPr>
        <w:t>；</w:t>
      </w:r>
    </w:p>
    <w:p w14:paraId="1050535C" w14:textId="77777777" w:rsidR="00C7568D" w:rsidRPr="002E76F2" w:rsidRDefault="00C7568D" w:rsidP="00E53C2C">
      <w:pPr>
        <w:pStyle w:val="af1"/>
        <w:numPr>
          <w:ilvl w:val="0"/>
          <w:numId w:val="13"/>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照度计：量程为</w:t>
      </w:r>
      <w:r w:rsidRPr="002E76F2">
        <w:rPr>
          <w:rFonts w:eastAsiaTheme="minorEastAsia"/>
          <w:color w:val="0D0D0D" w:themeColor="text1" w:themeTint="F2"/>
          <w:sz w:val="24"/>
        </w:rPr>
        <w:t>0.0lx</w:t>
      </w:r>
      <w:r w:rsidRPr="002E76F2">
        <w:rPr>
          <w:rFonts w:eastAsiaTheme="minorEastAsia"/>
          <w:color w:val="0D0D0D" w:themeColor="text1" w:themeTint="F2"/>
          <w:sz w:val="24"/>
        </w:rPr>
        <w:t>～不小于</w:t>
      </w:r>
      <w:r w:rsidRPr="002E76F2">
        <w:rPr>
          <w:rFonts w:eastAsiaTheme="minorEastAsia"/>
          <w:color w:val="0D0D0D" w:themeColor="text1" w:themeTint="F2"/>
          <w:sz w:val="24"/>
        </w:rPr>
        <w:t>10.0lx</w:t>
      </w:r>
      <w:r w:rsidRPr="002E76F2">
        <w:rPr>
          <w:rFonts w:eastAsiaTheme="minorEastAsia"/>
          <w:color w:val="0D0D0D" w:themeColor="text1" w:themeTint="F2"/>
          <w:sz w:val="24"/>
        </w:rPr>
        <w:t>，分辨率不大于</w:t>
      </w:r>
      <w:r w:rsidRPr="002E76F2">
        <w:rPr>
          <w:rFonts w:eastAsiaTheme="minorEastAsia"/>
          <w:color w:val="0D0D0D" w:themeColor="text1" w:themeTint="F2"/>
          <w:sz w:val="24"/>
        </w:rPr>
        <w:t>0.02lx</w:t>
      </w:r>
      <w:r w:rsidRPr="002E76F2">
        <w:rPr>
          <w:rFonts w:eastAsiaTheme="minorEastAsia"/>
          <w:color w:val="0D0D0D" w:themeColor="text1" w:themeTint="F2"/>
          <w:sz w:val="24"/>
        </w:rPr>
        <w:t>；</w:t>
      </w:r>
    </w:p>
    <w:p w14:paraId="749AA744" w14:textId="77777777" w:rsidR="00C7568D" w:rsidRPr="002E76F2" w:rsidRDefault="00C7568D" w:rsidP="00E53C2C">
      <w:pPr>
        <w:pStyle w:val="af1"/>
        <w:numPr>
          <w:ilvl w:val="0"/>
          <w:numId w:val="13"/>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手持式风速仪：量程不小于</w:t>
      </w:r>
      <w:r w:rsidRPr="002E76F2">
        <w:rPr>
          <w:rFonts w:eastAsiaTheme="minorEastAsia"/>
          <w:color w:val="0D0D0D" w:themeColor="text1" w:themeTint="F2"/>
          <w:sz w:val="24"/>
        </w:rPr>
        <w:t>5.0m/s</w:t>
      </w:r>
      <w:r w:rsidRPr="002E76F2">
        <w:rPr>
          <w:rFonts w:eastAsiaTheme="minorEastAsia"/>
          <w:color w:val="0D0D0D" w:themeColor="text1" w:themeTint="F2"/>
          <w:sz w:val="24"/>
        </w:rPr>
        <w:t>，分辨率不大于</w:t>
      </w:r>
      <w:r w:rsidRPr="002E76F2">
        <w:rPr>
          <w:rFonts w:eastAsiaTheme="minorEastAsia"/>
          <w:color w:val="0D0D0D" w:themeColor="text1" w:themeTint="F2"/>
          <w:sz w:val="24"/>
        </w:rPr>
        <w:t>0.1m/s</w:t>
      </w:r>
      <w:r w:rsidRPr="002E76F2">
        <w:rPr>
          <w:rFonts w:eastAsiaTheme="minorEastAsia"/>
          <w:color w:val="0D0D0D" w:themeColor="text1" w:themeTint="F2"/>
          <w:sz w:val="24"/>
        </w:rPr>
        <w:t>；</w:t>
      </w:r>
    </w:p>
    <w:p w14:paraId="6C0FDA68" w14:textId="72D03316" w:rsidR="00C7568D" w:rsidRPr="002E76F2" w:rsidRDefault="00C7568D" w:rsidP="00E53C2C">
      <w:pPr>
        <w:pStyle w:val="af1"/>
        <w:numPr>
          <w:ilvl w:val="0"/>
          <w:numId w:val="78"/>
        </w:numPr>
        <w:ind w:firstLineChars="0"/>
        <w:rPr>
          <w:rFonts w:eastAsiaTheme="minorEastAsia"/>
          <w:color w:val="0D0D0D" w:themeColor="text1" w:themeTint="F2"/>
          <w:sz w:val="24"/>
        </w:rPr>
      </w:pPr>
      <w:r w:rsidRPr="002E76F2">
        <w:rPr>
          <w:rFonts w:eastAsiaTheme="minorEastAsia"/>
          <w:color w:val="0D0D0D" w:themeColor="text1" w:themeTint="F2"/>
          <w:sz w:val="24"/>
        </w:rPr>
        <w:t>安全措施</w:t>
      </w:r>
    </w:p>
    <w:p w14:paraId="373AA79E" w14:textId="77777777" w:rsidR="00C7568D" w:rsidRPr="002E76F2" w:rsidRDefault="00C7568D" w:rsidP="00E53C2C">
      <w:pPr>
        <w:pStyle w:val="af1"/>
        <w:numPr>
          <w:ilvl w:val="0"/>
          <w:numId w:val="12"/>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点火试验期间，隧道内不应有其他明火或高温物体。</w:t>
      </w:r>
    </w:p>
    <w:p w14:paraId="603D1829" w14:textId="77777777" w:rsidR="00C7568D" w:rsidRPr="002E76F2" w:rsidRDefault="00C7568D" w:rsidP="00E53C2C">
      <w:pPr>
        <w:pStyle w:val="af1"/>
        <w:numPr>
          <w:ilvl w:val="0"/>
          <w:numId w:val="12"/>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应确保燃料</w:t>
      </w:r>
      <w:proofErr w:type="gramStart"/>
      <w:r w:rsidRPr="002E76F2">
        <w:rPr>
          <w:rFonts w:eastAsiaTheme="minorEastAsia"/>
          <w:color w:val="0D0D0D" w:themeColor="text1" w:themeTint="F2"/>
          <w:sz w:val="24"/>
        </w:rPr>
        <w:t>不</w:t>
      </w:r>
      <w:proofErr w:type="gramEnd"/>
      <w:r w:rsidRPr="002E76F2">
        <w:rPr>
          <w:rFonts w:eastAsiaTheme="minorEastAsia"/>
          <w:color w:val="0D0D0D" w:themeColor="text1" w:themeTint="F2"/>
          <w:sz w:val="24"/>
        </w:rPr>
        <w:t>泄漏、流淌到地面。</w:t>
      </w:r>
    </w:p>
    <w:p w14:paraId="22D4CCD7" w14:textId="77777777" w:rsidR="00C7568D" w:rsidRPr="002E76F2" w:rsidRDefault="00C7568D" w:rsidP="00E53C2C">
      <w:pPr>
        <w:pStyle w:val="af1"/>
        <w:numPr>
          <w:ilvl w:val="0"/>
          <w:numId w:val="12"/>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应确保试样线缆和其他工作线</w:t>
      </w:r>
      <w:proofErr w:type="gramStart"/>
      <w:r w:rsidRPr="002E76F2">
        <w:rPr>
          <w:rFonts w:eastAsiaTheme="minorEastAsia"/>
          <w:color w:val="0D0D0D" w:themeColor="text1" w:themeTint="F2"/>
          <w:sz w:val="24"/>
        </w:rPr>
        <w:t>缆</w:t>
      </w:r>
      <w:proofErr w:type="gramEnd"/>
      <w:r w:rsidRPr="002E76F2">
        <w:rPr>
          <w:rFonts w:eastAsiaTheme="minorEastAsia"/>
          <w:color w:val="0D0D0D" w:themeColor="text1" w:themeTint="F2"/>
          <w:sz w:val="24"/>
        </w:rPr>
        <w:t>不受燃料沾染和试验火烧燎。</w:t>
      </w:r>
    </w:p>
    <w:p w14:paraId="58C315D1" w14:textId="77777777" w:rsidR="00C7568D" w:rsidRPr="002E76F2" w:rsidRDefault="00C7568D" w:rsidP="00E53C2C">
      <w:pPr>
        <w:pStyle w:val="af1"/>
        <w:numPr>
          <w:ilvl w:val="0"/>
          <w:numId w:val="12"/>
        </w:numPr>
        <w:autoSpaceDE w:val="0"/>
        <w:autoSpaceDN w:val="0"/>
        <w:adjustRightInd w:val="0"/>
        <w:spacing w:line="360" w:lineRule="auto"/>
        <w:ind w:left="850" w:firstLineChars="0" w:hanging="482"/>
        <w:rPr>
          <w:rFonts w:eastAsiaTheme="minorEastAsia"/>
          <w:color w:val="0D0D0D" w:themeColor="text1" w:themeTint="F2"/>
          <w:sz w:val="24"/>
        </w:rPr>
      </w:pPr>
      <w:r w:rsidRPr="002E76F2">
        <w:rPr>
          <w:rFonts w:eastAsiaTheme="minorEastAsia"/>
          <w:color w:val="0D0D0D" w:themeColor="text1" w:themeTint="F2"/>
          <w:sz w:val="24"/>
        </w:rPr>
        <w:t>试验时应配置手推式干粉灭火器</w:t>
      </w:r>
      <w:r w:rsidRPr="002E76F2">
        <w:rPr>
          <w:rFonts w:eastAsiaTheme="minorEastAsia"/>
          <w:color w:val="0D0D0D" w:themeColor="text1" w:themeTint="F2"/>
          <w:sz w:val="24"/>
        </w:rPr>
        <w:t>1</w:t>
      </w:r>
      <w:r w:rsidRPr="002E76F2">
        <w:rPr>
          <w:rFonts w:eastAsiaTheme="minorEastAsia"/>
          <w:color w:val="0D0D0D" w:themeColor="text1" w:themeTint="F2"/>
          <w:sz w:val="24"/>
        </w:rPr>
        <w:t>具，点火人员应进行佩戴防护手套、口罩等安全保护。</w:t>
      </w:r>
    </w:p>
    <w:p w14:paraId="1E5B500A" w14:textId="77777777" w:rsidR="00643210" w:rsidRPr="002E76F2" w:rsidRDefault="00643210">
      <w:pPr>
        <w:widowControl/>
        <w:spacing w:line="240" w:lineRule="auto"/>
        <w:ind w:firstLineChars="0" w:firstLine="0"/>
        <w:jc w:val="left"/>
        <w:rPr>
          <w:rFonts w:ascii="Times New Roman" w:eastAsiaTheme="minorEastAsia" w:hAnsi="Times New Roman"/>
          <w:color w:val="0D0D0D" w:themeColor="text1" w:themeTint="F2"/>
          <w:szCs w:val="24"/>
        </w:rPr>
      </w:pPr>
      <w:r w:rsidRPr="002E76F2">
        <w:rPr>
          <w:rFonts w:ascii="Times New Roman" w:eastAsiaTheme="minorEastAsia" w:hAnsi="Times New Roman"/>
          <w:color w:val="0D0D0D" w:themeColor="text1" w:themeTint="F2"/>
          <w:szCs w:val="24"/>
        </w:rPr>
        <w:br w:type="page"/>
      </w:r>
    </w:p>
    <w:p w14:paraId="301A4A9A" w14:textId="77777777" w:rsidR="008C6E4C" w:rsidRPr="002E76F2" w:rsidRDefault="008C6E4C" w:rsidP="008C6E4C">
      <w:pPr>
        <w:pStyle w:val="1"/>
        <w:numPr>
          <w:ilvl w:val="0"/>
          <w:numId w:val="0"/>
        </w:numPr>
        <w:rPr>
          <w:rFonts w:eastAsia="黑体"/>
          <w:b/>
        </w:rPr>
      </w:pPr>
      <w:bookmarkStart w:id="262" w:name="_Toc480482423"/>
      <w:bookmarkStart w:id="263" w:name="_Toc529518472"/>
      <w:r w:rsidRPr="002E76F2">
        <w:rPr>
          <w:rFonts w:eastAsia="黑体"/>
          <w:b/>
        </w:rPr>
        <w:lastRenderedPageBreak/>
        <w:t>附录</w:t>
      </w:r>
      <w:r w:rsidRPr="002E76F2">
        <w:rPr>
          <w:rFonts w:eastAsia="黑体"/>
          <w:b/>
        </w:rPr>
        <w:t xml:space="preserve"> C</w:t>
      </w:r>
      <w:bookmarkEnd w:id="262"/>
      <w:bookmarkEnd w:id="263"/>
    </w:p>
    <w:p w14:paraId="7BACCDE8" w14:textId="1958F34D" w:rsidR="008C6E4C" w:rsidRPr="002E76F2" w:rsidRDefault="009F4206" w:rsidP="007732A3">
      <w:pPr>
        <w:spacing w:beforeLines="50" w:before="156" w:afterLines="50" w:after="156"/>
        <w:ind w:firstLineChars="0" w:firstLine="0"/>
        <w:rPr>
          <w:rFonts w:ascii="Times New Roman" w:eastAsiaTheme="minorEastAsia" w:hAnsi="Times New Roman"/>
          <w:b/>
          <w:color w:val="0D0D0D" w:themeColor="text1" w:themeTint="F2"/>
          <w:sz w:val="24"/>
          <w:szCs w:val="24"/>
        </w:rPr>
      </w:pPr>
      <w:r w:rsidRPr="002E76F2">
        <w:rPr>
          <w:rFonts w:ascii="Times New Roman" w:eastAsiaTheme="minorEastAsia" w:hAnsi="Times New Roman"/>
          <w:b/>
          <w:color w:val="0D0D0D" w:themeColor="text1" w:themeTint="F2"/>
          <w:sz w:val="24"/>
          <w:szCs w:val="24"/>
        </w:rPr>
        <w:t>表</w:t>
      </w:r>
      <w:r w:rsidRPr="002E76F2">
        <w:rPr>
          <w:rFonts w:ascii="Times New Roman" w:eastAsiaTheme="minorEastAsia" w:hAnsi="Times New Roman"/>
          <w:b/>
          <w:color w:val="0D0D0D" w:themeColor="text1" w:themeTint="F2"/>
          <w:sz w:val="24"/>
          <w:szCs w:val="24"/>
        </w:rPr>
        <w:t xml:space="preserve">C.1         </w:t>
      </w:r>
      <w:r w:rsidR="0063005B" w:rsidRPr="002E76F2">
        <w:rPr>
          <w:rFonts w:ascii="Times New Roman" w:eastAsiaTheme="minorEastAsia" w:hAnsi="Times New Roman"/>
          <w:b/>
          <w:color w:val="0D0D0D" w:themeColor="text1" w:themeTint="F2"/>
          <w:sz w:val="24"/>
          <w:szCs w:val="24"/>
        </w:rPr>
        <w:t>隧道</w:t>
      </w:r>
      <w:r w:rsidR="00ED6445" w:rsidRPr="002E76F2">
        <w:rPr>
          <w:rFonts w:ascii="Times New Roman" w:eastAsiaTheme="minorEastAsia" w:hAnsi="Times New Roman"/>
          <w:b/>
          <w:color w:val="0D0D0D" w:themeColor="text1" w:themeTint="F2"/>
          <w:sz w:val="24"/>
          <w:szCs w:val="24"/>
        </w:rPr>
        <w:t>消防设施运行状态现场</w:t>
      </w:r>
      <w:r w:rsidR="008C6E4C" w:rsidRPr="002E76F2">
        <w:rPr>
          <w:rFonts w:ascii="Times New Roman" w:eastAsiaTheme="minorEastAsia" w:hAnsi="Times New Roman"/>
          <w:b/>
          <w:color w:val="0D0D0D" w:themeColor="text1" w:themeTint="F2"/>
          <w:sz w:val="24"/>
          <w:szCs w:val="24"/>
        </w:rPr>
        <w:t>综合试验记录表</w:t>
      </w:r>
    </w:p>
    <w:p w14:paraId="2F6446ED" w14:textId="77777777" w:rsidR="00E36252" w:rsidRPr="002E76F2" w:rsidRDefault="00E36252" w:rsidP="00E36252">
      <w:pPr>
        <w:spacing w:line="240" w:lineRule="auto"/>
        <w:ind w:firstLineChars="0" w:firstLine="0"/>
        <w:jc w:val="left"/>
        <w:rPr>
          <w:rFonts w:ascii="Times New Roman" w:eastAsiaTheme="minorEastAsia" w:hAnsi="Times New Roman"/>
          <w:color w:val="0D0D0D" w:themeColor="text1" w:themeTint="F2"/>
          <w:szCs w:val="21"/>
        </w:rPr>
      </w:pPr>
      <w:r w:rsidRPr="002E76F2">
        <w:rPr>
          <w:rFonts w:ascii="Times New Roman" w:eastAsiaTheme="minorEastAsia" w:hAnsi="Times New Roman"/>
          <w:color w:val="0D0D0D" w:themeColor="text1" w:themeTint="F2"/>
          <w:szCs w:val="21"/>
        </w:rPr>
        <w:t>隧道名称：</w:t>
      </w:r>
      <w:r w:rsidRPr="002E76F2">
        <w:rPr>
          <w:rFonts w:ascii="Times New Roman" w:eastAsiaTheme="minorEastAsia" w:hAnsi="Times New Roman"/>
          <w:color w:val="0D0D0D" w:themeColor="text1" w:themeTint="F2"/>
          <w:szCs w:val="21"/>
          <w:u w:val="single"/>
        </w:rPr>
        <w:t xml:space="preserve">                         </w:t>
      </w:r>
      <w:r w:rsidRPr="002E76F2">
        <w:rPr>
          <w:rFonts w:ascii="Times New Roman" w:eastAsiaTheme="minorEastAsia" w:hAnsi="Times New Roman"/>
          <w:color w:val="0D0D0D" w:themeColor="text1" w:themeTint="F2"/>
          <w:szCs w:val="21"/>
        </w:rPr>
        <w:t xml:space="preserve"> </w:t>
      </w:r>
      <w:r w:rsidRPr="002E76F2">
        <w:rPr>
          <w:rFonts w:ascii="Times New Roman" w:eastAsiaTheme="minorEastAsia" w:hAnsi="Times New Roman"/>
          <w:color w:val="0D0D0D" w:themeColor="text1" w:themeTint="F2"/>
          <w:szCs w:val="21"/>
        </w:rPr>
        <w:t>日期：</w:t>
      </w:r>
      <w:r w:rsidRPr="002E76F2">
        <w:rPr>
          <w:rFonts w:ascii="Times New Roman" w:eastAsiaTheme="minorEastAsia" w:hAnsi="Times New Roman"/>
          <w:color w:val="0D0D0D" w:themeColor="text1" w:themeTint="F2"/>
          <w:szCs w:val="21"/>
          <w:u w:val="single"/>
        </w:rPr>
        <w:t xml:space="preserve">                </w:t>
      </w:r>
      <w:r w:rsidRPr="002E76F2">
        <w:rPr>
          <w:rFonts w:ascii="Times New Roman" w:eastAsiaTheme="minorEastAsia" w:hAnsi="Times New Roman"/>
          <w:color w:val="0D0D0D" w:themeColor="text1" w:themeTint="F2"/>
          <w:szCs w:val="21"/>
        </w:rPr>
        <w:t xml:space="preserve"> </w:t>
      </w:r>
      <w:r w:rsidR="00854E93" w:rsidRPr="002E76F2">
        <w:rPr>
          <w:rFonts w:ascii="Times New Roman" w:eastAsiaTheme="minorEastAsia" w:hAnsi="Times New Roman"/>
          <w:color w:val="0D0D0D" w:themeColor="text1" w:themeTint="F2"/>
          <w:szCs w:val="21"/>
        </w:rPr>
        <w:t>试验编号：</w:t>
      </w:r>
      <w:r w:rsidR="00854E93" w:rsidRPr="002E76F2">
        <w:rPr>
          <w:rFonts w:ascii="Times New Roman" w:eastAsiaTheme="minorEastAsia" w:hAnsi="Times New Roman"/>
          <w:color w:val="0D0D0D" w:themeColor="text1" w:themeTint="F2"/>
          <w:szCs w:val="21"/>
          <w:u w:val="single"/>
        </w:rPr>
        <w:t xml:space="preserve">        </w:t>
      </w:r>
    </w:p>
    <w:tbl>
      <w:tblPr>
        <w:tblStyle w:val="a8"/>
        <w:tblW w:w="0" w:type="auto"/>
        <w:tblLook w:val="04A0" w:firstRow="1" w:lastRow="0" w:firstColumn="1" w:lastColumn="0" w:noHBand="0" w:noVBand="1"/>
      </w:tblPr>
      <w:tblGrid>
        <w:gridCol w:w="2258"/>
        <w:gridCol w:w="1554"/>
        <w:gridCol w:w="849"/>
        <w:gridCol w:w="991"/>
        <w:gridCol w:w="910"/>
        <w:gridCol w:w="1628"/>
      </w:tblGrid>
      <w:tr w:rsidR="00187EAD" w:rsidRPr="002E76F2" w14:paraId="1F1C5D54" w14:textId="77777777" w:rsidTr="007732A3">
        <w:tc>
          <w:tcPr>
            <w:tcW w:w="8210" w:type="dxa"/>
            <w:gridSpan w:val="6"/>
            <w:tcBorders>
              <w:top w:val="single" w:sz="12" w:space="0" w:color="auto"/>
              <w:left w:val="single" w:sz="12" w:space="0" w:color="auto"/>
              <w:right w:val="single" w:sz="12" w:space="0" w:color="auto"/>
            </w:tcBorders>
            <w:shd w:val="clear" w:color="auto" w:fill="auto"/>
          </w:tcPr>
          <w:p w14:paraId="3501BF80" w14:textId="77777777" w:rsidR="00187EAD" w:rsidRPr="002E76F2" w:rsidRDefault="00187EAD" w:rsidP="00BB78D7">
            <w:pPr>
              <w:widowControl/>
              <w:ind w:firstLineChars="0" w:firstLine="0"/>
              <w:jc w:val="left"/>
              <w:rPr>
                <w:rFonts w:ascii="Times New Roman" w:hAnsi="Times New Roman"/>
              </w:rPr>
            </w:pPr>
            <w:r w:rsidRPr="002E76F2">
              <w:rPr>
                <w:rFonts w:ascii="Times New Roman" w:hAnsi="Times New Roman"/>
                <w:b/>
              </w:rPr>
              <w:t xml:space="preserve">1 </w:t>
            </w:r>
            <w:r w:rsidR="001475F7" w:rsidRPr="002E76F2">
              <w:rPr>
                <w:rFonts w:ascii="Times New Roman" w:hAnsi="Times New Roman"/>
                <w:b/>
              </w:rPr>
              <w:t>隧道内</w:t>
            </w:r>
            <w:r w:rsidRPr="002E76F2">
              <w:rPr>
                <w:rFonts w:ascii="Times New Roman" w:hAnsi="Times New Roman"/>
                <w:b/>
              </w:rPr>
              <w:t>环境参数</w:t>
            </w:r>
          </w:p>
        </w:tc>
      </w:tr>
      <w:tr w:rsidR="00187EAD" w:rsidRPr="002E76F2" w14:paraId="32F138EA" w14:textId="77777777" w:rsidTr="007732A3">
        <w:tc>
          <w:tcPr>
            <w:tcW w:w="2263" w:type="dxa"/>
            <w:tcBorders>
              <w:left w:val="single" w:sz="12" w:space="0" w:color="auto"/>
            </w:tcBorders>
          </w:tcPr>
          <w:p w14:paraId="1E353277" w14:textId="77777777" w:rsidR="00187EAD" w:rsidRPr="002E76F2" w:rsidRDefault="00187EAD" w:rsidP="00BB78D7">
            <w:pPr>
              <w:widowControl/>
              <w:ind w:firstLineChars="0" w:firstLine="0"/>
              <w:jc w:val="left"/>
              <w:rPr>
                <w:rFonts w:ascii="Times New Roman" w:hAnsi="Times New Roman"/>
              </w:rPr>
            </w:pPr>
            <w:r w:rsidRPr="002E76F2">
              <w:rPr>
                <w:rFonts w:ascii="Times New Roman" w:hAnsi="Times New Roman"/>
              </w:rPr>
              <w:t>温度（</w:t>
            </w:r>
            <w:r w:rsidRPr="002E76F2">
              <w:rPr>
                <w:rFonts w:ascii="Times New Roman" w:hAnsi="Times New Roman"/>
              </w:rPr>
              <w:t>ºC</w:t>
            </w:r>
            <w:r w:rsidRPr="002E76F2">
              <w:rPr>
                <w:rFonts w:ascii="Times New Roman" w:hAnsi="Times New Roman"/>
              </w:rPr>
              <w:t>）</w:t>
            </w:r>
          </w:p>
        </w:tc>
        <w:tc>
          <w:tcPr>
            <w:tcW w:w="1560" w:type="dxa"/>
          </w:tcPr>
          <w:p w14:paraId="79DDB5A0" w14:textId="77777777" w:rsidR="00187EAD" w:rsidRPr="002E76F2" w:rsidRDefault="00187EAD" w:rsidP="00BB78D7">
            <w:pPr>
              <w:widowControl/>
              <w:ind w:firstLineChars="0" w:firstLine="0"/>
              <w:jc w:val="left"/>
              <w:rPr>
                <w:rFonts w:ascii="Times New Roman" w:hAnsi="Times New Roman"/>
              </w:rPr>
            </w:pPr>
          </w:p>
        </w:tc>
        <w:tc>
          <w:tcPr>
            <w:tcW w:w="1842" w:type="dxa"/>
            <w:gridSpan w:val="2"/>
          </w:tcPr>
          <w:p w14:paraId="498DB662" w14:textId="77777777" w:rsidR="00187EAD" w:rsidRPr="002E76F2" w:rsidRDefault="00187EAD" w:rsidP="00BB78D7">
            <w:pPr>
              <w:widowControl/>
              <w:ind w:firstLineChars="0" w:firstLine="0"/>
              <w:jc w:val="left"/>
              <w:rPr>
                <w:rFonts w:ascii="Times New Roman" w:hAnsi="Times New Roman"/>
              </w:rPr>
            </w:pPr>
            <w:r w:rsidRPr="002E76F2">
              <w:rPr>
                <w:rFonts w:ascii="Times New Roman" w:hAnsi="Times New Roman"/>
              </w:rPr>
              <w:t>大气压（</w:t>
            </w:r>
            <w:r w:rsidRPr="002E76F2">
              <w:rPr>
                <w:rFonts w:ascii="Times New Roman" w:hAnsi="Times New Roman"/>
              </w:rPr>
              <w:t>Pa</w:t>
            </w:r>
            <w:r w:rsidRPr="002E76F2">
              <w:rPr>
                <w:rFonts w:ascii="Times New Roman" w:hAnsi="Times New Roman"/>
              </w:rPr>
              <w:t>）</w:t>
            </w:r>
          </w:p>
        </w:tc>
        <w:tc>
          <w:tcPr>
            <w:tcW w:w="2545" w:type="dxa"/>
            <w:gridSpan w:val="2"/>
            <w:tcBorders>
              <w:right w:val="single" w:sz="12" w:space="0" w:color="auto"/>
            </w:tcBorders>
          </w:tcPr>
          <w:p w14:paraId="5C9A9FCC" w14:textId="77777777" w:rsidR="00187EAD" w:rsidRPr="002E76F2" w:rsidRDefault="00187EAD" w:rsidP="00BB78D7">
            <w:pPr>
              <w:widowControl/>
              <w:ind w:firstLineChars="0" w:firstLine="0"/>
              <w:jc w:val="left"/>
              <w:rPr>
                <w:rFonts w:ascii="Times New Roman" w:hAnsi="Times New Roman"/>
              </w:rPr>
            </w:pPr>
          </w:p>
        </w:tc>
      </w:tr>
      <w:tr w:rsidR="00187EAD" w:rsidRPr="002E76F2" w14:paraId="3AF9562E" w14:textId="77777777" w:rsidTr="007732A3">
        <w:tc>
          <w:tcPr>
            <w:tcW w:w="2263" w:type="dxa"/>
            <w:tcBorders>
              <w:left w:val="single" w:sz="12" w:space="0" w:color="auto"/>
              <w:bottom w:val="single" w:sz="4" w:space="0" w:color="000000"/>
            </w:tcBorders>
          </w:tcPr>
          <w:p w14:paraId="6B2140BF" w14:textId="77777777" w:rsidR="00187EAD" w:rsidRPr="002E76F2" w:rsidRDefault="00187EAD" w:rsidP="00BB78D7">
            <w:pPr>
              <w:widowControl/>
              <w:ind w:firstLineChars="0" w:firstLine="0"/>
              <w:jc w:val="left"/>
              <w:rPr>
                <w:rFonts w:ascii="Times New Roman" w:hAnsi="Times New Roman"/>
              </w:rPr>
            </w:pPr>
            <w:r w:rsidRPr="002E76F2">
              <w:rPr>
                <w:rFonts w:ascii="Times New Roman" w:hAnsi="Times New Roman"/>
              </w:rPr>
              <w:t>湿度（</w:t>
            </w:r>
            <w:r w:rsidRPr="002E76F2">
              <w:rPr>
                <w:rFonts w:ascii="Times New Roman" w:hAnsi="Times New Roman"/>
              </w:rPr>
              <w:t>%</w:t>
            </w:r>
            <w:r w:rsidRPr="002E76F2">
              <w:rPr>
                <w:rFonts w:ascii="Times New Roman" w:hAnsi="Times New Roman"/>
              </w:rPr>
              <w:t>）</w:t>
            </w:r>
          </w:p>
        </w:tc>
        <w:tc>
          <w:tcPr>
            <w:tcW w:w="1560" w:type="dxa"/>
            <w:tcBorders>
              <w:bottom w:val="single" w:sz="4" w:space="0" w:color="000000"/>
            </w:tcBorders>
          </w:tcPr>
          <w:p w14:paraId="75BDD41F" w14:textId="77777777" w:rsidR="00187EAD" w:rsidRPr="002E76F2" w:rsidRDefault="00187EAD" w:rsidP="00BB78D7">
            <w:pPr>
              <w:widowControl/>
              <w:ind w:firstLineChars="0" w:firstLine="0"/>
              <w:jc w:val="left"/>
              <w:rPr>
                <w:rFonts w:ascii="Times New Roman" w:hAnsi="Times New Roman"/>
              </w:rPr>
            </w:pPr>
          </w:p>
        </w:tc>
        <w:tc>
          <w:tcPr>
            <w:tcW w:w="1842" w:type="dxa"/>
            <w:gridSpan w:val="2"/>
            <w:tcBorders>
              <w:bottom w:val="single" w:sz="4" w:space="0" w:color="000000"/>
            </w:tcBorders>
          </w:tcPr>
          <w:p w14:paraId="0E7FA978" w14:textId="77777777" w:rsidR="00187EAD" w:rsidRPr="002E76F2" w:rsidRDefault="00187EAD" w:rsidP="00BB78D7">
            <w:pPr>
              <w:widowControl/>
              <w:ind w:firstLineChars="0" w:firstLine="0"/>
              <w:jc w:val="left"/>
              <w:rPr>
                <w:rFonts w:ascii="Times New Roman" w:hAnsi="Times New Roman"/>
              </w:rPr>
            </w:pPr>
            <w:r w:rsidRPr="002E76F2">
              <w:rPr>
                <w:rFonts w:ascii="Times New Roman" w:hAnsi="Times New Roman"/>
              </w:rPr>
              <w:t>环境风速（</w:t>
            </w:r>
            <w:r w:rsidRPr="002E76F2">
              <w:rPr>
                <w:rFonts w:ascii="Times New Roman" w:hAnsi="Times New Roman"/>
              </w:rPr>
              <w:t>m/s</w:t>
            </w:r>
            <w:r w:rsidRPr="002E76F2">
              <w:rPr>
                <w:rFonts w:ascii="Times New Roman" w:hAnsi="Times New Roman"/>
              </w:rPr>
              <w:t>）</w:t>
            </w:r>
          </w:p>
        </w:tc>
        <w:tc>
          <w:tcPr>
            <w:tcW w:w="2545" w:type="dxa"/>
            <w:gridSpan w:val="2"/>
            <w:tcBorders>
              <w:bottom w:val="single" w:sz="4" w:space="0" w:color="000000"/>
              <w:right w:val="single" w:sz="12" w:space="0" w:color="auto"/>
            </w:tcBorders>
          </w:tcPr>
          <w:p w14:paraId="52950BFA" w14:textId="77777777" w:rsidR="00187EAD" w:rsidRPr="002E76F2" w:rsidRDefault="00187EAD" w:rsidP="00BB78D7">
            <w:pPr>
              <w:widowControl/>
              <w:ind w:firstLineChars="0" w:firstLine="0"/>
              <w:jc w:val="left"/>
              <w:rPr>
                <w:rFonts w:ascii="Times New Roman" w:hAnsi="Times New Roman"/>
              </w:rPr>
            </w:pPr>
          </w:p>
        </w:tc>
      </w:tr>
      <w:tr w:rsidR="00187EAD" w:rsidRPr="002E76F2" w14:paraId="6968DA0D" w14:textId="77777777" w:rsidTr="007732A3">
        <w:tc>
          <w:tcPr>
            <w:tcW w:w="8210" w:type="dxa"/>
            <w:gridSpan w:val="6"/>
            <w:tcBorders>
              <w:left w:val="single" w:sz="12" w:space="0" w:color="auto"/>
              <w:right w:val="single" w:sz="12" w:space="0" w:color="auto"/>
            </w:tcBorders>
            <w:shd w:val="clear" w:color="auto" w:fill="auto"/>
          </w:tcPr>
          <w:p w14:paraId="0A6BECD2" w14:textId="77777777" w:rsidR="00187EAD" w:rsidRPr="002E76F2" w:rsidRDefault="00187EAD" w:rsidP="00BB78D7">
            <w:pPr>
              <w:widowControl/>
              <w:ind w:firstLineChars="0" w:firstLine="0"/>
              <w:jc w:val="left"/>
              <w:rPr>
                <w:rFonts w:ascii="Times New Roman" w:hAnsi="Times New Roman"/>
                <w:b/>
              </w:rPr>
            </w:pPr>
            <w:r w:rsidRPr="002E76F2">
              <w:rPr>
                <w:rFonts w:ascii="Times New Roman" w:hAnsi="Times New Roman"/>
                <w:b/>
              </w:rPr>
              <w:t xml:space="preserve">2 </w:t>
            </w:r>
            <w:r w:rsidRPr="002E76F2">
              <w:rPr>
                <w:rFonts w:ascii="Times New Roman" w:hAnsi="Times New Roman"/>
                <w:b/>
              </w:rPr>
              <w:t>试验参数</w:t>
            </w:r>
          </w:p>
        </w:tc>
      </w:tr>
      <w:tr w:rsidR="00184886" w:rsidRPr="002E76F2" w14:paraId="35498D79" w14:textId="77777777" w:rsidTr="007732A3">
        <w:tc>
          <w:tcPr>
            <w:tcW w:w="2263" w:type="dxa"/>
            <w:tcBorders>
              <w:left w:val="single" w:sz="12" w:space="0" w:color="auto"/>
            </w:tcBorders>
          </w:tcPr>
          <w:p w14:paraId="7682138A" w14:textId="77777777" w:rsidR="00184886" w:rsidRPr="002E76F2" w:rsidRDefault="00184886" w:rsidP="00BB78D7">
            <w:pPr>
              <w:widowControl/>
              <w:ind w:firstLineChars="0" w:firstLine="0"/>
              <w:jc w:val="left"/>
              <w:rPr>
                <w:rFonts w:ascii="Times New Roman" w:hAnsi="Times New Roman"/>
              </w:rPr>
            </w:pPr>
            <w:r w:rsidRPr="002E76F2">
              <w:rPr>
                <w:rFonts w:ascii="Times New Roman" w:hAnsi="Times New Roman"/>
              </w:rPr>
              <w:t>火源位置</w:t>
            </w:r>
          </w:p>
        </w:tc>
        <w:tc>
          <w:tcPr>
            <w:tcW w:w="5947" w:type="dxa"/>
            <w:gridSpan w:val="5"/>
            <w:tcBorders>
              <w:right w:val="single" w:sz="12" w:space="0" w:color="auto"/>
            </w:tcBorders>
          </w:tcPr>
          <w:p w14:paraId="773487C5" w14:textId="77777777" w:rsidR="00184886" w:rsidRPr="002E76F2" w:rsidRDefault="00184886" w:rsidP="00BB78D7">
            <w:pPr>
              <w:widowControl/>
              <w:ind w:firstLineChars="0" w:firstLine="0"/>
              <w:jc w:val="left"/>
              <w:rPr>
                <w:rFonts w:ascii="Times New Roman" w:hAnsi="Times New Roman"/>
              </w:rPr>
            </w:pPr>
            <w:r w:rsidRPr="002E76F2">
              <w:rPr>
                <w:rFonts w:ascii="Times New Roman" w:hAnsi="Times New Roman"/>
              </w:rPr>
              <w:t>距入口距离：</w:t>
            </w:r>
            <w:r w:rsidRPr="002E76F2">
              <w:rPr>
                <w:rFonts w:ascii="Times New Roman" w:hAnsi="Times New Roman"/>
              </w:rPr>
              <w:t xml:space="preserve">   </w:t>
            </w:r>
            <w:r w:rsidR="00EC04FB" w:rsidRPr="002E76F2">
              <w:rPr>
                <w:rFonts w:ascii="Times New Roman" w:hAnsi="Times New Roman"/>
              </w:rPr>
              <w:t xml:space="preserve">  </w:t>
            </w:r>
            <w:r w:rsidRPr="002E76F2">
              <w:rPr>
                <w:rFonts w:ascii="Times New Roman" w:hAnsi="Times New Roman"/>
              </w:rPr>
              <w:t>车道：</w:t>
            </w:r>
          </w:p>
        </w:tc>
      </w:tr>
      <w:tr w:rsidR="00184886" w:rsidRPr="002E76F2" w14:paraId="453E986B" w14:textId="77777777" w:rsidTr="007732A3">
        <w:tc>
          <w:tcPr>
            <w:tcW w:w="2263" w:type="dxa"/>
            <w:tcBorders>
              <w:left w:val="single" w:sz="12" w:space="0" w:color="auto"/>
            </w:tcBorders>
          </w:tcPr>
          <w:p w14:paraId="61C52D00" w14:textId="77777777" w:rsidR="00184886" w:rsidRPr="002E76F2" w:rsidRDefault="00184886" w:rsidP="00BB78D7">
            <w:pPr>
              <w:widowControl/>
              <w:ind w:firstLineChars="0" w:firstLine="0"/>
              <w:jc w:val="left"/>
              <w:rPr>
                <w:rFonts w:ascii="Times New Roman" w:hAnsi="Times New Roman"/>
              </w:rPr>
            </w:pPr>
            <w:r w:rsidRPr="002E76F2">
              <w:rPr>
                <w:rFonts w:ascii="Times New Roman" w:hAnsi="Times New Roman"/>
              </w:rPr>
              <w:t>火灾规模（</w:t>
            </w:r>
            <w:r w:rsidRPr="002E76F2">
              <w:rPr>
                <w:rFonts w:ascii="Times New Roman" w:hAnsi="Times New Roman"/>
              </w:rPr>
              <w:t>MW</w:t>
            </w:r>
            <w:r w:rsidRPr="002E76F2">
              <w:rPr>
                <w:rFonts w:ascii="Times New Roman" w:hAnsi="Times New Roman"/>
              </w:rPr>
              <w:t>）</w:t>
            </w:r>
          </w:p>
        </w:tc>
        <w:tc>
          <w:tcPr>
            <w:tcW w:w="5947" w:type="dxa"/>
            <w:gridSpan w:val="5"/>
            <w:tcBorders>
              <w:right w:val="single" w:sz="12" w:space="0" w:color="auto"/>
            </w:tcBorders>
          </w:tcPr>
          <w:p w14:paraId="645C553B" w14:textId="77777777" w:rsidR="00184886" w:rsidRPr="002E76F2" w:rsidRDefault="00184886" w:rsidP="00BB78D7">
            <w:pPr>
              <w:widowControl/>
              <w:ind w:firstLineChars="0" w:firstLine="0"/>
              <w:jc w:val="left"/>
              <w:rPr>
                <w:rFonts w:ascii="Times New Roman" w:hAnsi="Times New Roman"/>
              </w:rPr>
            </w:pPr>
          </w:p>
        </w:tc>
      </w:tr>
      <w:tr w:rsidR="00184886" w:rsidRPr="002E76F2" w14:paraId="78D07797" w14:textId="77777777" w:rsidTr="007732A3">
        <w:tc>
          <w:tcPr>
            <w:tcW w:w="2263" w:type="dxa"/>
            <w:tcBorders>
              <w:left w:val="single" w:sz="12" w:space="0" w:color="auto"/>
            </w:tcBorders>
          </w:tcPr>
          <w:p w14:paraId="0D6A0E80" w14:textId="77777777" w:rsidR="00184886" w:rsidRPr="002E76F2" w:rsidRDefault="00184886" w:rsidP="001125AC">
            <w:pPr>
              <w:widowControl/>
              <w:ind w:firstLineChars="0" w:firstLine="0"/>
              <w:jc w:val="left"/>
              <w:rPr>
                <w:rFonts w:ascii="Times New Roman" w:hAnsi="Times New Roman"/>
              </w:rPr>
            </w:pPr>
            <w:r w:rsidRPr="002E76F2">
              <w:rPr>
                <w:rFonts w:ascii="Times New Roman" w:hAnsi="Times New Roman"/>
              </w:rPr>
              <w:t>点火时间</w:t>
            </w:r>
          </w:p>
        </w:tc>
        <w:tc>
          <w:tcPr>
            <w:tcW w:w="5947" w:type="dxa"/>
            <w:gridSpan w:val="5"/>
            <w:tcBorders>
              <w:right w:val="single" w:sz="12" w:space="0" w:color="auto"/>
            </w:tcBorders>
          </w:tcPr>
          <w:p w14:paraId="38BAFEDF" w14:textId="77777777" w:rsidR="00184886" w:rsidRPr="002E76F2" w:rsidRDefault="00184886" w:rsidP="00BB78D7">
            <w:pPr>
              <w:widowControl/>
              <w:ind w:firstLineChars="300" w:firstLine="630"/>
              <w:jc w:val="left"/>
              <w:rPr>
                <w:rFonts w:ascii="Times New Roman" w:hAnsi="Times New Roman"/>
              </w:rPr>
            </w:pPr>
            <w:r w:rsidRPr="002E76F2">
              <w:rPr>
                <w:rFonts w:ascii="Times New Roman" w:hAnsi="Times New Roman"/>
              </w:rPr>
              <w:t>：</w:t>
            </w:r>
            <w:r w:rsidRPr="002E76F2">
              <w:rPr>
                <w:rFonts w:ascii="Times New Roman" w:hAnsi="Times New Roman"/>
              </w:rPr>
              <w:t xml:space="preserve">   </w:t>
            </w:r>
            <w:r w:rsidRPr="002E76F2">
              <w:rPr>
                <w:rFonts w:ascii="Times New Roman" w:hAnsi="Times New Roman"/>
              </w:rPr>
              <w:t>：</w:t>
            </w:r>
          </w:p>
        </w:tc>
      </w:tr>
      <w:tr w:rsidR="00184886" w:rsidRPr="002E76F2" w14:paraId="78CE9DB0" w14:textId="77777777" w:rsidTr="007732A3">
        <w:tc>
          <w:tcPr>
            <w:tcW w:w="2263" w:type="dxa"/>
            <w:tcBorders>
              <w:left w:val="single" w:sz="12" w:space="0" w:color="auto"/>
              <w:bottom w:val="single" w:sz="4" w:space="0" w:color="000000"/>
            </w:tcBorders>
          </w:tcPr>
          <w:p w14:paraId="7088E01A" w14:textId="77777777" w:rsidR="00184886" w:rsidRPr="002E76F2" w:rsidRDefault="00184886" w:rsidP="00BB78D7">
            <w:pPr>
              <w:widowControl/>
              <w:ind w:firstLineChars="0" w:firstLine="0"/>
              <w:jc w:val="left"/>
              <w:rPr>
                <w:rFonts w:ascii="Times New Roman" w:hAnsi="Times New Roman"/>
              </w:rPr>
            </w:pPr>
            <w:r w:rsidRPr="002E76F2">
              <w:rPr>
                <w:rFonts w:ascii="Times New Roman" w:hAnsi="Times New Roman"/>
              </w:rPr>
              <w:t>结束时间</w:t>
            </w:r>
          </w:p>
        </w:tc>
        <w:tc>
          <w:tcPr>
            <w:tcW w:w="5947" w:type="dxa"/>
            <w:gridSpan w:val="5"/>
            <w:tcBorders>
              <w:bottom w:val="single" w:sz="4" w:space="0" w:color="000000"/>
              <w:right w:val="single" w:sz="12" w:space="0" w:color="auto"/>
            </w:tcBorders>
          </w:tcPr>
          <w:p w14:paraId="4E0A3636" w14:textId="77777777" w:rsidR="00184886" w:rsidRPr="002E76F2" w:rsidRDefault="00184886" w:rsidP="00BB78D7">
            <w:pPr>
              <w:widowControl/>
              <w:ind w:firstLineChars="300" w:firstLine="630"/>
              <w:jc w:val="left"/>
              <w:rPr>
                <w:rFonts w:ascii="Times New Roman" w:hAnsi="Times New Roman"/>
              </w:rPr>
            </w:pPr>
            <w:r w:rsidRPr="002E76F2">
              <w:rPr>
                <w:rFonts w:ascii="Times New Roman" w:hAnsi="Times New Roman"/>
              </w:rPr>
              <w:t>：</w:t>
            </w:r>
            <w:r w:rsidRPr="002E76F2">
              <w:rPr>
                <w:rFonts w:ascii="Times New Roman" w:hAnsi="Times New Roman"/>
              </w:rPr>
              <w:t xml:space="preserve">   </w:t>
            </w:r>
            <w:r w:rsidRPr="002E76F2">
              <w:rPr>
                <w:rFonts w:ascii="Times New Roman" w:hAnsi="Times New Roman"/>
              </w:rPr>
              <w:t>：</w:t>
            </w:r>
          </w:p>
        </w:tc>
      </w:tr>
      <w:tr w:rsidR="00184886" w:rsidRPr="002E76F2" w14:paraId="69BDB804" w14:textId="77777777" w:rsidTr="007732A3">
        <w:tc>
          <w:tcPr>
            <w:tcW w:w="2263" w:type="dxa"/>
            <w:tcBorders>
              <w:left w:val="single" w:sz="12" w:space="0" w:color="auto"/>
              <w:right w:val="nil"/>
            </w:tcBorders>
            <w:shd w:val="clear" w:color="auto" w:fill="auto"/>
          </w:tcPr>
          <w:p w14:paraId="2984749B" w14:textId="77777777" w:rsidR="00184886" w:rsidRPr="002E76F2" w:rsidRDefault="00445284" w:rsidP="00BB78D7">
            <w:pPr>
              <w:widowControl/>
              <w:ind w:firstLineChars="0" w:firstLine="0"/>
              <w:jc w:val="left"/>
              <w:rPr>
                <w:rFonts w:ascii="Times New Roman" w:hAnsi="Times New Roman"/>
                <w:b/>
              </w:rPr>
            </w:pPr>
            <w:r w:rsidRPr="002E76F2">
              <w:rPr>
                <w:rFonts w:ascii="Times New Roman" w:hAnsi="Times New Roman"/>
                <w:b/>
              </w:rPr>
              <w:t xml:space="preserve">3 </w:t>
            </w:r>
            <w:r w:rsidR="00184886" w:rsidRPr="002E76F2">
              <w:rPr>
                <w:rFonts w:ascii="Times New Roman" w:hAnsi="Times New Roman"/>
                <w:b/>
              </w:rPr>
              <w:t>试验现象记录</w:t>
            </w:r>
          </w:p>
        </w:tc>
        <w:tc>
          <w:tcPr>
            <w:tcW w:w="1560" w:type="dxa"/>
            <w:tcBorders>
              <w:left w:val="nil"/>
              <w:right w:val="nil"/>
            </w:tcBorders>
            <w:shd w:val="clear" w:color="auto" w:fill="auto"/>
          </w:tcPr>
          <w:p w14:paraId="597A27F6" w14:textId="77777777" w:rsidR="00184886" w:rsidRPr="002E76F2" w:rsidRDefault="00184886" w:rsidP="00BB78D7">
            <w:pPr>
              <w:widowControl/>
              <w:ind w:firstLineChars="0" w:firstLine="0"/>
              <w:jc w:val="left"/>
              <w:rPr>
                <w:rFonts w:ascii="Times New Roman" w:hAnsi="Times New Roman"/>
              </w:rPr>
            </w:pPr>
          </w:p>
        </w:tc>
        <w:tc>
          <w:tcPr>
            <w:tcW w:w="1842" w:type="dxa"/>
            <w:gridSpan w:val="2"/>
            <w:tcBorders>
              <w:left w:val="nil"/>
              <w:right w:val="nil"/>
            </w:tcBorders>
            <w:shd w:val="clear" w:color="auto" w:fill="auto"/>
          </w:tcPr>
          <w:p w14:paraId="3E5BF769" w14:textId="77777777" w:rsidR="00184886" w:rsidRPr="002E76F2" w:rsidRDefault="00184886" w:rsidP="00BB78D7">
            <w:pPr>
              <w:widowControl/>
              <w:ind w:firstLineChars="0" w:firstLine="0"/>
              <w:jc w:val="left"/>
              <w:rPr>
                <w:rFonts w:ascii="Times New Roman" w:hAnsi="Times New Roman"/>
              </w:rPr>
            </w:pPr>
          </w:p>
        </w:tc>
        <w:tc>
          <w:tcPr>
            <w:tcW w:w="912" w:type="dxa"/>
            <w:tcBorders>
              <w:left w:val="nil"/>
              <w:right w:val="nil"/>
            </w:tcBorders>
            <w:shd w:val="clear" w:color="auto" w:fill="auto"/>
          </w:tcPr>
          <w:p w14:paraId="692F5853" w14:textId="77777777" w:rsidR="00184886" w:rsidRPr="002E76F2" w:rsidRDefault="00184886" w:rsidP="00BB78D7">
            <w:pPr>
              <w:widowControl/>
              <w:ind w:firstLineChars="0" w:firstLine="0"/>
              <w:jc w:val="left"/>
              <w:rPr>
                <w:rFonts w:ascii="Times New Roman" w:hAnsi="Times New Roman"/>
              </w:rPr>
            </w:pPr>
          </w:p>
        </w:tc>
        <w:tc>
          <w:tcPr>
            <w:tcW w:w="1633" w:type="dxa"/>
            <w:tcBorders>
              <w:left w:val="nil"/>
              <w:right w:val="single" w:sz="12" w:space="0" w:color="auto"/>
            </w:tcBorders>
            <w:shd w:val="clear" w:color="auto" w:fill="auto"/>
          </w:tcPr>
          <w:p w14:paraId="585C588B" w14:textId="77777777" w:rsidR="00184886" w:rsidRPr="002E76F2" w:rsidRDefault="00184886" w:rsidP="00BB78D7">
            <w:pPr>
              <w:widowControl/>
              <w:ind w:firstLineChars="0" w:firstLine="0"/>
              <w:jc w:val="left"/>
              <w:rPr>
                <w:rFonts w:ascii="Times New Roman" w:hAnsi="Times New Roman"/>
              </w:rPr>
            </w:pPr>
          </w:p>
        </w:tc>
      </w:tr>
      <w:tr w:rsidR="006D6937" w:rsidRPr="002E76F2" w14:paraId="641C3FFD" w14:textId="77777777" w:rsidTr="007732A3">
        <w:tc>
          <w:tcPr>
            <w:tcW w:w="2263" w:type="dxa"/>
            <w:vMerge w:val="restart"/>
            <w:tcBorders>
              <w:left w:val="single" w:sz="12" w:space="0" w:color="auto"/>
            </w:tcBorders>
            <w:vAlign w:val="center"/>
          </w:tcPr>
          <w:p w14:paraId="2E496465" w14:textId="77777777" w:rsidR="006D6937" w:rsidRPr="002E76F2" w:rsidRDefault="006D6937" w:rsidP="00BB78D7">
            <w:pPr>
              <w:widowControl/>
              <w:ind w:firstLineChars="0" w:firstLine="0"/>
              <w:jc w:val="left"/>
              <w:rPr>
                <w:rFonts w:ascii="Times New Roman" w:hAnsi="Times New Roman"/>
                <w:szCs w:val="21"/>
              </w:rPr>
            </w:pPr>
            <w:r w:rsidRPr="002E76F2">
              <w:rPr>
                <w:rFonts w:ascii="Times New Roman" w:hAnsi="Times New Roman"/>
                <w:szCs w:val="21"/>
              </w:rPr>
              <w:t>1</w:t>
            </w:r>
            <w:r w:rsidRPr="002E76F2">
              <w:rPr>
                <w:rFonts w:ascii="Times New Roman" w:hAnsi="Times New Roman"/>
                <w:szCs w:val="21"/>
              </w:rPr>
              <w:t>、火灾报警系统</w:t>
            </w:r>
          </w:p>
        </w:tc>
        <w:tc>
          <w:tcPr>
            <w:tcW w:w="2410" w:type="dxa"/>
            <w:gridSpan w:val="2"/>
          </w:tcPr>
          <w:p w14:paraId="509D4298" w14:textId="77777777" w:rsidR="006D6937" w:rsidRPr="002E76F2" w:rsidRDefault="006D6937" w:rsidP="00BB78D7">
            <w:pPr>
              <w:widowControl/>
              <w:ind w:firstLineChars="0" w:firstLine="0"/>
              <w:jc w:val="left"/>
              <w:rPr>
                <w:rFonts w:ascii="Times New Roman" w:hAnsi="Times New Roman"/>
              </w:rPr>
            </w:pPr>
            <w:r w:rsidRPr="002E76F2">
              <w:rPr>
                <w:rFonts w:ascii="Times New Roman" w:hAnsi="Times New Roman"/>
              </w:rPr>
              <w:t>是否报警：是</w:t>
            </w:r>
            <w:r w:rsidRPr="002E76F2">
              <w:rPr>
                <w:rFonts w:ascii="Times New Roman" w:hAnsi="Times New Roman"/>
              </w:rPr>
              <w:t xml:space="preserve"> □ </w:t>
            </w:r>
            <w:r w:rsidRPr="002E76F2">
              <w:rPr>
                <w:rFonts w:ascii="Times New Roman" w:hAnsi="Times New Roman"/>
              </w:rPr>
              <w:t>否</w:t>
            </w:r>
            <w:r w:rsidRPr="002E76F2">
              <w:rPr>
                <w:rFonts w:ascii="Times New Roman" w:hAnsi="Times New Roman"/>
              </w:rPr>
              <w:t xml:space="preserve"> □</w:t>
            </w:r>
          </w:p>
        </w:tc>
        <w:tc>
          <w:tcPr>
            <w:tcW w:w="3537" w:type="dxa"/>
            <w:gridSpan w:val="3"/>
            <w:tcBorders>
              <w:right w:val="single" w:sz="12" w:space="0" w:color="auto"/>
            </w:tcBorders>
          </w:tcPr>
          <w:p w14:paraId="3C109B22" w14:textId="77777777" w:rsidR="006D6937" w:rsidRPr="002E76F2" w:rsidRDefault="006D6937" w:rsidP="00BB78D7">
            <w:pPr>
              <w:widowControl/>
              <w:ind w:firstLineChars="0" w:firstLine="0"/>
              <w:jc w:val="left"/>
              <w:rPr>
                <w:rFonts w:ascii="Times New Roman" w:hAnsi="Times New Roman"/>
              </w:rPr>
            </w:pPr>
            <w:r w:rsidRPr="002E76F2">
              <w:rPr>
                <w:rFonts w:ascii="Times New Roman" w:hAnsi="Times New Roman"/>
              </w:rPr>
              <w:t>报警时间：</w:t>
            </w:r>
            <w:r w:rsidR="009248D0" w:rsidRPr="002E76F2">
              <w:rPr>
                <w:rFonts w:ascii="Times New Roman" w:hAnsi="Times New Roman"/>
              </w:rPr>
              <w:t xml:space="preserve">   </w:t>
            </w:r>
            <w:r w:rsidR="009248D0" w:rsidRPr="002E76F2">
              <w:rPr>
                <w:rFonts w:ascii="Times New Roman" w:hAnsi="Times New Roman"/>
              </w:rPr>
              <w:t>：</w:t>
            </w:r>
            <w:r w:rsidR="009248D0" w:rsidRPr="002E76F2">
              <w:rPr>
                <w:rFonts w:ascii="Times New Roman" w:hAnsi="Times New Roman"/>
              </w:rPr>
              <w:t xml:space="preserve">   </w:t>
            </w:r>
            <w:r w:rsidR="009248D0" w:rsidRPr="002E76F2">
              <w:rPr>
                <w:rFonts w:ascii="Times New Roman" w:hAnsi="Times New Roman"/>
              </w:rPr>
              <w:t>：</w:t>
            </w:r>
          </w:p>
        </w:tc>
      </w:tr>
      <w:tr w:rsidR="006D6937" w:rsidRPr="002E76F2" w14:paraId="2632C8CD" w14:textId="77777777" w:rsidTr="007732A3">
        <w:tc>
          <w:tcPr>
            <w:tcW w:w="2263" w:type="dxa"/>
            <w:vMerge/>
            <w:tcBorders>
              <w:left w:val="single" w:sz="12" w:space="0" w:color="auto"/>
            </w:tcBorders>
            <w:vAlign w:val="center"/>
          </w:tcPr>
          <w:p w14:paraId="2ACFC88B" w14:textId="77777777" w:rsidR="006D6937" w:rsidRPr="002E76F2" w:rsidRDefault="006D6937" w:rsidP="00BB78D7">
            <w:pPr>
              <w:widowControl/>
              <w:ind w:firstLineChars="0" w:firstLine="0"/>
              <w:jc w:val="left"/>
              <w:rPr>
                <w:rFonts w:ascii="Times New Roman" w:hAnsi="Times New Roman"/>
                <w:szCs w:val="21"/>
              </w:rPr>
            </w:pPr>
          </w:p>
        </w:tc>
        <w:tc>
          <w:tcPr>
            <w:tcW w:w="2410" w:type="dxa"/>
            <w:gridSpan w:val="2"/>
          </w:tcPr>
          <w:p w14:paraId="004D4B1A" w14:textId="77777777" w:rsidR="006D6937" w:rsidRPr="002E76F2" w:rsidRDefault="00494AF7" w:rsidP="00BB78D7">
            <w:pPr>
              <w:widowControl/>
              <w:ind w:firstLineChars="0" w:firstLine="0"/>
              <w:jc w:val="left"/>
              <w:rPr>
                <w:rFonts w:ascii="Times New Roman" w:hAnsi="Times New Roman"/>
              </w:rPr>
            </w:pPr>
            <w:r w:rsidRPr="002E76F2">
              <w:rPr>
                <w:rFonts w:ascii="Times New Roman" w:hAnsi="Times New Roman"/>
              </w:rPr>
              <w:t>报警位置：</w:t>
            </w:r>
          </w:p>
        </w:tc>
        <w:tc>
          <w:tcPr>
            <w:tcW w:w="3537" w:type="dxa"/>
            <w:gridSpan w:val="3"/>
            <w:tcBorders>
              <w:right w:val="single" w:sz="12" w:space="0" w:color="auto"/>
            </w:tcBorders>
          </w:tcPr>
          <w:p w14:paraId="3046C650" w14:textId="77777777" w:rsidR="006D6937" w:rsidRPr="002E76F2" w:rsidRDefault="006D6937" w:rsidP="00BB78D7">
            <w:pPr>
              <w:widowControl/>
              <w:ind w:firstLineChars="0" w:firstLine="0"/>
              <w:jc w:val="left"/>
              <w:rPr>
                <w:rFonts w:ascii="Times New Roman" w:hAnsi="Times New Roman"/>
              </w:rPr>
            </w:pPr>
          </w:p>
        </w:tc>
      </w:tr>
      <w:tr w:rsidR="00493396" w:rsidRPr="002E76F2" w14:paraId="4747E668" w14:textId="77777777" w:rsidTr="007732A3">
        <w:tc>
          <w:tcPr>
            <w:tcW w:w="2263" w:type="dxa"/>
            <w:vMerge w:val="restart"/>
            <w:tcBorders>
              <w:left w:val="single" w:sz="12" w:space="0" w:color="auto"/>
            </w:tcBorders>
            <w:vAlign w:val="center"/>
          </w:tcPr>
          <w:p w14:paraId="054E2B41" w14:textId="77777777" w:rsidR="00493396" w:rsidRPr="002E76F2" w:rsidRDefault="00493396" w:rsidP="00BB78D7">
            <w:pPr>
              <w:widowControl/>
              <w:ind w:firstLineChars="0" w:firstLine="0"/>
              <w:jc w:val="left"/>
              <w:rPr>
                <w:rFonts w:ascii="Times New Roman" w:hAnsi="Times New Roman"/>
                <w:szCs w:val="21"/>
              </w:rPr>
            </w:pPr>
            <w:r w:rsidRPr="002E76F2">
              <w:rPr>
                <w:rFonts w:ascii="Times New Roman" w:hAnsi="Times New Roman"/>
                <w:szCs w:val="21"/>
              </w:rPr>
              <w:t>2</w:t>
            </w:r>
            <w:r w:rsidRPr="002E76F2">
              <w:rPr>
                <w:rFonts w:ascii="Times New Roman" w:hAnsi="Times New Roman"/>
                <w:szCs w:val="21"/>
              </w:rPr>
              <w:t>、</w:t>
            </w:r>
            <w:r w:rsidRPr="002E76F2">
              <w:rPr>
                <w:rFonts w:ascii="Times New Roman" w:eastAsiaTheme="minorEastAsia" w:hAnsi="Times New Roman"/>
                <w:bCs/>
                <w:szCs w:val="21"/>
              </w:rPr>
              <w:t>消防灭火系统</w:t>
            </w:r>
          </w:p>
        </w:tc>
        <w:tc>
          <w:tcPr>
            <w:tcW w:w="2410" w:type="dxa"/>
            <w:gridSpan w:val="2"/>
          </w:tcPr>
          <w:p w14:paraId="22DE1ABB" w14:textId="77777777" w:rsidR="00493396" w:rsidRPr="002E76F2" w:rsidRDefault="00493396" w:rsidP="00BB78D7">
            <w:pPr>
              <w:widowControl/>
              <w:ind w:firstLineChars="0" w:firstLine="0"/>
              <w:jc w:val="left"/>
              <w:rPr>
                <w:rFonts w:ascii="Times New Roman" w:hAnsi="Times New Roman"/>
              </w:rPr>
            </w:pPr>
            <w:r w:rsidRPr="002E76F2">
              <w:rPr>
                <w:rFonts w:ascii="Times New Roman" w:hAnsi="Times New Roman"/>
              </w:rPr>
              <w:t>是否动作：是</w:t>
            </w:r>
            <w:r w:rsidRPr="002E76F2">
              <w:rPr>
                <w:rFonts w:ascii="Times New Roman" w:hAnsi="Times New Roman"/>
              </w:rPr>
              <w:t xml:space="preserve"> □ </w:t>
            </w:r>
            <w:r w:rsidRPr="002E76F2">
              <w:rPr>
                <w:rFonts w:ascii="Times New Roman" w:hAnsi="Times New Roman"/>
              </w:rPr>
              <w:t>否</w:t>
            </w:r>
            <w:r w:rsidRPr="002E76F2">
              <w:rPr>
                <w:rFonts w:ascii="Times New Roman" w:hAnsi="Times New Roman"/>
              </w:rPr>
              <w:t xml:space="preserve"> □</w:t>
            </w:r>
          </w:p>
        </w:tc>
        <w:tc>
          <w:tcPr>
            <w:tcW w:w="3537" w:type="dxa"/>
            <w:gridSpan w:val="3"/>
            <w:tcBorders>
              <w:right w:val="single" w:sz="12" w:space="0" w:color="auto"/>
            </w:tcBorders>
          </w:tcPr>
          <w:p w14:paraId="3DB441AA" w14:textId="77777777" w:rsidR="00493396" w:rsidRPr="002E76F2" w:rsidRDefault="00493396" w:rsidP="00BB78D7">
            <w:pPr>
              <w:widowControl/>
              <w:ind w:firstLineChars="0" w:firstLine="0"/>
              <w:jc w:val="left"/>
              <w:rPr>
                <w:rFonts w:ascii="Times New Roman" w:hAnsi="Times New Roman"/>
              </w:rPr>
            </w:pPr>
            <w:r w:rsidRPr="002E76F2">
              <w:rPr>
                <w:rFonts w:ascii="Times New Roman" w:hAnsi="Times New Roman"/>
              </w:rPr>
              <w:t>动作时间：</w:t>
            </w:r>
            <w:r w:rsidRPr="002E76F2">
              <w:rPr>
                <w:rFonts w:ascii="Times New Roman" w:hAnsi="Times New Roman"/>
              </w:rPr>
              <w:t xml:space="preserve">   </w:t>
            </w:r>
            <w:r w:rsidRPr="002E76F2">
              <w:rPr>
                <w:rFonts w:ascii="Times New Roman" w:hAnsi="Times New Roman"/>
              </w:rPr>
              <w:t>：</w:t>
            </w:r>
            <w:r w:rsidRPr="002E76F2">
              <w:rPr>
                <w:rFonts w:ascii="Times New Roman" w:hAnsi="Times New Roman"/>
              </w:rPr>
              <w:t xml:space="preserve">   </w:t>
            </w:r>
            <w:r w:rsidRPr="002E76F2">
              <w:rPr>
                <w:rFonts w:ascii="Times New Roman" w:hAnsi="Times New Roman"/>
              </w:rPr>
              <w:t>：</w:t>
            </w:r>
          </w:p>
        </w:tc>
      </w:tr>
      <w:tr w:rsidR="00493396" w:rsidRPr="002E76F2" w14:paraId="760AE06C" w14:textId="77777777" w:rsidTr="007732A3">
        <w:tc>
          <w:tcPr>
            <w:tcW w:w="2263" w:type="dxa"/>
            <w:vMerge/>
            <w:tcBorders>
              <w:left w:val="single" w:sz="12" w:space="0" w:color="auto"/>
            </w:tcBorders>
            <w:vAlign w:val="center"/>
          </w:tcPr>
          <w:p w14:paraId="2C5F00D8" w14:textId="77777777" w:rsidR="00493396" w:rsidRPr="002E76F2" w:rsidRDefault="00493396" w:rsidP="00BB78D7">
            <w:pPr>
              <w:widowControl/>
              <w:ind w:firstLineChars="0" w:firstLine="0"/>
              <w:jc w:val="left"/>
              <w:rPr>
                <w:rFonts w:ascii="Times New Roman" w:hAnsi="Times New Roman"/>
                <w:szCs w:val="21"/>
              </w:rPr>
            </w:pPr>
          </w:p>
        </w:tc>
        <w:tc>
          <w:tcPr>
            <w:tcW w:w="2410" w:type="dxa"/>
            <w:gridSpan w:val="2"/>
          </w:tcPr>
          <w:p w14:paraId="53B028DF" w14:textId="77777777" w:rsidR="00493396" w:rsidRPr="002E76F2" w:rsidRDefault="00493396" w:rsidP="00BB78D7">
            <w:pPr>
              <w:widowControl/>
              <w:ind w:firstLineChars="0" w:firstLine="0"/>
              <w:jc w:val="left"/>
              <w:rPr>
                <w:rFonts w:ascii="Times New Roman" w:hAnsi="Times New Roman"/>
              </w:rPr>
            </w:pPr>
            <w:r w:rsidRPr="002E76F2">
              <w:rPr>
                <w:rFonts w:ascii="Times New Roman" w:hAnsi="Times New Roman"/>
              </w:rPr>
              <w:t>启动的分区：</w:t>
            </w:r>
          </w:p>
        </w:tc>
        <w:tc>
          <w:tcPr>
            <w:tcW w:w="3537" w:type="dxa"/>
            <w:gridSpan w:val="3"/>
            <w:tcBorders>
              <w:right w:val="single" w:sz="12" w:space="0" w:color="auto"/>
            </w:tcBorders>
          </w:tcPr>
          <w:p w14:paraId="281CDB04" w14:textId="77777777" w:rsidR="00493396" w:rsidRPr="002E76F2" w:rsidRDefault="00493396" w:rsidP="00BB78D7">
            <w:pPr>
              <w:widowControl/>
              <w:ind w:firstLineChars="0" w:firstLine="0"/>
              <w:jc w:val="left"/>
              <w:rPr>
                <w:rFonts w:ascii="Times New Roman" w:hAnsi="Times New Roman"/>
              </w:rPr>
            </w:pPr>
          </w:p>
        </w:tc>
      </w:tr>
      <w:tr w:rsidR="00036DF7" w:rsidRPr="002E76F2" w14:paraId="0CADEBED" w14:textId="77777777" w:rsidTr="007732A3">
        <w:trPr>
          <w:trHeight w:val="212"/>
        </w:trPr>
        <w:tc>
          <w:tcPr>
            <w:tcW w:w="2263" w:type="dxa"/>
            <w:vMerge w:val="restart"/>
            <w:tcBorders>
              <w:left w:val="single" w:sz="12" w:space="0" w:color="auto"/>
            </w:tcBorders>
            <w:vAlign w:val="center"/>
          </w:tcPr>
          <w:p w14:paraId="1A508360" w14:textId="77777777" w:rsidR="00036DF7" w:rsidRPr="002E76F2" w:rsidRDefault="00036DF7" w:rsidP="00036DF7">
            <w:pPr>
              <w:widowControl/>
              <w:ind w:firstLineChars="0" w:firstLine="0"/>
              <w:jc w:val="left"/>
              <w:rPr>
                <w:rFonts w:ascii="Times New Roman" w:hAnsi="Times New Roman"/>
                <w:szCs w:val="21"/>
              </w:rPr>
            </w:pPr>
            <w:r w:rsidRPr="002E76F2">
              <w:rPr>
                <w:rFonts w:ascii="Times New Roman" w:hAnsi="Times New Roman"/>
                <w:szCs w:val="21"/>
              </w:rPr>
              <w:t>3</w:t>
            </w:r>
            <w:r w:rsidRPr="002E76F2">
              <w:rPr>
                <w:rFonts w:ascii="Times New Roman" w:hAnsi="Times New Roman"/>
                <w:szCs w:val="21"/>
              </w:rPr>
              <w:t>、</w:t>
            </w:r>
            <w:r w:rsidRPr="002E76F2">
              <w:rPr>
                <w:rFonts w:ascii="Times New Roman" w:eastAsiaTheme="minorEastAsia" w:hAnsi="Times New Roman"/>
                <w:bCs/>
                <w:szCs w:val="21"/>
              </w:rPr>
              <w:t>通风排烟系统</w:t>
            </w:r>
          </w:p>
        </w:tc>
        <w:tc>
          <w:tcPr>
            <w:tcW w:w="2410" w:type="dxa"/>
            <w:gridSpan w:val="2"/>
          </w:tcPr>
          <w:p w14:paraId="1DCCC255" w14:textId="77777777" w:rsidR="00036DF7" w:rsidRPr="002E76F2" w:rsidRDefault="00036DF7" w:rsidP="00036DF7">
            <w:pPr>
              <w:widowControl/>
              <w:ind w:firstLineChars="0" w:firstLine="0"/>
              <w:jc w:val="left"/>
              <w:rPr>
                <w:rFonts w:ascii="Times New Roman" w:hAnsi="Times New Roman"/>
              </w:rPr>
            </w:pPr>
            <w:r w:rsidRPr="002E76F2">
              <w:rPr>
                <w:rFonts w:ascii="Times New Roman" w:hAnsi="Times New Roman"/>
              </w:rPr>
              <w:t>是否动作：是</w:t>
            </w:r>
            <w:r w:rsidRPr="002E76F2">
              <w:rPr>
                <w:rFonts w:ascii="Times New Roman" w:hAnsi="Times New Roman"/>
              </w:rPr>
              <w:t xml:space="preserve"> □ </w:t>
            </w:r>
            <w:r w:rsidRPr="002E76F2">
              <w:rPr>
                <w:rFonts w:ascii="Times New Roman" w:hAnsi="Times New Roman"/>
              </w:rPr>
              <w:t>否</w:t>
            </w:r>
            <w:r w:rsidRPr="002E76F2">
              <w:rPr>
                <w:rFonts w:ascii="Times New Roman" w:hAnsi="Times New Roman"/>
              </w:rPr>
              <w:t xml:space="preserve"> □</w:t>
            </w:r>
          </w:p>
        </w:tc>
        <w:tc>
          <w:tcPr>
            <w:tcW w:w="3537" w:type="dxa"/>
            <w:gridSpan w:val="3"/>
            <w:tcBorders>
              <w:right w:val="single" w:sz="12" w:space="0" w:color="auto"/>
            </w:tcBorders>
          </w:tcPr>
          <w:p w14:paraId="53480328" w14:textId="77777777" w:rsidR="00036DF7" w:rsidRPr="002E76F2" w:rsidRDefault="00036DF7" w:rsidP="00036DF7">
            <w:pPr>
              <w:widowControl/>
              <w:ind w:firstLineChars="0" w:firstLine="0"/>
              <w:jc w:val="left"/>
              <w:rPr>
                <w:rFonts w:ascii="Times New Roman" w:hAnsi="Times New Roman"/>
              </w:rPr>
            </w:pPr>
            <w:r w:rsidRPr="002E76F2">
              <w:rPr>
                <w:rFonts w:ascii="Times New Roman" w:hAnsi="Times New Roman"/>
              </w:rPr>
              <w:t>动作时间：</w:t>
            </w:r>
            <w:r w:rsidRPr="002E76F2">
              <w:rPr>
                <w:rFonts w:ascii="Times New Roman" w:hAnsi="Times New Roman"/>
              </w:rPr>
              <w:t xml:space="preserve">   </w:t>
            </w:r>
            <w:r w:rsidRPr="002E76F2">
              <w:rPr>
                <w:rFonts w:ascii="Times New Roman" w:hAnsi="Times New Roman"/>
              </w:rPr>
              <w:t>：</w:t>
            </w:r>
            <w:r w:rsidRPr="002E76F2">
              <w:rPr>
                <w:rFonts w:ascii="Times New Roman" w:hAnsi="Times New Roman"/>
              </w:rPr>
              <w:t xml:space="preserve">   </w:t>
            </w:r>
            <w:r w:rsidRPr="002E76F2">
              <w:rPr>
                <w:rFonts w:ascii="Times New Roman" w:hAnsi="Times New Roman"/>
              </w:rPr>
              <w:t>：</w:t>
            </w:r>
          </w:p>
        </w:tc>
      </w:tr>
      <w:tr w:rsidR="00036DF7" w:rsidRPr="002E76F2" w14:paraId="481D4148" w14:textId="77777777" w:rsidTr="007732A3">
        <w:trPr>
          <w:trHeight w:val="211"/>
        </w:trPr>
        <w:tc>
          <w:tcPr>
            <w:tcW w:w="2263" w:type="dxa"/>
            <w:vMerge/>
            <w:tcBorders>
              <w:left w:val="single" w:sz="12" w:space="0" w:color="auto"/>
            </w:tcBorders>
            <w:vAlign w:val="center"/>
          </w:tcPr>
          <w:p w14:paraId="0740A723" w14:textId="77777777" w:rsidR="00036DF7" w:rsidRPr="002E76F2" w:rsidRDefault="00036DF7" w:rsidP="00BB78D7">
            <w:pPr>
              <w:widowControl/>
              <w:ind w:firstLineChars="0" w:firstLine="0"/>
              <w:jc w:val="left"/>
              <w:rPr>
                <w:rFonts w:ascii="Times New Roman" w:hAnsi="Times New Roman"/>
                <w:szCs w:val="21"/>
              </w:rPr>
            </w:pPr>
          </w:p>
        </w:tc>
        <w:tc>
          <w:tcPr>
            <w:tcW w:w="2410" w:type="dxa"/>
            <w:gridSpan w:val="2"/>
          </w:tcPr>
          <w:p w14:paraId="56589A7E" w14:textId="77777777" w:rsidR="00036DF7" w:rsidRPr="002E76F2" w:rsidRDefault="00036DF7" w:rsidP="00BB78D7">
            <w:pPr>
              <w:widowControl/>
              <w:ind w:firstLineChars="0" w:firstLine="0"/>
              <w:jc w:val="left"/>
              <w:rPr>
                <w:rFonts w:ascii="Times New Roman" w:hAnsi="Times New Roman"/>
              </w:rPr>
            </w:pPr>
            <w:r w:rsidRPr="002E76F2">
              <w:rPr>
                <w:rFonts w:ascii="Times New Roman" w:hAnsi="Times New Roman"/>
              </w:rPr>
              <w:t>启动的组数及位置：</w:t>
            </w:r>
          </w:p>
        </w:tc>
        <w:tc>
          <w:tcPr>
            <w:tcW w:w="3537" w:type="dxa"/>
            <w:gridSpan w:val="3"/>
            <w:tcBorders>
              <w:right w:val="single" w:sz="12" w:space="0" w:color="auto"/>
            </w:tcBorders>
          </w:tcPr>
          <w:p w14:paraId="202BB721" w14:textId="0A60E4C1" w:rsidR="00036DF7" w:rsidRPr="002E76F2" w:rsidRDefault="00036DF7" w:rsidP="00BB78D7">
            <w:pPr>
              <w:widowControl/>
              <w:ind w:firstLineChars="0" w:firstLine="0"/>
              <w:jc w:val="left"/>
              <w:rPr>
                <w:rFonts w:ascii="Times New Roman" w:hAnsi="Times New Roman"/>
              </w:rPr>
            </w:pPr>
          </w:p>
        </w:tc>
      </w:tr>
      <w:tr w:rsidR="00036DF7" w:rsidRPr="002E76F2" w14:paraId="01BC2C79" w14:textId="77777777" w:rsidTr="007732A3">
        <w:trPr>
          <w:trHeight w:val="212"/>
        </w:trPr>
        <w:tc>
          <w:tcPr>
            <w:tcW w:w="2263" w:type="dxa"/>
            <w:vMerge w:val="restart"/>
            <w:tcBorders>
              <w:left w:val="single" w:sz="12" w:space="0" w:color="auto"/>
            </w:tcBorders>
            <w:vAlign w:val="center"/>
          </w:tcPr>
          <w:p w14:paraId="255E4E42" w14:textId="77777777" w:rsidR="00036DF7" w:rsidRPr="002E76F2" w:rsidRDefault="00036DF7" w:rsidP="00036DF7">
            <w:pPr>
              <w:widowControl/>
              <w:ind w:firstLineChars="0" w:firstLine="0"/>
              <w:jc w:val="left"/>
              <w:rPr>
                <w:rFonts w:ascii="Times New Roman" w:hAnsi="Times New Roman"/>
                <w:szCs w:val="21"/>
              </w:rPr>
            </w:pPr>
            <w:r w:rsidRPr="002E76F2">
              <w:rPr>
                <w:rFonts w:ascii="Times New Roman" w:hAnsi="Times New Roman"/>
                <w:szCs w:val="21"/>
              </w:rPr>
              <w:t>4</w:t>
            </w:r>
            <w:r w:rsidRPr="002E76F2">
              <w:rPr>
                <w:rFonts w:ascii="Times New Roman" w:hAnsi="Times New Roman"/>
                <w:szCs w:val="21"/>
              </w:rPr>
              <w:t>、</w:t>
            </w:r>
            <w:r w:rsidRPr="002E76F2">
              <w:rPr>
                <w:rFonts w:ascii="Times New Roman" w:eastAsiaTheme="minorEastAsia" w:hAnsi="Times New Roman"/>
                <w:bCs/>
                <w:szCs w:val="21"/>
              </w:rPr>
              <w:t>疏散救援系统</w:t>
            </w:r>
          </w:p>
        </w:tc>
        <w:tc>
          <w:tcPr>
            <w:tcW w:w="2410" w:type="dxa"/>
            <w:gridSpan w:val="2"/>
          </w:tcPr>
          <w:p w14:paraId="2DED116B" w14:textId="77777777" w:rsidR="00036DF7" w:rsidRPr="002E76F2" w:rsidRDefault="00036DF7" w:rsidP="00036DF7">
            <w:pPr>
              <w:widowControl/>
              <w:ind w:firstLineChars="0" w:firstLine="0"/>
              <w:jc w:val="left"/>
              <w:rPr>
                <w:rFonts w:ascii="Times New Roman" w:hAnsi="Times New Roman"/>
              </w:rPr>
            </w:pPr>
            <w:r w:rsidRPr="002E76F2">
              <w:rPr>
                <w:rFonts w:ascii="Times New Roman" w:hAnsi="Times New Roman"/>
              </w:rPr>
              <w:t>是否动作：是</w:t>
            </w:r>
            <w:r w:rsidRPr="002E76F2">
              <w:rPr>
                <w:rFonts w:ascii="Times New Roman" w:hAnsi="Times New Roman"/>
              </w:rPr>
              <w:t xml:space="preserve"> □ </w:t>
            </w:r>
            <w:r w:rsidRPr="002E76F2">
              <w:rPr>
                <w:rFonts w:ascii="Times New Roman" w:hAnsi="Times New Roman"/>
              </w:rPr>
              <w:t>否</w:t>
            </w:r>
            <w:r w:rsidRPr="002E76F2">
              <w:rPr>
                <w:rFonts w:ascii="Times New Roman" w:hAnsi="Times New Roman"/>
              </w:rPr>
              <w:t xml:space="preserve"> □</w:t>
            </w:r>
          </w:p>
        </w:tc>
        <w:tc>
          <w:tcPr>
            <w:tcW w:w="3537" w:type="dxa"/>
            <w:gridSpan w:val="3"/>
            <w:tcBorders>
              <w:right w:val="single" w:sz="12" w:space="0" w:color="auto"/>
            </w:tcBorders>
          </w:tcPr>
          <w:p w14:paraId="7AC20EBC" w14:textId="77777777" w:rsidR="00036DF7" w:rsidRPr="002E76F2" w:rsidRDefault="00036DF7" w:rsidP="00036DF7">
            <w:pPr>
              <w:widowControl/>
              <w:ind w:firstLineChars="0" w:firstLine="0"/>
              <w:jc w:val="left"/>
              <w:rPr>
                <w:rFonts w:ascii="Times New Roman" w:hAnsi="Times New Roman"/>
              </w:rPr>
            </w:pPr>
            <w:r w:rsidRPr="002E76F2">
              <w:rPr>
                <w:rFonts w:ascii="Times New Roman" w:hAnsi="Times New Roman"/>
              </w:rPr>
              <w:t>动作时间：</w:t>
            </w:r>
            <w:r w:rsidRPr="002E76F2">
              <w:rPr>
                <w:rFonts w:ascii="Times New Roman" w:hAnsi="Times New Roman"/>
              </w:rPr>
              <w:t xml:space="preserve">   </w:t>
            </w:r>
            <w:r w:rsidRPr="002E76F2">
              <w:rPr>
                <w:rFonts w:ascii="Times New Roman" w:hAnsi="Times New Roman"/>
              </w:rPr>
              <w:t>：</w:t>
            </w:r>
            <w:r w:rsidRPr="002E76F2">
              <w:rPr>
                <w:rFonts w:ascii="Times New Roman" w:hAnsi="Times New Roman"/>
              </w:rPr>
              <w:t xml:space="preserve">   </w:t>
            </w:r>
            <w:r w:rsidRPr="002E76F2">
              <w:rPr>
                <w:rFonts w:ascii="Times New Roman" w:hAnsi="Times New Roman"/>
              </w:rPr>
              <w:t>：</w:t>
            </w:r>
          </w:p>
        </w:tc>
      </w:tr>
      <w:tr w:rsidR="00036DF7" w:rsidRPr="002E76F2" w14:paraId="43CF8B37" w14:textId="77777777" w:rsidTr="007732A3">
        <w:trPr>
          <w:trHeight w:val="211"/>
        </w:trPr>
        <w:tc>
          <w:tcPr>
            <w:tcW w:w="2263" w:type="dxa"/>
            <w:vMerge/>
            <w:tcBorders>
              <w:left w:val="single" w:sz="12" w:space="0" w:color="auto"/>
            </w:tcBorders>
            <w:vAlign w:val="center"/>
          </w:tcPr>
          <w:p w14:paraId="2B02E045" w14:textId="77777777" w:rsidR="00036DF7" w:rsidRPr="002E76F2" w:rsidRDefault="00036DF7" w:rsidP="00036DF7">
            <w:pPr>
              <w:widowControl/>
              <w:ind w:firstLineChars="0" w:firstLine="0"/>
              <w:jc w:val="left"/>
              <w:rPr>
                <w:rFonts w:ascii="Times New Roman" w:hAnsi="Times New Roman"/>
                <w:szCs w:val="21"/>
              </w:rPr>
            </w:pPr>
          </w:p>
        </w:tc>
        <w:tc>
          <w:tcPr>
            <w:tcW w:w="2410" w:type="dxa"/>
            <w:gridSpan w:val="2"/>
          </w:tcPr>
          <w:p w14:paraId="28628765" w14:textId="77777777" w:rsidR="00036DF7" w:rsidRPr="002E76F2" w:rsidRDefault="00036DF7" w:rsidP="00036DF7">
            <w:pPr>
              <w:widowControl/>
              <w:ind w:firstLineChars="0" w:firstLine="0"/>
              <w:jc w:val="left"/>
              <w:rPr>
                <w:rFonts w:ascii="Times New Roman" w:hAnsi="Times New Roman"/>
              </w:rPr>
            </w:pPr>
          </w:p>
        </w:tc>
        <w:tc>
          <w:tcPr>
            <w:tcW w:w="3537" w:type="dxa"/>
            <w:gridSpan w:val="3"/>
            <w:tcBorders>
              <w:right w:val="single" w:sz="12" w:space="0" w:color="auto"/>
            </w:tcBorders>
          </w:tcPr>
          <w:p w14:paraId="66F0ED61" w14:textId="77777777" w:rsidR="00036DF7" w:rsidRPr="002E76F2" w:rsidRDefault="00036DF7" w:rsidP="00036DF7">
            <w:pPr>
              <w:widowControl/>
              <w:ind w:firstLineChars="0" w:firstLine="0"/>
              <w:jc w:val="left"/>
              <w:rPr>
                <w:rFonts w:ascii="Times New Roman" w:hAnsi="Times New Roman"/>
              </w:rPr>
            </w:pPr>
          </w:p>
        </w:tc>
      </w:tr>
      <w:tr w:rsidR="00036DF7" w:rsidRPr="002E76F2" w14:paraId="1F0E9791" w14:textId="77777777" w:rsidTr="007732A3">
        <w:trPr>
          <w:trHeight w:val="212"/>
        </w:trPr>
        <w:tc>
          <w:tcPr>
            <w:tcW w:w="2263" w:type="dxa"/>
            <w:vMerge w:val="restart"/>
            <w:tcBorders>
              <w:left w:val="single" w:sz="12" w:space="0" w:color="auto"/>
            </w:tcBorders>
            <w:vAlign w:val="center"/>
          </w:tcPr>
          <w:p w14:paraId="0C1C82D1" w14:textId="77777777" w:rsidR="00036DF7" w:rsidRPr="002E76F2" w:rsidRDefault="00036DF7" w:rsidP="00036DF7">
            <w:pPr>
              <w:widowControl/>
              <w:ind w:firstLineChars="0" w:firstLine="0"/>
              <w:jc w:val="left"/>
              <w:rPr>
                <w:rFonts w:ascii="Times New Roman" w:hAnsi="Times New Roman"/>
                <w:szCs w:val="21"/>
              </w:rPr>
            </w:pPr>
            <w:r w:rsidRPr="002E76F2">
              <w:rPr>
                <w:rFonts w:ascii="Times New Roman" w:hAnsi="Times New Roman"/>
                <w:szCs w:val="21"/>
              </w:rPr>
              <w:t>5</w:t>
            </w:r>
            <w:r w:rsidRPr="002E76F2">
              <w:rPr>
                <w:rFonts w:ascii="Times New Roman" w:hAnsi="Times New Roman"/>
                <w:szCs w:val="21"/>
              </w:rPr>
              <w:t>、消防应急照明系统</w:t>
            </w:r>
          </w:p>
        </w:tc>
        <w:tc>
          <w:tcPr>
            <w:tcW w:w="2410" w:type="dxa"/>
            <w:gridSpan w:val="2"/>
          </w:tcPr>
          <w:p w14:paraId="3CD34A7E" w14:textId="77777777" w:rsidR="00036DF7" w:rsidRPr="002E76F2" w:rsidRDefault="00036DF7" w:rsidP="00036DF7">
            <w:pPr>
              <w:widowControl/>
              <w:ind w:firstLineChars="0" w:firstLine="0"/>
              <w:jc w:val="left"/>
              <w:rPr>
                <w:rFonts w:ascii="Times New Roman" w:hAnsi="Times New Roman"/>
              </w:rPr>
            </w:pPr>
            <w:r w:rsidRPr="002E76F2">
              <w:rPr>
                <w:rFonts w:ascii="Times New Roman" w:hAnsi="Times New Roman"/>
              </w:rPr>
              <w:t>是否动作：是</w:t>
            </w:r>
            <w:r w:rsidRPr="002E76F2">
              <w:rPr>
                <w:rFonts w:ascii="Times New Roman" w:hAnsi="Times New Roman"/>
              </w:rPr>
              <w:t xml:space="preserve"> □ </w:t>
            </w:r>
            <w:r w:rsidRPr="002E76F2">
              <w:rPr>
                <w:rFonts w:ascii="Times New Roman" w:hAnsi="Times New Roman"/>
              </w:rPr>
              <w:t>否</w:t>
            </w:r>
            <w:r w:rsidRPr="002E76F2">
              <w:rPr>
                <w:rFonts w:ascii="Times New Roman" w:hAnsi="Times New Roman"/>
              </w:rPr>
              <w:t xml:space="preserve"> □</w:t>
            </w:r>
          </w:p>
        </w:tc>
        <w:tc>
          <w:tcPr>
            <w:tcW w:w="3537" w:type="dxa"/>
            <w:gridSpan w:val="3"/>
            <w:tcBorders>
              <w:right w:val="single" w:sz="12" w:space="0" w:color="auto"/>
            </w:tcBorders>
          </w:tcPr>
          <w:p w14:paraId="10DD90F4" w14:textId="77777777" w:rsidR="00036DF7" w:rsidRPr="002E76F2" w:rsidRDefault="00036DF7" w:rsidP="00036DF7">
            <w:pPr>
              <w:widowControl/>
              <w:ind w:firstLineChars="0" w:firstLine="0"/>
              <w:jc w:val="left"/>
              <w:rPr>
                <w:rFonts w:ascii="Times New Roman" w:hAnsi="Times New Roman"/>
              </w:rPr>
            </w:pPr>
            <w:r w:rsidRPr="002E76F2">
              <w:rPr>
                <w:rFonts w:ascii="Times New Roman" w:hAnsi="Times New Roman"/>
              </w:rPr>
              <w:t>动作时间：</w:t>
            </w:r>
            <w:r w:rsidRPr="002E76F2">
              <w:rPr>
                <w:rFonts w:ascii="Times New Roman" w:hAnsi="Times New Roman"/>
              </w:rPr>
              <w:t xml:space="preserve">   </w:t>
            </w:r>
            <w:r w:rsidRPr="002E76F2">
              <w:rPr>
                <w:rFonts w:ascii="Times New Roman" w:hAnsi="Times New Roman"/>
              </w:rPr>
              <w:t>：</w:t>
            </w:r>
            <w:r w:rsidRPr="002E76F2">
              <w:rPr>
                <w:rFonts w:ascii="Times New Roman" w:hAnsi="Times New Roman"/>
              </w:rPr>
              <w:t xml:space="preserve">   </w:t>
            </w:r>
            <w:r w:rsidRPr="002E76F2">
              <w:rPr>
                <w:rFonts w:ascii="Times New Roman" w:hAnsi="Times New Roman"/>
              </w:rPr>
              <w:t>：</w:t>
            </w:r>
          </w:p>
        </w:tc>
      </w:tr>
      <w:tr w:rsidR="00036DF7" w:rsidRPr="002E76F2" w14:paraId="6C7A0029" w14:textId="77777777" w:rsidTr="007732A3">
        <w:trPr>
          <w:trHeight w:val="211"/>
        </w:trPr>
        <w:tc>
          <w:tcPr>
            <w:tcW w:w="2263" w:type="dxa"/>
            <w:vMerge/>
            <w:tcBorders>
              <w:left w:val="single" w:sz="12" w:space="0" w:color="auto"/>
            </w:tcBorders>
            <w:vAlign w:val="center"/>
          </w:tcPr>
          <w:p w14:paraId="0DD94EA0" w14:textId="77777777" w:rsidR="00036DF7" w:rsidRPr="002E76F2" w:rsidRDefault="00036DF7" w:rsidP="00036DF7">
            <w:pPr>
              <w:widowControl/>
              <w:ind w:firstLineChars="0" w:firstLine="0"/>
              <w:jc w:val="left"/>
              <w:rPr>
                <w:rFonts w:ascii="Times New Roman" w:hAnsi="Times New Roman"/>
                <w:szCs w:val="21"/>
              </w:rPr>
            </w:pPr>
          </w:p>
        </w:tc>
        <w:tc>
          <w:tcPr>
            <w:tcW w:w="2410" w:type="dxa"/>
            <w:gridSpan w:val="2"/>
          </w:tcPr>
          <w:p w14:paraId="64AA0566" w14:textId="77777777" w:rsidR="00036DF7" w:rsidRPr="002E76F2" w:rsidRDefault="00036DF7" w:rsidP="00036DF7">
            <w:pPr>
              <w:widowControl/>
              <w:ind w:firstLineChars="0" w:firstLine="0"/>
              <w:jc w:val="left"/>
              <w:rPr>
                <w:rFonts w:ascii="Times New Roman" w:hAnsi="Times New Roman"/>
              </w:rPr>
            </w:pPr>
          </w:p>
        </w:tc>
        <w:tc>
          <w:tcPr>
            <w:tcW w:w="3537" w:type="dxa"/>
            <w:gridSpan w:val="3"/>
            <w:tcBorders>
              <w:right w:val="single" w:sz="12" w:space="0" w:color="auto"/>
            </w:tcBorders>
          </w:tcPr>
          <w:p w14:paraId="699DF983" w14:textId="77777777" w:rsidR="00036DF7" w:rsidRPr="002E76F2" w:rsidRDefault="00036DF7" w:rsidP="00036DF7">
            <w:pPr>
              <w:widowControl/>
              <w:ind w:firstLineChars="0" w:firstLine="0"/>
              <w:jc w:val="left"/>
              <w:rPr>
                <w:rFonts w:ascii="Times New Roman" w:hAnsi="Times New Roman"/>
              </w:rPr>
            </w:pPr>
          </w:p>
        </w:tc>
      </w:tr>
      <w:tr w:rsidR="00036DF7" w:rsidRPr="002E76F2" w14:paraId="3FA8A854" w14:textId="77777777" w:rsidTr="007732A3">
        <w:tc>
          <w:tcPr>
            <w:tcW w:w="2263" w:type="dxa"/>
            <w:tcBorders>
              <w:left w:val="single" w:sz="12" w:space="0" w:color="auto"/>
              <w:bottom w:val="single" w:sz="4" w:space="0" w:color="000000"/>
            </w:tcBorders>
            <w:vAlign w:val="center"/>
          </w:tcPr>
          <w:p w14:paraId="1F65227A" w14:textId="77777777" w:rsidR="00036DF7" w:rsidRPr="002E76F2" w:rsidRDefault="00036DF7" w:rsidP="00036DF7">
            <w:pPr>
              <w:widowControl/>
              <w:ind w:firstLineChars="0" w:firstLine="0"/>
              <w:jc w:val="left"/>
              <w:rPr>
                <w:rFonts w:ascii="Times New Roman" w:hAnsi="Times New Roman"/>
                <w:szCs w:val="21"/>
              </w:rPr>
            </w:pPr>
            <w:r w:rsidRPr="002E76F2">
              <w:rPr>
                <w:rFonts w:ascii="Times New Roman" w:hAnsi="Times New Roman"/>
                <w:szCs w:val="21"/>
              </w:rPr>
              <w:t>6</w:t>
            </w:r>
            <w:r w:rsidRPr="002E76F2">
              <w:rPr>
                <w:rFonts w:ascii="Times New Roman" w:hAnsi="Times New Roman"/>
                <w:szCs w:val="21"/>
              </w:rPr>
              <w:t>、其他</w:t>
            </w:r>
          </w:p>
        </w:tc>
        <w:tc>
          <w:tcPr>
            <w:tcW w:w="5947" w:type="dxa"/>
            <w:gridSpan w:val="5"/>
            <w:tcBorders>
              <w:bottom w:val="single" w:sz="4" w:space="0" w:color="000000"/>
              <w:right w:val="single" w:sz="12" w:space="0" w:color="auto"/>
            </w:tcBorders>
          </w:tcPr>
          <w:p w14:paraId="05E86649" w14:textId="77777777" w:rsidR="00036DF7" w:rsidRPr="002E76F2" w:rsidRDefault="00036DF7" w:rsidP="00036DF7">
            <w:pPr>
              <w:widowControl/>
              <w:ind w:firstLineChars="0" w:firstLine="0"/>
              <w:jc w:val="left"/>
              <w:rPr>
                <w:rFonts w:ascii="Times New Roman" w:hAnsi="Times New Roman"/>
              </w:rPr>
            </w:pPr>
          </w:p>
        </w:tc>
      </w:tr>
      <w:tr w:rsidR="00036DF7" w:rsidRPr="002E76F2" w14:paraId="1BF1C63A" w14:textId="77777777" w:rsidTr="007732A3">
        <w:tc>
          <w:tcPr>
            <w:tcW w:w="2263" w:type="dxa"/>
            <w:tcBorders>
              <w:left w:val="single" w:sz="12" w:space="0" w:color="auto"/>
              <w:right w:val="nil"/>
            </w:tcBorders>
            <w:shd w:val="clear" w:color="auto" w:fill="auto"/>
          </w:tcPr>
          <w:p w14:paraId="444E85FE" w14:textId="77777777" w:rsidR="00036DF7" w:rsidRPr="002E76F2" w:rsidRDefault="00036DF7" w:rsidP="00036DF7">
            <w:pPr>
              <w:widowControl/>
              <w:ind w:firstLineChars="0" w:firstLine="0"/>
              <w:jc w:val="left"/>
              <w:rPr>
                <w:rFonts w:ascii="Times New Roman" w:hAnsi="Times New Roman"/>
                <w:b/>
              </w:rPr>
            </w:pPr>
            <w:r w:rsidRPr="002E76F2">
              <w:rPr>
                <w:rFonts w:ascii="Times New Roman" w:hAnsi="Times New Roman"/>
                <w:b/>
              </w:rPr>
              <w:t>备注</w:t>
            </w:r>
          </w:p>
        </w:tc>
        <w:tc>
          <w:tcPr>
            <w:tcW w:w="1560" w:type="dxa"/>
            <w:tcBorders>
              <w:left w:val="nil"/>
              <w:right w:val="nil"/>
            </w:tcBorders>
            <w:shd w:val="clear" w:color="auto" w:fill="auto"/>
          </w:tcPr>
          <w:p w14:paraId="13773532" w14:textId="77777777" w:rsidR="00036DF7" w:rsidRPr="002E76F2" w:rsidRDefault="00036DF7" w:rsidP="00036DF7">
            <w:pPr>
              <w:widowControl/>
              <w:ind w:firstLineChars="0" w:firstLine="0"/>
              <w:jc w:val="left"/>
              <w:rPr>
                <w:rFonts w:ascii="Times New Roman" w:hAnsi="Times New Roman"/>
              </w:rPr>
            </w:pPr>
          </w:p>
        </w:tc>
        <w:tc>
          <w:tcPr>
            <w:tcW w:w="1842" w:type="dxa"/>
            <w:gridSpan w:val="2"/>
            <w:tcBorders>
              <w:left w:val="nil"/>
              <w:right w:val="nil"/>
            </w:tcBorders>
            <w:shd w:val="clear" w:color="auto" w:fill="auto"/>
          </w:tcPr>
          <w:p w14:paraId="5F40836C" w14:textId="77777777" w:rsidR="00036DF7" w:rsidRPr="002E76F2" w:rsidRDefault="00036DF7" w:rsidP="00036DF7">
            <w:pPr>
              <w:widowControl/>
              <w:ind w:firstLineChars="0" w:firstLine="0"/>
              <w:jc w:val="left"/>
              <w:rPr>
                <w:rFonts w:ascii="Times New Roman" w:hAnsi="Times New Roman"/>
              </w:rPr>
            </w:pPr>
          </w:p>
        </w:tc>
        <w:tc>
          <w:tcPr>
            <w:tcW w:w="912" w:type="dxa"/>
            <w:tcBorders>
              <w:left w:val="nil"/>
              <w:right w:val="nil"/>
            </w:tcBorders>
            <w:shd w:val="clear" w:color="auto" w:fill="auto"/>
          </w:tcPr>
          <w:p w14:paraId="48FEB248" w14:textId="77777777" w:rsidR="00036DF7" w:rsidRPr="002E76F2" w:rsidRDefault="00036DF7" w:rsidP="00036DF7">
            <w:pPr>
              <w:widowControl/>
              <w:ind w:firstLineChars="0" w:firstLine="0"/>
              <w:jc w:val="left"/>
              <w:rPr>
                <w:rFonts w:ascii="Times New Roman" w:hAnsi="Times New Roman"/>
              </w:rPr>
            </w:pPr>
          </w:p>
        </w:tc>
        <w:tc>
          <w:tcPr>
            <w:tcW w:w="1633" w:type="dxa"/>
            <w:tcBorders>
              <w:left w:val="nil"/>
              <w:right w:val="single" w:sz="12" w:space="0" w:color="auto"/>
            </w:tcBorders>
            <w:shd w:val="clear" w:color="auto" w:fill="auto"/>
          </w:tcPr>
          <w:p w14:paraId="6E0A4B25" w14:textId="77777777" w:rsidR="00036DF7" w:rsidRPr="002E76F2" w:rsidRDefault="00036DF7" w:rsidP="00036DF7">
            <w:pPr>
              <w:widowControl/>
              <w:ind w:firstLineChars="0" w:firstLine="0"/>
              <w:jc w:val="left"/>
              <w:rPr>
                <w:rFonts w:ascii="Times New Roman" w:hAnsi="Times New Roman"/>
              </w:rPr>
            </w:pPr>
          </w:p>
        </w:tc>
      </w:tr>
      <w:tr w:rsidR="00036DF7" w:rsidRPr="002E76F2" w14:paraId="479F9CDC" w14:textId="77777777" w:rsidTr="007732A3">
        <w:tc>
          <w:tcPr>
            <w:tcW w:w="8210" w:type="dxa"/>
            <w:gridSpan w:val="6"/>
            <w:tcBorders>
              <w:left w:val="single" w:sz="12" w:space="0" w:color="auto"/>
              <w:bottom w:val="single" w:sz="12" w:space="0" w:color="auto"/>
              <w:right w:val="single" w:sz="12" w:space="0" w:color="auto"/>
            </w:tcBorders>
          </w:tcPr>
          <w:p w14:paraId="254E553F" w14:textId="77777777" w:rsidR="00036DF7" w:rsidRPr="002E76F2" w:rsidRDefault="00036DF7" w:rsidP="00036DF7">
            <w:pPr>
              <w:widowControl/>
              <w:ind w:firstLineChars="0" w:firstLine="0"/>
              <w:jc w:val="left"/>
              <w:rPr>
                <w:rFonts w:ascii="Times New Roman" w:hAnsi="Times New Roman"/>
              </w:rPr>
            </w:pPr>
          </w:p>
          <w:p w14:paraId="492911E0" w14:textId="77777777" w:rsidR="00036DF7" w:rsidRPr="002E76F2" w:rsidRDefault="00036DF7" w:rsidP="00036DF7">
            <w:pPr>
              <w:widowControl/>
              <w:ind w:firstLineChars="0" w:firstLine="0"/>
              <w:jc w:val="left"/>
              <w:rPr>
                <w:rFonts w:ascii="Times New Roman" w:hAnsi="Times New Roman"/>
              </w:rPr>
            </w:pPr>
          </w:p>
        </w:tc>
      </w:tr>
    </w:tbl>
    <w:p w14:paraId="34AE7E2C" w14:textId="733A42E4" w:rsidR="00DC69EE" w:rsidRPr="002E76F2" w:rsidRDefault="008C6E4C" w:rsidP="00173D29">
      <w:pPr>
        <w:widowControl/>
        <w:spacing w:line="240" w:lineRule="auto"/>
        <w:ind w:firstLineChars="0" w:firstLine="0"/>
        <w:jc w:val="left"/>
        <w:rPr>
          <w:rFonts w:ascii="Times New Roman" w:eastAsiaTheme="minorEastAsia" w:hAnsi="Times New Roman"/>
          <w:b/>
          <w:bCs/>
          <w:color w:val="0D0D0D" w:themeColor="text1" w:themeTint="F2"/>
          <w:kern w:val="0"/>
          <w:sz w:val="24"/>
          <w:szCs w:val="24"/>
        </w:rPr>
      </w:pPr>
      <w:r w:rsidRPr="002E76F2">
        <w:rPr>
          <w:rFonts w:ascii="Times New Roman" w:hAnsi="Times New Roman"/>
        </w:rPr>
        <w:br w:type="page"/>
      </w:r>
    </w:p>
    <w:p w14:paraId="252B3846" w14:textId="797347E3" w:rsidR="00166E45" w:rsidRPr="002E76F2" w:rsidRDefault="00166E45" w:rsidP="00E70DAB">
      <w:pPr>
        <w:pStyle w:val="1"/>
        <w:numPr>
          <w:ilvl w:val="0"/>
          <w:numId w:val="0"/>
        </w:numPr>
        <w:rPr>
          <w:rFonts w:eastAsia="黑体"/>
          <w:b/>
        </w:rPr>
      </w:pPr>
      <w:bookmarkStart w:id="264" w:name="_Toc480482425"/>
      <w:bookmarkStart w:id="265" w:name="_Toc529518473"/>
      <w:r w:rsidRPr="002E76F2">
        <w:rPr>
          <w:rFonts w:eastAsia="黑体"/>
          <w:b/>
        </w:rPr>
        <w:lastRenderedPageBreak/>
        <w:t>本</w:t>
      </w:r>
      <w:r w:rsidR="00BD7A8C" w:rsidRPr="002E76F2">
        <w:rPr>
          <w:rFonts w:eastAsia="黑体"/>
          <w:b/>
        </w:rPr>
        <w:t>规范</w:t>
      </w:r>
      <w:r w:rsidRPr="002E76F2">
        <w:rPr>
          <w:rFonts w:eastAsia="黑体"/>
          <w:b/>
        </w:rPr>
        <w:t>用词用语说明</w:t>
      </w:r>
      <w:bookmarkEnd w:id="264"/>
      <w:bookmarkEnd w:id="265"/>
    </w:p>
    <w:p w14:paraId="061AAA8D" w14:textId="1A42C6A5" w:rsidR="00166E45" w:rsidRPr="002E76F2" w:rsidRDefault="00166E45" w:rsidP="00E53C2C">
      <w:pPr>
        <w:pStyle w:val="af1"/>
        <w:numPr>
          <w:ilvl w:val="0"/>
          <w:numId w:val="76"/>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为了便于</w:t>
      </w:r>
      <w:r w:rsidRPr="002E76F2">
        <w:rPr>
          <w:rFonts w:eastAsiaTheme="minorEastAsia"/>
          <w:color w:val="0D0D0D" w:themeColor="text1" w:themeTint="F2"/>
          <w:kern w:val="0"/>
          <w:sz w:val="24"/>
        </w:rPr>
        <w:t xml:space="preserve"> </w:t>
      </w:r>
      <w:r w:rsidRPr="002E76F2">
        <w:rPr>
          <w:rFonts w:eastAsiaTheme="minorEastAsia"/>
          <w:color w:val="0D0D0D" w:themeColor="text1" w:themeTint="F2"/>
          <w:kern w:val="0"/>
          <w:sz w:val="24"/>
        </w:rPr>
        <w:t>在执行本标准条文时区别对待，对要求严格程度不同的用词说明如下：</w:t>
      </w:r>
    </w:p>
    <w:p w14:paraId="480DA3E3" w14:textId="77777777" w:rsidR="00166E45" w:rsidRPr="002E76F2" w:rsidRDefault="00166E45" w:rsidP="007732A3">
      <w:pPr>
        <w:numPr>
          <w:ilvl w:val="0"/>
          <w:numId w:val="1"/>
        </w:numPr>
        <w:autoSpaceDE w:val="0"/>
        <w:autoSpaceDN w:val="0"/>
        <w:adjustRightInd w:val="0"/>
        <w:ind w:left="1077" w:firstLineChars="0" w:hanging="357"/>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表示很严格，非这样做不可的：</w:t>
      </w:r>
    </w:p>
    <w:p w14:paraId="4E550BF0" w14:textId="77777777" w:rsidR="00166E45" w:rsidRPr="002E76F2" w:rsidRDefault="00166E45" w:rsidP="007732A3">
      <w:pPr>
        <w:ind w:left="780" w:firstLineChars="150" w:firstLine="36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正面</w:t>
      </w:r>
      <w:proofErr w:type="gramStart"/>
      <w:r w:rsidRPr="002E76F2">
        <w:rPr>
          <w:rFonts w:ascii="Times New Roman" w:eastAsiaTheme="minorEastAsia" w:hAnsi="Times New Roman"/>
          <w:color w:val="0D0D0D" w:themeColor="text1" w:themeTint="F2"/>
          <w:kern w:val="0"/>
          <w:sz w:val="24"/>
          <w:szCs w:val="24"/>
        </w:rPr>
        <w:t>词采用</w:t>
      </w:r>
      <w:proofErr w:type="gramEnd"/>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必须</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w:t>
      </w:r>
    </w:p>
    <w:p w14:paraId="2FB7D32D" w14:textId="77777777" w:rsidR="00166E45" w:rsidRPr="002E76F2" w:rsidRDefault="00166E45" w:rsidP="007732A3">
      <w:pPr>
        <w:ind w:left="780" w:firstLineChars="150" w:firstLine="36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反面</w:t>
      </w:r>
      <w:proofErr w:type="gramStart"/>
      <w:r w:rsidRPr="002E76F2">
        <w:rPr>
          <w:rFonts w:ascii="Times New Roman" w:eastAsiaTheme="minorEastAsia" w:hAnsi="Times New Roman"/>
          <w:color w:val="0D0D0D" w:themeColor="text1" w:themeTint="F2"/>
          <w:kern w:val="0"/>
          <w:sz w:val="24"/>
          <w:szCs w:val="24"/>
        </w:rPr>
        <w:t>词采用</w:t>
      </w:r>
      <w:proofErr w:type="gramEnd"/>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严禁</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w:t>
      </w:r>
    </w:p>
    <w:p w14:paraId="3A2D28C9" w14:textId="77777777" w:rsidR="00166E45" w:rsidRPr="002E76F2" w:rsidRDefault="00166E45" w:rsidP="007732A3">
      <w:pPr>
        <w:numPr>
          <w:ilvl w:val="0"/>
          <w:numId w:val="1"/>
        </w:numPr>
        <w:autoSpaceDE w:val="0"/>
        <w:autoSpaceDN w:val="0"/>
        <w:adjustRightInd w:val="0"/>
        <w:ind w:left="1077" w:firstLineChars="0" w:hanging="357"/>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表示严格，在正常情况下均应这样做的：</w:t>
      </w:r>
    </w:p>
    <w:p w14:paraId="71826CC6" w14:textId="77777777" w:rsidR="00166E45" w:rsidRPr="002E76F2" w:rsidRDefault="00166E45" w:rsidP="007732A3">
      <w:pPr>
        <w:ind w:left="780" w:firstLineChars="150" w:firstLine="36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正面</w:t>
      </w:r>
      <w:proofErr w:type="gramStart"/>
      <w:r w:rsidRPr="002E76F2">
        <w:rPr>
          <w:rFonts w:ascii="Times New Roman" w:eastAsiaTheme="minorEastAsia" w:hAnsi="Times New Roman"/>
          <w:color w:val="0D0D0D" w:themeColor="text1" w:themeTint="F2"/>
          <w:kern w:val="0"/>
          <w:sz w:val="24"/>
          <w:szCs w:val="24"/>
        </w:rPr>
        <w:t>词采用</w:t>
      </w:r>
      <w:proofErr w:type="gramEnd"/>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应</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w:t>
      </w:r>
    </w:p>
    <w:p w14:paraId="3393EC41" w14:textId="77777777" w:rsidR="00166E45" w:rsidRPr="002E76F2" w:rsidRDefault="00166E45" w:rsidP="007732A3">
      <w:pPr>
        <w:ind w:left="780" w:firstLineChars="150" w:firstLine="36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反面</w:t>
      </w:r>
      <w:proofErr w:type="gramStart"/>
      <w:r w:rsidRPr="002E76F2">
        <w:rPr>
          <w:rFonts w:ascii="Times New Roman" w:eastAsiaTheme="minorEastAsia" w:hAnsi="Times New Roman"/>
          <w:color w:val="0D0D0D" w:themeColor="text1" w:themeTint="F2"/>
          <w:kern w:val="0"/>
          <w:sz w:val="24"/>
          <w:szCs w:val="24"/>
        </w:rPr>
        <w:t>词采用</w:t>
      </w:r>
      <w:proofErr w:type="gramEnd"/>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不应</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或</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不得</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w:t>
      </w:r>
    </w:p>
    <w:p w14:paraId="4CDB4B0F" w14:textId="77777777" w:rsidR="00166E45" w:rsidRPr="002E76F2" w:rsidRDefault="00166E45" w:rsidP="007732A3">
      <w:pPr>
        <w:numPr>
          <w:ilvl w:val="0"/>
          <w:numId w:val="1"/>
        </w:numPr>
        <w:autoSpaceDE w:val="0"/>
        <w:autoSpaceDN w:val="0"/>
        <w:adjustRightInd w:val="0"/>
        <w:ind w:left="1077" w:firstLineChars="0" w:hanging="357"/>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表示允许稍有选择，在条件许可时首先应这样做的：</w:t>
      </w:r>
    </w:p>
    <w:p w14:paraId="13DB694D" w14:textId="77777777" w:rsidR="00166E45" w:rsidRPr="002E76F2" w:rsidRDefault="00166E45" w:rsidP="007732A3">
      <w:pPr>
        <w:ind w:left="780" w:firstLineChars="150" w:firstLine="36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正面</w:t>
      </w:r>
      <w:proofErr w:type="gramStart"/>
      <w:r w:rsidRPr="002E76F2">
        <w:rPr>
          <w:rFonts w:ascii="Times New Roman" w:eastAsiaTheme="minorEastAsia" w:hAnsi="Times New Roman"/>
          <w:color w:val="0D0D0D" w:themeColor="text1" w:themeTint="F2"/>
          <w:kern w:val="0"/>
          <w:sz w:val="24"/>
          <w:szCs w:val="24"/>
        </w:rPr>
        <w:t>词采用</w:t>
      </w:r>
      <w:proofErr w:type="gramEnd"/>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宜</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w:t>
      </w:r>
    </w:p>
    <w:p w14:paraId="63636332" w14:textId="77777777" w:rsidR="00166E45" w:rsidRPr="002E76F2" w:rsidRDefault="00166E45" w:rsidP="007732A3">
      <w:pPr>
        <w:ind w:left="780" w:firstLineChars="150" w:firstLine="36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反面</w:t>
      </w:r>
      <w:proofErr w:type="gramStart"/>
      <w:r w:rsidRPr="002E76F2">
        <w:rPr>
          <w:rFonts w:ascii="Times New Roman" w:eastAsiaTheme="minorEastAsia" w:hAnsi="Times New Roman"/>
          <w:color w:val="0D0D0D" w:themeColor="text1" w:themeTint="F2"/>
          <w:kern w:val="0"/>
          <w:sz w:val="24"/>
          <w:szCs w:val="24"/>
        </w:rPr>
        <w:t>词采用</w:t>
      </w:r>
      <w:proofErr w:type="gramEnd"/>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不宜</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w:t>
      </w:r>
    </w:p>
    <w:p w14:paraId="76E16627" w14:textId="77777777" w:rsidR="00166E45" w:rsidRPr="002E76F2" w:rsidRDefault="00166E45" w:rsidP="007732A3">
      <w:pPr>
        <w:numPr>
          <w:ilvl w:val="0"/>
          <w:numId w:val="1"/>
        </w:numPr>
        <w:autoSpaceDE w:val="0"/>
        <w:autoSpaceDN w:val="0"/>
        <w:adjustRightInd w:val="0"/>
        <w:ind w:left="1077" w:firstLineChars="0" w:hanging="357"/>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表示允许有选择，在一定条件下可以这样做的：</w:t>
      </w:r>
    </w:p>
    <w:p w14:paraId="4018E313" w14:textId="77777777" w:rsidR="00166E45" w:rsidRPr="002E76F2" w:rsidRDefault="00166E45" w:rsidP="007732A3">
      <w:pPr>
        <w:ind w:left="780" w:firstLineChars="150" w:firstLine="36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正面</w:t>
      </w:r>
      <w:proofErr w:type="gramStart"/>
      <w:r w:rsidRPr="002E76F2">
        <w:rPr>
          <w:rFonts w:ascii="Times New Roman" w:eastAsiaTheme="minorEastAsia" w:hAnsi="Times New Roman"/>
          <w:color w:val="0D0D0D" w:themeColor="text1" w:themeTint="F2"/>
          <w:kern w:val="0"/>
          <w:sz w:val="24"/>
          <w:szCs w:val="24"/>
        </w:rPr>
        <w:t>词采用</w:t>
      </w:r>
      <w:proofErr w:type="gramEnd"/>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可</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w:t>
      </w:r>
    </w:p>
    <w:p w14:paraId="15CC21F4" w14:textId="77777777" w:rsidR="00166E45" w:rsidRPr="002E76F2" w:rsidRDefault="00166E45" w:rsidP="007732A3">
      <w:pPr>
        <w:ind w:left="780" w:firstLineChars="150" w:firstLine="36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反面</w:t>
      </w:r>
      <w:proofErr w:type="gramStart"/>
      <w:r w:rsidRPr="002E76F2">
        <w:rPr>
          <w:rFonts w:ascii="Times New Roman" w:eastAsiaTheme="minorEastAsia" w:hAnsi="Times New Roman"/>
          <w:color w:val="0D0D0D" w:themeColor="text1" w:themeTint="F2"/>
          <w:kern w:val="0"/>
          <w:sz w:val="24"/>
          <w:szCs w:val="24"/>
        </w:rPr>
        <w:t>词采用</w:t>
      </w:r>
      <w:proofErr w:type="gramEnd"/>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不可</w:t>
      </w:r>
      <w:r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w:t>
      </w:r>
    </w:p>
    <w:p w14:paraId="533F3D25" w14:textId="5990714F" w:rsidR="00166E45" w:rsidRPr="002E76F2" w:rsidRDefault="00166E45" w:rsidP="00E53C2C">
      <w:pPr>
        <w:pStyle w:val="af1"/>
        <w:numPr>
          <w:ilvl w:val="0"/>
          <w:numId w:val="76"/>
        </w:numPr>
        <w:autoSpaceDE w:val="0"/>
        <w:autoSpaceDN w:val="0"/>
        <w:adjustRightInd w:val="0"/>
        <w:spacing w:line="360" w:lineRule="auto"/>
        <w:ind w:left="850" w:firstLineChars="0" w:hanging="482"/>
        <w:rPr>
          <w:rFonts w:eastAsiaTheme="minorEastAsia"/>
          <w:color w:val="0D0D0D" w:themeColor="text1" w:themeTint="F2"/>
          <w:kern w:val="0"/>
          <w:sz w:val="24"/>
        </w:rPr>
      </w:pPr>
      <w:r w:rsidRPr="002E76F2">
        <w:rPr>
          <w:rFonts w:eastAsiaTheme="minorEastAsia"/>
          <w:color w:val="0D0D0D" w:themeColor="text1" w:themeTint="F2"/>
          <w:kern w:val="0"/>
          <w:sz w:val="24"/>
        </w:rPr>
        <w:t>条文中指明应按其他有关标准、规范执行时，写法为</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应按</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执行</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或</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应符合</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的要求（或规定）</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。非必须按所指定标准执行时，写法为</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可参照</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执行</w:t>
      </w:r>
      <w:r w:rsidRPr="002E76F2">
        <w:rPr>
          <w:rFonts w:eastAsiaTheme="minorEastAsia"/>
          <w:color w:val="0D0D0D" w:themeColor="text1" w:themeTint="F2"/>
          <w:kern w:val="0"/>
          <w:sz w:val="24"/>
        </w:rPr>
        <w:t>”</w:t>
      </w:r>
      <w:r w:rsidRPr="002E76F2">
        <w:rPr>
          <w:rFonts w:eastAsiaTheme="minorEastAsia"/>
          <w:color w:val="0D0D0D" w:themeColor="text1" w:themeTint="F2"/>
          <w:kern w:val="0"/>
          <w:sz w:val="24"/>
        </w:rPr>
        <w:t>。</w:t>
      </w:r>
      <w:bookmarkEnd w:id="33"/>
      <w:bookmarkEnd w:id="34"/>
      <w:bookmarkEnd w:id="35"/>
    </w:p>
    <w:p w14:paraId="3C19946D" w14:textId="77777777" w:rsidR="003321F7" w:rsidRPr="002E76F2" w:rsidRDefault="003321F7">
      <w:pPr>
        <w:widowControl/>
        <w:spacing w:line="240" w:lineRule="auto"/>
        <w:ind w:firstLineChars="0" w:firstLine="0"/>
        <w:jc w:val="left"/>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br w:type="page"/>
      </w:r>
    </w:p>
    <w:p w14:paraId="3C5FE739" w14:textId="77777777" w:rsidR="003321F7" w:rsidRPr="002E76F2" w:rsidRDefault="003321F7" w:rsidP="00E70DAB">
      <w:pPr>
        <w:pStyle w:val="1"/>
        <w:numPr>
          <w:ilvl w:val="0"/>
          <w:numId w:val="0"/>
        </w:numPr>
        <w:rPr>
          <w:rFonts w:eastAsia="黑体"/>
          <w:b/>
        </w:rPr>
      </w:pPr>
      <w:bookmarkStart w:id="266" w:name="_Toc480482426"/>
      <w:bookmarkStart w:id="267" w:name="_Toc529518474"/>
      <w:r w:rsidRPr="002E76F2">
        <w:rPr>
          <w:rFonts w:eastAsia="黑体"/>
          <w:b/>
        </w:rPr>
        <w:lastRenderedPageBreak/>
        <w:t>引用标准名录</w:t>
      </w:r>
      <w:bookmarkEnd w:id="266"/>
      <w:bookmarkEnd w:id="267"/>
    </w:p>
    <w:p w14:paraId="46365670" w14:textId="32000E0C" w:rsidR="002436C3" w:rsidRPr="002E76F2" w:rsidRDefault="002436C3" w:rsidP="00274F6C">
      <w:pPr>
        <w:ind w:firstLineChars="0" w:firstLine="0"/>
        <w:jc w:val="left"/>
        <w:rPr>
          <w:rFonts w:ascii="Times New Roman" w:hAnsi="Times New Roman"/>
          <w:sz w:val="24"/>
          <w:szCs w:val="24"/>
        </w:rPr>
      </w:pPr>
    </w:p>
    <w:tbl>
      <w:tblPr>
        <w:tblStyle w:val="a8"/>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tblGrid>
      <w:tr w:rsidR="000F757D" w:rsidRPr="002E76F2" w14:paraId="7332FBFC" w14:textId="77777777" w:rsidTr="007732A3">
        <w:trPr>
          <w:trHeight w:val="454"/>
        </w:trPr>
        <w:tc>
          <w:tcPr>
            <w:tcW w:w="6946" w:type="dxa"/>
          </w:tcPr>
          <w:p w14:paraId="45F56BBD" w14:textId="73BC3C7F" w:rsidR="000F757D" w:rsidRPr="002E76F2" w:rsidRDefault="000F757D" w:rsidP="00E53C2C">
            <w:pPr>
              <w:pStyle w:val="af1"/>
              <w:numPr>
                <w:ilvl w:val="0"/>
                <w:numId w:val="77"/>
              </w:numPr>
              <w:ind w:firstLineChars="0"/>
              <w:rPr>
                <w:rFonts w:eastAsiaTheme="minorEastAsia"/>
              </w:rPr>
            </w:pPr>
            <w:r w:rsidRPr="002E76F2">
              <w:rPr>
                <w:rFonts w:eastAsiaTheme="minorEastAsia"/>
                <w:bCs/>
                <w:color w:val="0D0D0D" w:themeColor="text1" w:themeTint="F2"/>
                <w:sz w:val="24"/>
              </w:rPr>
              <w:t>《建筑设计防火规范》</w:t>
            </w:r>
            <w:r w:rsidRPr="002E76F2">
              <w:rPr>
                <w:rFonts w:eastAsiaTheme="minorEastAsia"/>
                <w:bCs/>
                <w:color w:val="0D0D0D" w:themeColor="text1" w:themeTint="F2"/>
                <w:sz w:val="24"/>
              </w:rPr>
              <w:t>GB 50016-2014</w:t>
            </w:r>
          </w:p>
        </w:tc>
      </w:tr>
      <w:tr w:rsidR="000F757D" w:rsidRPr="002E76F2" w14:paraId="46F67B00" w14:textId="77777777" w:rsidTr="007732A3">
        <w:trPr>
          <w:trHeight w:val="454"/>
        </w:trPr>
        <w:tc>
          <w:tcPr>
            <w:tcW w:w="6946" w:type="dxa"/>
          </w:tcPr>
          <w:p w14:paraId="61F67514" w14:textId="58704F17"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bCs/>
                <w:color w:val="0D0D0D" w:themeColor="text1" w:themeTint="F2"/>
                <w:sz w:val="24"/>
              </w:rPr>
              <w:t>《火灾探测报警产品的维修保养与报废》</w:t>
            </w:r>
            <w:r w:rsidRPr="002E76F2">
              <w:rPr>
                <w:rFonts w:eastAsiaTheme="minorEastAsia"/>
                <w:bCs/>
                <w:color w:val="0D0D0D" w:themeColor="text1" w:themeTint="F2"/>
                <w:sz w:val="24"/>
              </w:rPr>
              <w:t>GB 29837-2013</w:t>
            </w:r>
          </w:p>
        </w:tc>
      </w:tr>
      <w:tr w:rsidR="000F757D" w:rsidRPr="002E76F2" w14:paraId="5F809F24" w14:textId="77777777" w:rsidTr="007732A3">
        <w:trPr>
          <w:trHeight w:val="454"/>
        </w:trPr>
        <w:tc>
          <w:tcPr>
            <w:tcW w:w="6946" w:type="dxa"/>
          </w:tcPr>
          <w:p w14:paraId="49ABD113" w14:textId="52F213F9"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bCs/>
                <w:color w:val="0D0D0D" w:themeColor="text1" w:themeTint="F2"/>
                <w:sz w:val="24"/>
              </w:rPr>
              <w:t>《特种火灾探测器</w:t>
            </w:r>
            <w:bookmarkStart w:id="268" w:name="1"/>
            <w:bookmarkEnd w:id="268"/>
            <w:r w:rsidRPr="002E76F2">
              <w:rPr>
                <w:rFonts w:eastAsiaTheme="minorEastAsia"/>
                <w:bCs/>
                <w:color w:val="0D0D0D" w:themeColor="text1" w:themeTint="F2"/>
                <w:sz w:val="24"/>
              </w:rPr>
              <w:t>》</w:t>
            </w:r>
            <w:r w:rsidRPr="002E76F2">
              <w:rPr>
                <w:rFonts w:eastAsiaTheme="minorEastAsia"/>
                <w:bCs/>
                <w:color w:val="0D0D0D" w:themeColor="text1" w:themeTint="F2"/>
                <w:sz w:val="24"/>
              </w:rPr>
              <w:t>GB 15631-2008</w:t>
            </w:r>
          </w:p>
        </w:tc>
      </w:tr>
      <w:tr w:rsidR="000F757D" w:rsidRPr="002E76F2" w14:paraId="27B448B1" w14:textId="77777777" w:rsidTr="007732A3">
        <w:trPr>
          <w:trHeight w:val="454"/>
        </w:trPr>
        <w:tc>
          <w:tcPr>
            <w:tcW w:w="6946" w:type="dxa"/>
          </w:tcPr>
          <w:p w14:paraId="3A4FEFEE" w14:textId="732822B9"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bCs/>
                <w:color w:val="0D0D0D" w:themeColor="text1" w:themeTint="F2"/>
                <w:sz w:val="24"/>
              </w:rPr>
              <w:t>《消防联动控制系统》</w:t>
            </w:r>
            <w:r w:rsidRPr="002E76F2">
              <w:rPr>
                <w:rFonts w:eastAsiaTheme="minorEastAsia"/>
                <w:bCs/>
                <w:color w:val="0D0D0D" w:themeColor="text1" w:themeTint="F2"/>
                <w:sz w:val="24"/>
              </w:rPr>
              <w:t>GB 16806-2006</w:t>
            </w:r>
          </w:p>
        </w:tc>
      </w:tr>
      <w:tr w:rsidR="000F757D" w:rsidRPr="002E76F2" w14:paraId="0E3D0091" w14:textId="77777777" w:rsidTr="007732A3">
        <w:trPr>
          <w:trHeight w:val="454"/>
        </w:trPr>
        <w:tc>
          <w:tcPr>
            <w:tcW w:w="6946" w:type="dxa"/>
          </w:tcPr>
          <w:p w14:paraId="4AB148A7" w14:textId="65361A17"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bCs/>
                <w:color w:val="0D0D0D" w:themeColor="text1" w:themeTint="F2"/>
                <w:sz w:val="24"/>
              </w:rPr>
              <w:t>《火灾报警控制器》</w:t>
            </w:r>
            <w:r w:rsidRPr="002E76F2">
              <w:rPr>
                <w:rFonts w:eastAsiaTheme="minorEastAsia"/>
                <w:bCs/>
                <w:color w:val="0D0D0D" w:themeColor="text1" w:themeTint="F2"/>
                <w:sz w:val="24"/>
              </w:rPr>
              <w:t>GB 4717-2005</w:t>
            </w:r>
          </w:p>
        </w:tc>
      </w:tr>
      <w:tr w:rsidR="000F757D" w:rsidRPr="002E76F2" w14:paraId="0990C0A6" w14:textId="77777777" w:rsidTr="007732A3">
        <w:trPr>
          <w:trHeight w:val="454"/>
        </w:trPr>
        <w:tc>
          <w:tcPr>
            <w:tcW w:w="6946" w:type="dxa"/>
          </w:tcPr>
          <w:p w14:paraId="4CDE5C89" w14:textId="0EBC347B"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bCs/>
                <w:color w:val="0D0D0D" w:themeColor="text1" w:themeTint="F2"/>
                <w:sz w:val="24"/>
              </w:rPr>
              <w:t>《火灾显示盘》</w:t>
            </w:r>
            <w:r w:rsidRPr="002E76F2">
              <w:rPr>
                <w:rFonts w:eastAsiaTheme="minorEastAsia"/>
                <w:bCs/>
                <w:color w:val="0D0D0D" w:themeColor="text1" w:themeTint="F2"/>
                <w:sz w:val="24"/>
              </w:rPr>
              <w:t>GB 17429-2011</w:t>
            </w:r>
          </w:p>
        </w:tc>
      </w:tr>
      <w:tr w:rsidR="000F757D" w:rsidRPr="002E76F2" w14:paraId="33A4EC92" w14:textId="77777777" w:rsidTr="007732A3">
        <w:trPr>
          <w:trHeight w:val="454"/>
        </w:trPr>
        <w:tc>
          <w:tcPr>
            <w:tcW w:w="6946" w:type="dxa"/>
          </w:tcPr>
          <w:p w14:paraId="2E209946" w14:textId="7221B856"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bCs/>
                <w:color w:val="0D0D0D" w:themeColor="text1" w:themeTint="F2"/>
                <w:sz w:val="24"/>
              </w:rPr>
              <w:t>《手动火灾报警按钮》</w:t>
            </w:r>
            <w:r w:rsidRPr="002E76F2">
              <w:rPr>
                <w:rFonts w:eastAsiaTheme="minorEastAsia"/>
                <w:bCs/>
                <w:color w:val="0D0D0D" w:themeColor="text1" w:themeTint="F2"/>
                <w:sz w:val="24"/>
              </w:rPr>
              <w:t>GB 19880-2005</w:t>
            </w:r>
          </w:p>
        </w:tc>
      </w:tr>
      <w:tr w:rsidR="000F757D" w:rsidRPr="002E76F2" w14:paraId="370C01C2" w14:textId="77777777" w:rsidTr="007732A3">
        <w:trPr>
          <w:trHeight w:val="454"/>
        </w:trPr>
        <w:tc>
          <w:tcPr>
            <w:tcW w:w="6946" w:type="dxa"/>
          </w:tcPr>
          <w:p w14:paraId="7E55A79C" w14:textId="5F576742"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bCs/>
                <w:color w:val="0D0D0D" w:themeColor="text1" w:themeTint="F2"/>
                <w:sz w:val="24"/>
              </w:rPr>
              <w:t>《火灾自动报警系统施工及验收规范》</w:t>
            </w:r>
            <w:r w:rsidRPr="002E76F2">
              <w:rPr>
                <w:rFonts w:eastAsiaTheme="minorEastAsia"/>
                <w:bCs/>
                <w:color w:val="0D0D0D" w:themeColor="text1" w:themeTint="F2"/>
                <w:sz w:val="24"/>
              </w:rPr>
              <w:t>GB 50166-2007</w:t>
            </w:r>
          </w:p>
        </w:tc>
      </w:tr>
      <w:tr w:rsidR="000F757D" w:rsidRPr="002E76F2" w14:paraId="5F122B9A" w14:textId="77777777" w:rsidTr="007732A3">
        <w:trPr>
          <w:trHeight w:val="454"/>
        </w:trPr>
        <w:tc>
          <w:tcPr>
            <w:tcW w:w="6946" w:type="dxa"/>
          </w:tcPr>
          <w:p w14:paraId="080C6883" w14:textId="79ADFC85"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bCs/>
                <w:color w:val="0D0D0D" w:themeColor="text1" w:themeTint="F2"/>
                <w:sz w:val="24"/>
              </w:rPr>
              <w:t>《建筑消防设施的维护管理》</w:t>
            </w:r>
            <w:r w:rsidRPr="002E76F2">
              <w:rPr>
                <w:rFonts w:eastAsiaTheme="minorEastAsia"/>
                <w:bCs/>
                <w:color w:val="0D0D0D" w:themeColor="text1" w:themeTint="F2"/>
                <w:sz w:val="24"/>
              </w:rPr>
              <w:t>GB 25201-2010</w:t>
            </w:r>
          </w:p>
        </w:tc>
      </w:tr>
      <w:tr w:rsidR="000F757D" w:rsidRPr="002E76F2" w14:paraId="1914DC46" w14:textId="77777777" w:rsidTr="007732A3">
        <w:trPr>
          <w:trHeight w:val="454"/>
        </w:trPr>
        <w:tc>
          <w:tcPr>
            <w:tcW w:w="6946" w:type="dxa"/>
          </w:tcPr>
          <w:p w14:paraId="708E2B02" w14:textId="7AB3D09F"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bCs/>
                <w:color w:val="0D0D0D" w:themeColor="text1" w:themeTint="F2"/>
                <w:sz w:val="24"/>
              </w:rPr>
              <w:t>《自动喷水灭火系统施工及验收规范》</w:t>
            </w:r>
            <w:r w:rsidRPr="002E76F2">
              <w:rPr>
                <w:rFonts w:eastAsiaTheme="minorEastAsia"/>
                <w:bCs/>
                <w:color w:val="0D0D0D" w:themeColor="text1" w:themeTint="F2"/>
                <w:sz w:val="24"/>
              </w:rPr>
              <w:t>GB 50261-2005</w:t>
            </w:r>
          </w:p>
        </w:tc>
      </w:tr>
      <w:tr w:rsidR="000F757D" w:rsidRPr="002E76F2" w14:paraId="745120A6" w14:textId="77777777" w:rsidTr="007732A3">
        <w:trPr>
          <w:trHeight w:val="454"/>
        </w:trPr>
        <w:tc>
          <w:tcPr>
            <w:tcW w:w="6946" w:type="dxa"/>
          </w:tcPr>
          <w:p w14:paraId="1E8BCD56" w14:textId="43BE684B" w:rsidR="000F757D" w:rsidRPr="002E76F2" w:rsidRDefault="000F757D" w:rsidP="00E53C2C">
            <w:pPr>
              <w:pStyle w:val="af1"/>
              <w:numPr>
                <w:ilvl w:val="0"/>
                <w:numId w:val="77"/>
              </w:numPr>
              <w:ind w:firstLineChars="0"/>
              <w:rPr>
                <w:rFonts w:eastAsiaTheme="minorEastAsia"/>
              </w:rPr>
            </w:pPr>
            <w:r w:rsidRPr="002E76F2">
              <w:rPr>
                <w:rFonts w:eastAsiaTheme="minorEastAsia"/>
                <w:bCs/>
                <w:color w:val="0D0D0D" w:themeColor="text1" w:themeTint="F2"/>
                <w:sz w:val="24"/>
              </w:rPr>
              <w:t>《火灾自动报警系统设计规范》</w:t>
            </w:r>
            <w:r w:rsidRPr="002E76F2">
              <w:rPr>
                <w:rFonts w:eastAsiaTheme="minorEastAsia"/>
                <w:bCs/>
                <w:color w:val="0D0D0D" w:themeColor="text1" w:themeTint="F2"/>
                <w:sz w:val="24"/>
              </w:rPr>
              <w:t>GB 50116-2013</w:t>
            </w:r>
          </w:p>
        </w:tc>
      </w:tr>
      <w:tr w:rsidR="000F757D" w:rsidRPr="002E76F2" w14:paraId="6E111804" w14:textId="77777777" w:rsidTr="007732A3">
        <w:trPr>
          <w:trHeight w:val="454"/>
        </w:trPr>
        <w:tc>
          <w:tcPr>
            <w:tcW w:w="6946" w:type="dxa"/>
          </w:tcPr>
          <w:p w14:paraId="2E8637A2" w14:textId="70F45A3C"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bCs/>
                <w:color w:val="0D0D0D" w:themeColor="text1" w:themeTint="F2"/>
                <w:sz w:val="24"/>
              </w:rPr>
              <w:t>《线型光纤感温火灾探测器》</w:t>
            </w:r>
            <w:r w:rsidRPr="002E76F2">
              <w:rPr>
                <w:rFonts w:eastAsiaTheme="minorEastAsia"/>
                <w:bCs/>
                <w:color w:val="0D0D0D" w:themeColor="text1" w:themeTint="F2"/>
                <w:sz w:val="24"/>
              </w:rPr>
              <w:t>GB/T 21197-2007</w:t>
            </w:r>
          </w:p>
        </w:tc>
      </w:tr>
      <w:tr w:rsidR="000F757D" w:rsidRPr="002E76F2" w14:paraId="576F93FE" w14:textId="77777777" w:rsidTr="007732A3">
        <w:trPr>
          <w:trHeight w:val="454"/>
        </w:trPr>
        <w:tc>
          <w:tcPr>
            <w:tcW w:w="6946" w:type="dxa"/>
          </w:tcPr>
          <w:p w14:paraId="6549B347" w14:textId="473BC366" w:rsidR="000F757D" w:rsidRPr="002E76F2" w:rsidRDefault="000F757D" w:rsidP="00E53C2C">
            <w:pPr>
              <w:pStyle w:val="af1"/>
              <w:numPr>
                <w:ilvl w:val="0"/>
                <w:numId w:val="77"/>
              </w:numPr>
              <w:ind w:firstLineChars="0"/>
              <w:rPr>
                <w:rFonts w:eastAsiaTheme="minorEastAsia"/>
              </w:rPr>
            </w:pPr>
            <w:r w:rsidRPr="002E76F2">
              <w:rPr>
                <w:rFonts w:eastAsiaTheme="minorEastAsia"/>
                <w:color w:val="0D0D0D" w:themeColor="text1" w:themeTint="F2"/>
                <w:sz w:val="24"/>
              </w:rPr>
              <w:t>《公路隧道设计规范》</w:t>
            </w:r>
            <w:r w:rsidRPr="002E76F2">
              <w:rPr>
                <w:rFonts w:eastAsiaTheme="minorEastAsia"/>
                <w:color w:val="0D0D0D" w:themeColor="text1" w:themeTint="F2"/>
                <w:sz w:val="24"/>
              </w:rPr>
              <w:t>JTG D70-2004</w:t>
            </w:r>
          </w:p>
        </w:tc>
      </w:tr>
      <w:tr w:rsidR="000F757D" w:rsidRPr="002E76F2" w14:paraId="389B9C7B" w14:textId="77777777" w:rsidTr="007732A3">
        <w:trPr>
          <w:trHeight w:val="454"/>
        </w:trPr>
        <w:tc>
          <w:tcPr>
            <w:tcW w:w="6946" w:type="dxa"/>
          </w:tcPr>
          <w:p w14:paraId="3E9015A8" w14:textId="77639D32" w:rsidR="000F757D" w:rsidRPr="002E76F2" w:rsidRDefault="000F757D" w:rsidP="00E53C2C">
            <w:pPr>
              <w:pStyle w:val="af1"/>
              <w:numPr>
                <w:ilvl w:val="0"/>
                <w:numId w:val="77"/>
              </w:numPr>
              <w:ind w:firstLineChars="0"/>
              <w:rPr>
                <w:rFonts w:eastAsiaTheme="minorEastAsia"/>
              </w:rPr>
            </w:pPr>
            <w:r w:rsidRPr="002E76F2">
              <w:rPr>
                <w:rFonts w:eastAsiaTheme="minorEastAsia"/>
                <w:color w:val="0D0D0D" w:themeColor="text1" w:themeTint="F2"/>
                <w:sz w:val="24"/>
              </w:rPr>
              <w:t>《公路隧道通风设计细则》</w:t>
            </w:r>
            <w:r w:rsidRPr="002E76F2">
              <w:rPr>
                <w:rFonts w:eastAsiaTheme="minorEastAsia"/>
                <w:color w:val="0D0D0D" w:themeColor="text1" w:themeTint="F2"/>
                <w:sz w:val="24"/>
              </w:rPr>
              <w:t>JTG-TD70-2-02-2010</w:t>
            </w:r>
          </w:p>
        </w:tc>
      </w:tr>
      <w:tr w:rsidR="000F757D" w:rsidRPr="002E76F2" w14:paraId="67DB1C22" w14:textId="77777777" w:rsidTr="007732A3">
        <w:trPr>
          <w:trHeight w:val="454"/>
        </w:trPr>
        <w:tc>
          <w:tcPr>
            <w:tcW w:w="6946" w:type="dxa"/>
          </w:tcPr>
          <w:p w14:paraId="538D1E95" w14:textId="0CB06307"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sz w:val="24"/>
              </w:rPr>
              <w:t>《公路隧道养护技术规范》</w:t>
            </w:r>
            <w:r w:rsidRPr="002E76F2">
              <w:rPr>
                <w:rFonts w:eastAsiaTheme="minorEastAsia"/>
                <w:sz w:val="24"/>
              </w:rPr>
              <w:t>JTGH12-2015</w:t>
            </w:r>
          </w:p>
        </w:tc>
      </w:tr>
      <w:tr w:rsidR="000F757D" w:rsidRPr="002E76F2" w14:paraId="01F4858D" w14:textId="77777777" w:rsidTr="007732A3">
        <w:trPr>
          <w:trHeight w:val="454"/>
        </w:trPr>
        <w:tc>
          <w:tcPr>
            <w:tcW w:w="6946" w:type="dxa"/>
          </w:tcPr>
          <w:p w14:paraId="509868AD" w14:textId="6C41E9D4" w:rsidR="000F757D" w:rsidRPr="002E76F2" w:rsidRDefault="000F757D" w:rsidP="00E53C2C">
            <w:pPr>
              <w:pStyle w:val="af1"/>
              <w:numPr>
                <w:ilvl w:val="0"/>
                <w:numId w:val="77"/>
              </w:numPr>
              <w:ind w:firstLineChars="0"/>
              <w:rPr>
                <w:rFonts w:eastAsiaTheme="minorEastAsia"/>
                <w:bCs/>
                <w:color w:val="0D0D0D" w:themeColor="text1" w:themeTint="F2"/>
                <w:sz w:val="24"/>
              </w:rPr>
            </w:pPr>
            <w:r w:rsidRPr="002E76F2">
              <w:rPr>
                <w:rFonts w:eastAsiaTheme="minorEastAsia"/>
                <w:color w:val="0D0D0D" w:themeColor="text1" w:themeTint="F2"/>
                <w:sz w:val="24"/>
              </w:rPr>
              <w:t>《市政道路机电系统维护技术规程》</w:t>
            </w:r>
            <w:r w:rsidRPr="002E76F2">
              <w:rPr>
                <w:rFonts w:eastAsiaTheme="minorEastAsia"/>
                <w:bCs/>
                <w:color w:val="0D0D0D" w:themeColor="text1" w:themeTint="F2"/>
                <w:sz w:val="24"/>
              </w:rPr>
              <w:t>DG/TJ08-2171-2015</w:t>
            </w:r>
          </w:p>
        </w:tc>
      </w:tr>
      <w:tr w:rsidR="000F757D" w:rsidRPr="002E76F2" w14:paraId="381F634E" w14:textId="77777777" w:rsidTr="007732A3">
        <w:trPr>
          <w:trHeight w:val="454"/>
        </w:trPr>
        <w:tc>
          <w:tcPr>
            <w:tcW w:w="6946" w:type="dxa"/>
          </w:tcPr>
          <w:p w14:paraId="43F20E67" w14:textId="44CFCAAE" w:rsidR="000F757D" w:rsidRPr="002E76F2" w:rsidRDefault="000F757D" w:rsidP="00E53C2C">
            <w:pPr>
              <w:pStyle w:val="af1"/>
              <w:numPr>
                <w:ilvl w:val="0"/>
                <w:numId w:val="77"/>
              </w:numPr>
              <w:ind w:firstLineChars="0"/>
              <w:rPr>
                <w:rFonts w:eastAsiaTheme="minorEastAsia"/>
                <w:sz w:val="24"/>
              </w:rPr>
            </w:pPr>
            <w:r w:rsidRPr="002E76F2">
              <w:rPr>
                <w:rFonts w:eastAsiaTheme="minorEastAsia"/>
                <w:sz w:val="24"/>
              </w:rPr>
              <w:t>《隧道养护技术规程》</w:t>
            </w:r>
            <w:r w:rsidRPr="002E76F2">
              <w:rPr>
                <w:rFonts w:eastAsiaTheme="minorEastAsia"/>
                <w:sz w:val="24"/>
              </w:rPr>
              <w:t>DG/TJ08-2175-2015</w:t>
            </w:r>
          </w:p>
        </w:tc>
      </w:tr>
    </w:tbl>
    <w:p w14:paraId="273171AB" w14:textId="138816D0" w:rsidR="00F83CB8" w:rsidRPr="002E76F2" w:rsidRDefault="00F83CB8" w:rsidP="00CD6D1C">
      <w:pPr>
        <w:widowControl/>
        <w:spacing w:line="240" w:lineRule="auto"/>
        <w:ind w:firstLineChars="0" w:firstLine="0"/>
        <w:jc w:val="left"/>
        <w:rPr>
          <w:rFonts w:ascii="Times New Roman" w:eastAsiaTheme="minorEastAsia" w:hAnsi="Times New Roman"/>
          <w:color w:val="0D0D0D" w:themeColor="text1" w:themeTint="F2"/>
          <w:kern w:val="0"/>
          <w:sz w:val="24"/>
          <w:szCs w:val="24"/>
        </w:rPr>
      </w:pPr>
    </w:p>
    <w:p w14:paraId="66DFF29E" w14:textId="77777777" w:rsidR="00F83CB8" w:rsidRPr="002E76F2" w:rsidRDefault="00F83CB8">
      <w:pPr>
        <w:widowControl/>
        <w:spacing w:line="240" w:lineRule="auto"/>
        <w:ind w:firstLineChars="0" w:firstLine="0"/>
        <w:jc w:val="left"/>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br w:type="page"/>
      </w:r>
    </w:p>
    <w:p w14:paraId="3CF3C6C1" w14:textId="77777777" w:rsidR="00B800B6" w:rsidRPr="002E76F2" w:rsidRDefault="00B800B6" w:rsidP="00B800B6">
      <w:pPr>
        <w:ind w:firstLineChars="0" w:firstLine="0"/>
        <w:jc w:val="center"/>
        <w:rPr>
          <w:rFonts w:ascii="Times New Roman" w:eastAsiaTheme="minorEastAsia" w:hAnsi="Times New Roman"/>
          <w:b/>
          <w:color w:val="0D0D0D" w:themeColor="text1" w:themeTint="F2"/>
          <w:kern w:val="0"/>
          <w:sz w:val="40"/>
          <w:szCs w:val="30"/>
        </w:rPr>
      </w:pPr>
    </w:p>
    <w:p w14:paraId="6F1CA45D" w14:textId="77777777" w:rsidR="00B800B6" w:rsidRPr="002E76F2" w:rsidRDefault="00B800B6" w:rsidP="00B800B6">
      <w:pPr>
        <w:ind w:firstLineChars="0" w:firstLine="0"/>
        <w:jc w:val="center"/>
        <w:rPr>
          <w:rFonts w:ascii="Times New Roman" w:eastAsiaTheme="minorEastAsia" w:hAnsi="Times New Roman"/>
          <w:b/>
          <w:color w:val="0D0D0D" w:themeColor="text1" w:themeTint="F2"/>
          <w:kern w:val="0"/>
          <w:sz w:val="40"/>
          <w:szCs w:val="30"/>
        </w:rPr>
      </w:pPr>
    </w:p>
    <w:p w14:paraId="6D29A470" w14:textId="77777777" w:rsidR="00304228" w:rsidRPr="002E76F2" w:rsidRDefault="00304228" w:rsidP="00304228">
      <w:pPr>
        <w:ind w:firstLineChars="0" w:firstLine="0"/>
        <w:jc w:val="center"/>
        <w:rPr>
          <w:rFonts w:ascii="Times New Roman" w:eastAsia="黑体" w:hAnsi="Times New Roman"/>
          <w:color w:val="0D0D0D" w:themeColor="text1" w:themeTint="F2"/>
          <w:sz w:val="28"/>
          <w:szCs w:val="24"/>
        </w:rPr>
      </w:pPr>
      <w:r w:rsidRPr="002E76F2">
        <w:rPr>
          <w:rFonts w:ascii="Times New Roman" w:eastAsia="黑体" w:hAnsi="Times New Roman"/>
          <w:bCs/>
          <w:color w:val="0D0D0D" w:themeColor="text1" w:themeTint="F2"/>
          <w:kern w:val="0"/>
          <w:sz w:val="28"/>
          <w:szCs w:val="44"/>
        </w:rPr>
        <w:t>上海市工程建设规范</w:t>
      </w:r>
    </w:p>
    <w:p w14:paraId="719649DB" w14:textId="77777777" w:rsidR="00304228" w:rsidRPr="002E76F2" w:rsidRDefault="00304228" w:rsidP="00304228">
      <w:pPr>
        <w:ind w:firstLine="420"/>
        <w:rPr>
          <w:rFonts w:ascii="Times New Roman" w:eastAsiaTheme="minorEastAsia" w:hAnsi="Times New Roman"/>
          <w:color w:val="0D0D0D" w:themeColor="text1" w:themeTint="F2"/>
        </w:rPr>
      </w:pPr>
    </w:p>
    <w:p w14:paraId="2D9C496D" w14:textId="77777777" w:rsidR="00304228" w:rsidRPr="002E76F2" w:rsidRDefault="00304228" w:rsidP="00304228">
      <w:pPr>
        <w:ind w:firstLine="420"/>
        <w:rPr>
          <w:rFonts w:ascii="Times New Roman" w:eastAsiaTheme="minorEastAsia" w:hAnsi="Times New Roman"/>
          <w:color w:val="0D0D0D" w:themeColor="text1" w:themeTint="F2"/>
        </w:rPr>
      </w:pPr>
    </w:p>
    <w:p w14:paraId="5FB99F9B" w14:textId="77777777" w:rsidR="00304228" w:rsidRPr="002E76F2" w:rsidRDefault="00304228" w:rsidP="00304228">
      <w:pPr>
        <w:ind w:firstLineChars="0" w:firstLine="0"/>
        <w:jc w:val="center"/>
        <w:rPr>
          <w:rFonts w:ascii="Times New Roman" w:eastAsia="黑体" w:hAnsi="Times New Roman"/>
          <w:b/>
          <w:color w:val="0D0D0D" w:themeColor="text1" w:themeTint="F2"/>
          <w:sz w:val="44"/>
          <w:szCs w:val="36"/>
        </w:rPr>
      </w:pPr>
      <w:r w:rsidRPr="002E76F2">
        <w:rPr>
          <w:rFonts w:ascii="Times New Roman" w:eastAsia="黑体" w:hAnsi="Times New Roman"/>
          <w:b/>
          <w:color w:val="0D0D0D" w:themeColor="text1" w:themeTint="F2"/>
          <w:kern w:val="0"/>
          <w:sz w:val="40"/>
          <w:szCs w:val="30"/>
        </w:rPr>
        <w:t>道路</w:t>
      </w:r>
      <w:r w:rsidRPr="002E76F2">
        <w:rPr>
          <w:rFonts w:ascii="Times New Roman" w:eastAsia="黑体" w:hAnsi="Times New Roman"/>
          <w:b/>
          <w:color w:val="0D0D0D" w:themeColor="text1" w:themeTint="F2"/>
          <w:kern w:val="0"/>
          <w:sz w:val="40"/>
          <w:szCs w:val="28"/>
        </w:rPr>
        <w:t>隧道消防设施养护技术规范</w:t>
      </w:r>
    </w:p>
    <w:p w14:paraId="6F2CE24F" w14:textId="77777777" w:rsidR="00304228" w:rsidRPr="002E76F2" w:rsidRDefault="00304228" w:rsidP="00304228">
      <w:pPr>
        <w:ind w:firstLineChars="0" w:firstLine="0"/>
        <w:jc w:val="center"/>
        <w:rPr>
          <w:rFonts w:ascii="Times New Roman" w:eastAsiaTheme="minorEastAsia" w:hAnsi="Times New Roman"/>
          <w:color w:val="0D0D0D" w:themeColor="text1" w:themeTint="F2"/>
          <w:sz w:val="36"/>
          <w:szCs w:val="36"/>
        </w:rPr>
      </w:pPr>
      <w:r w:rsidRPr="002E76F2">
        <w:rPr>
          <w:rFonts w:ascii="Times New Roman" w:eastAsiaTheme="minorEastAsia" w:hAnsi="Times New Roman"/>
          <w:color w:val="0D0D0D" w:themeColor="text1" w:themeTint="F2"/>
          <w:sz w:val="36"/>
          <w:szCs w:val="36"/>
        </w:rPr>
        <w:t>Code for maintenance of fire protection facilities of road tunnel</w:t>
      </w:r>
    </w:p>
    <w:p w14:paraId="320EF258" w14:textId="77777777" w:rsidR="00B800B6" w:rsidRPr="002E76F2" w:rsidRDefault="00B800B6" w:rsidP="00B800B6">
      <w:pPr>
        <w:ind w:firstLineChars="0" w:firstLine="0"/>
        <w:jc w:val="center"/>
        <w:rPr>
          <w:rFonts w:ascii="Times New Roman" w:eastAsiaTheme="minorEastAsia" w:hAnsi="Times New Roman"/>
          <w:b/>
          <w:color w:val="0D0D0D" w:themeColor="text1" w:themeTint="F2"/>
          <w:kern w:val="0"/>
          <w:sz w:val="40"/>
          <w:szCs w:val="30"/>
        </w:rPr>
      </w:pPr>
    </w:p>
    <w:p w14:paraId="7855BA86" w14:textId="77777777" w:rsidR="00B800B6" w:rsidRPr="002E76F2" w:rsidRDefault="00B800B6" w:rsidP="00A4353A">
      <w:pPr>
        <w:ind w:firstLine="420"/>
        <w:rPr>
          <w:rFonts w:ascii="Times New Roman" w:hAnsi="Times New Roman"/>
        </w:rPr>
      </w:pPr>
    </w:p>
    <w:p w14:paraId="3383F443" w14:textId="0ADAB04E" w:rsidR="00B800B6" w:rsidRPr="002E76F2" w:rsidRDefault="000C54A1">
      <w:pPr>
        <w:pStyle w:val="1"/>
        <w:numPr>
          <w:ilvl w:val="0"/>
          <w:numId w:val="0"/>
        </w:numPr>
        <w:spacing w:before="240" w:after="240"/>
        <w:rPr>
          <w:rFonts w:eastAsia="黑体"/>
          <w:b/>
          <w:sz w:val="52"/>
        </w:rPr>
      </w:pPr>
      <w:bookmarkStart w:id="269" w:name="_Toc529518475"/>
      <w:r w:rsidRPr="002E76F2">
        <w:rPr>
          <w:rFonts w:eastAsia="黑体"/>
          <w:b/>
          <w:sz w:val="52"/>
        </w:rPr>
        <w:t>条文说明</w:t>
      </w:r>
      <w:bookmarkEnd w:id="269"/>
    </w:p>
    <w:p w14:paraId="50867079" w14:textId="7CF22E21" w:rsidR="000C7B3E" w:rsidRPr="002E76F2" w:rsidRDefault="00B800B6" w:rsidP="000C7B3E">
      <w:pPr>
        <w:tabs>
          <w:tab w:val="left" w:leader="middleDot" w:pos="426"/>
          <w:tab w:val="right" w:leader="middleDot" w:pos="8080"/>
        </w:tabs>
        <w:autoSpaceDE w:val="0"/>
        <w:autoSpaceDN w:val="0"/>
        <w:adjustRightInd w:val="0"/>
        <w:ind w:firstLineChars="0" w:firstLine="0"/>
        <w:jc w:val="center"/>
        <w:rPr>
          <w:rFonts w:ascii="Times New Roman" w:eastAsiaTheme="minorEastAsia" w:hAnsi="Times New Roman"/>
          <w:b/>
          <w:color w:val="0D0D0D" w:themeColor="text1" w:themeTint="F2"/>
          <w:kern w:val="0"/>
          <w:sz w:val="28"/>
          <w:szCs w:val="28"/>
        </w:rPr>
      </w:pPr>
      <w:r w:rsidRPr="002E76F2">
        <w:rPr>
          <w:rFonts w:ascii="Times New Roman" w:hAnsi="Times New Roman"/>
          <w:b/>
        </w:rPr>
        <w:br w:type="page"/>
      </w:r>
      <w:r w:rsidR="000C7B3E" w:rsidRPr="002E76F2">
        <w:rPr>
          <w:rFonts w:ascii="Times New Roman" w:eastAsiaTheme="minorEastAsia" w:hAnsi="Times New Roman"/>
          <w:b/>
          <w:color w:val="0D0D0D" w:themeColor="text1" w:themeTint="F2"/>
          <w:kern w:val="0"/>
          <w:sz w:val="28"/>
          <w:szCs w:val="28"/>
        </w:rPr>
        <w:lastRenderedPageBreak/>
        <w:t>目</w:t>
      </w:r>
      <w:r w:rsidR="000C7B3E" w:rsidRPr="002E76F2">
        <w:rPr>
          <w:rFonts w:ascii="Times New Roman" w:eastAsiaTheme="minorEastAsia" w:hAnsi="Times New Roman"/>
          <w:b/>
          <w:color w:val="0D0D0D" w:themeColor="text1" w:themeTint="F2"/>
          <w:kern w:val="0"/>
          <w:sz w:val="28"/>
          <w:szCs w:val="28"/>
        </w:rPr>
        <w:t xml:space="preserve"> </w:t>
      </w:r>
      <w:r w:rsidR="000C7B3E" w:rsidRPr="002E76F2">
        <w:rPr>
          <w:rFonts w:ascii="Times New Roman" w:eastAsiaTheme="minorEastAsia" w:hAnsi="Times New Roman"/>
          <w:b/>
          <w:color w:val="0D0D0D" w:themeColor="text1" w:themeTint="F2"/>
          <w:kern w:val="0"/>
          <w:sz w:val="28"/>
          <w:szCs w:val="28"/>
        </w:rPr>
        <w:t>次</w:t>
      </w:r>
    </w:p>
    <w:p w14:paraId="5095C56C" w14:textId="4D8DCDB2" w:rsidR="000C7B3E" w:rsidRPr="002E76F2" w:rsidRDefault="000C7B3E" w:rsidP="000C7B3E">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 xml:space="preserve">1 </w:t>
      </w:r>
      <w:r w:rsidR="006A77E6" w:rsidRPr="002E76F2">
        <w:rPr>
          <w:rFonts w:ascii="Times New Roman" w:eastAsiaTheme="minorEastAsia" w:hAnsi="Times New Roman"/>
          <w:color w:val="0D0D0D" w:themeColor="text1" w:themeTint="F2"/>
          <w:kern w:val="0"/>
          <w:sz w:val="24"/>
          <w:szCs w:val="24"/>
        </w:rPr>
        <w:t>总则</w:t>
      </w:r>
      <w:r w:rsidRPr="002E76F2">
        <w:rPr>
          <w:rFonts w:ascii="Times New Roman" w:eastAsiaTheme="minorEastAsia" w:hAnsi="Times New Roman"/>
          <w:color w:val="0D0D0D" w:themeColor="text1" w:themeTint="F2"/>
          <w:kern w:val="0"/>
          <w:sz w:val="24"/>
          <w:szCs w:val="24"/>
        </w:rPr>
        <w:tab/>
      </w:r>
      <w:r w:rsidR="006A5D20" w:rsidRPr="002E76F2">
        <w:rPr>
          <w:rFonts w:ascii="Times New Roman" w:eastAsiaTheme="minorEastAsia" w:hAnsi="Times New Roman"/>
          <w:color w:val="0D0D0D" w:themeColor="text1" w:themeTint="F2"/>
          <w:kern w:val="0"/>
          <w:sz w:val="24"/>
          <w:szCs w:val="24"/>
        </w:rPr>
        <w:t>4</w:t>
      </w:r>
      <w:r w:rsidRPr="002E76F2">
        <w:rPr>
          <w:rFonts w:ascii="Times New Roman" w:eastAsiaTheme="minorEastAsia" w:hAnsi="Times New Roman"/>
          <w:color w:val="0D0D0D" w:themeColor="text1" w:themeTint="F2"/>
          <w:kern w:val="0"/>
          <w:sz w:val="24"/>
          <w:szCs w:val="24"/>
        </w:rPr>
        <w:t>1</w:t>
      </w:r>
    </w:p>
    <w:p w14:paraId="1CC3AD8F" w14:textId="5419105C" w:rsidR="000C7B3E" w:rsidRPr="002E76F2" w:rsidRDefault="006A77E6" w:rsidP="000C7B3E">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3</w:t>
      </w:r>
      <w:r w:rsidR="000C7B3E" w:rsidRPr="002E76F2">
        <w:rPr>
          <w:rFonts w:ascii="Times New Roman" w:eastAsiaTheme="minorEastAsia" w:hAnsi="Times New Roman"/>
          <w:color w:val="0D0D0D" w:themeColor="text1" w:themeTint="F2"/>
          <w:kern w:val="0"/>
          <w:sz w:val="24"/>
          <w:szCs w:val="24"/>
        </w:rPr>
        <w:t xml:space="preserve"> </w:t>
      </w:r>
      <w:r w:rsidRPr="002E76F2">
        <w:rPr>
          <w:rFonts w:ascii="Times New Roman" w:eastAsiaTheme="minorEastAsia" w:hAnsi="Times New Roman"/>
          <w:color w:val="0D0D0D" w:themeColor="text1" w:themeTint="F2"/>
          <w:kern w:val="0"/>
          <w:sz w:val="24"/>
          <w:szCs w:val="24"/>
        </w:rPr>
        <w:t>基本规定</w:t>
      </w:r>
      <w:r w:rsidR="000C7B3E" w:rsidRPr="002E76F2">
        <w:rPr>
          <w:rFonts w:ascii="Times New Roman" w:eastAsiaTheme="minorEastAsia" w:hAnsi="Times New Roman"/>
          <w:color w:val="0D0D0D" w:themeColor="text1" w:themeTint="F2"/>
          <w:kern w:val="0"/>
          <w:sz w:val="24"/>
          <w:szCs w:val="24"/>
        </w:rPr>
        <w:tab/>
      </w:r>
      <w:r w:rsidR="006A5D20" w:rsidRPr="002E76F2">
        <w:rPr>
          <w:rFonts w:ascii="Times New Roman" w:eastAsiaTheme="minorEastAsia" w:hAnsi="Times New Roman"/>
          <w:color w:val="0D0D0D" w:themeColor="text1" w:themeTint="F2"/>
          <w:kern w:val="0"/>
          <w:sz w:val="24"/>
          <w:szCs w:val="24"/>
        </w:rPr>
        <w:t>4</w:t>
      </w:r>
      <w:r w:rsidR="000C7B3E" w:rsidRPr="002E76F2">
        <w:rPr>
          <w:rFonts w:ascii="Times New Roman" w:eastAsiaTheme="minorEastAsia" w:hAnsi="Times New Roman"/>
          <w:color w:val="0D0D0D" w:themeColor="text1" w:themeTint="F2"/>
          <w:kern w:val="0"/>
          <w:sz w:val="24"/>
          <w:szCs w:val="24"/>
        </w:rPr>
        <w:t>2</w:t>
      </w:r>
    </w:p>
    <w:p w14:paraId="19E5FAF4" w14:textId="60958C6F" w:rsidR="000C7B3E" w:rsidRPr="002E76F2" w:rsidRDefault="000829F8" w:rsidP="000C7B3E">
      <w:pPr>
        <w:tabs>
          <w:tab w:val="left" w:leader="middleDot" w:pos="426"/>
          <w:tab w:val="right" w:leader="middleDot" w:pos="8364"/>
        </w:tabs>
        <w:autoSpaceDE w:val="0"/>
        <w:autoSpaceDN w:val="0"/>
        <w:adjustRightInd w:val="0"/>
        <w:ind w:firstLineChars="100" w:firstLine="24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3</w:t>
      </w:r>
      <w:r w:rsidR="000C7B3E" w:rsidRPr="002E76F2">
        <w:rPr>
          <w:rFonts w:ascii="Times New Roman" w:eastAsiaTheme="minorEastAsia" w:hAnsi="Times New Roman"/>
          <w:color w:val="0D0D0D" w:themeColor="text1" w:themeTint="F2"/>
          <w:kern w:val="0"/>
          <w:sz w:val="24"/>
          <w:szCs w:val="24"/>
        </w:rPr>
        <w:t>.</w:t>
      </w:r>
      <w:r w:rsidRPr="002E76F2">
        <w:rPr>
          <w:rFonts w:ascii="Times New Roman" w:eastAsiaTheme="minorEastAsia" w:hAnsi="Times New Roman"/>
          <w:color w:val="0D0D0D" w:themeColor="text1" w:themeTint="F2"/>
          <w:kern w:val="0"/>
          <w:sz w:val="24"/>
          <w:szCs w:val="24"/>
        </w:rPr>
        <w:t>3</w:t>
      </w:r>
      <w:r w:rsidR="000C7B3E" w:rsidRPr="002E76F2">
        <w:rPr>
          <w:rFonts w:ascii="Times New Roman" w:eastAsiaTheme="minorEastAsia" w:hAnsi="Times New Roman"/>
          <w:color w:val="0D0D0D" w:themeColor="text1" w:themeTint="F2"/>
          <w:kern w:val="0"/>
          <w:sz w:val="24"/>
          <w:szCs w:val="24"/>
        </w:rPr>
        <w:t xml:space="preserve"> </w:t>
      </w:r>
      <w:r w:rsidRPr="002E76F2">
        <w:rPr>
          <w:rFonts w:ascii="Times New Roman" w:eastAsiaTheme="minorEastAsia" w:hAnsi="Times New Roman"/>
          <w:color w:val="0D0D0D" w:themeColor="text1" w:themeTint="F2"/>
          <w:kern w:val="0"/>
          <w:sz w:val="24"/>
          <w:szCs w:val="24"/>
        </w:rPr>
        <w:t>消防设施的技术状态评估</w:t>
      </w:r>
      <w:r w:rsidR="000C7B3E" w:rsidRPr="002E76F2">
        <w:rPr>
          <w:rFonts w:ascii="Times New Roman" w:eastAsiaTheme="minorEastAsia" w:hAnsi="Times New Roman"/>
          <w:color w:val="0D0D0D" w:themeColor="text1" w:themeTint="F2"/>
          <w:kern w:val="0"/>
          <w:sz w:val="24"/>
          <w:szCs w:val="24"/>
        </w:rPr>
        <w:tab/>
      </w:r>
      <w:r w:rsidR="006A5D20" w:rsidRPr="002E76F2">
        <w:rPr>
          <w:rFonts w:ascii="Times New Roman" w:eastAsiaTheme="minorEastAsia" w:hAnsi="Times New Roman"/>
          <w:color w:val="0D0D0D" w:themeColor="text1" w:themeTint="F2"/>
          <w:kern w:val="0"/>
          <w:sz w:val="24"/>
          <w:szCs w:val="24"/>
        </w:rPr>
        <w:t>4</w:t>
      </w:r>
      <w:r w:rsidR="000C7B3E" w:rsidRPr="002E76F2">
        <w:rPr>
          <w:rFonts w:ascii="Times New Roman" w:eastAsiaTheme="minorEastAsia" w:hAnsi="Times New Roman"/>
          <w:color w:val="0D0D0D" w:themeColor="text1" w:themeTint="F2"/>
          <w:kern w:val="0"/>
          <w:sz w:val="24"/>
          <w:szCs w:val="24"/>
        </w:rPr>
        <w:t>2</w:t>
      </w:r>
    </w:p>
    <w:p w14:paraId="26D9185E" w14:textId="0BAC7EBF" w:rsidR="000C7B3E" w:rsidRPr="002E76F2" w:rsidRDefault="000C7B3E" w:rsidP="000C7B3E">
      <w:pPr>
        <w:tabs>
          <w:tab w:val="left" w:leader="middleDot" w:pos="426"/>
          <w:tab w:val="right" w:leader="middleDot" w:pos="8364"/>
        </w:tabs>
        <w:autoSpaceDE w:val="0"/>
        <w:autoSpaceDN w:val="0"/>
        <w:adjustRightInd w:val="0"/>
        <w:ind w:firstLineChars="0" w:firstLine="0"/>
        <w:jc w:val="center"/>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 xml:space="preserve">  </w:t>
      </w:r>
      <w:r w:rsidR="000829F8" w:rsidRPr="002E76F2">
        <w:rPr>
          <w:rFonts w:ascii="Times New Roman" w:eastAsiaTheme="minorEastAsia" w:hAnsi="Times New Roman"/>
          <w:color w:val="0D0D0D" w:themeColor="text1" w:themeTint="F2"/>
          <w:kern w:val="0"/>
          <w:sz w:val="24"/>
          <w:szCs w:val="24"/>
        </w:rPr>
        <w:t>3</w:t>
      </w:r>
      <w:r w:rsidRPr="002E76F2">
        <w:rPr>
          <w:rFonts w:ascii="Times New Roman" w:eastAsiaTheme="minorEastAsia" w:hAnsi="Times New Roman"/>
          <w:color w:val="0D0D0D" w:themeColor="text1" w:themeTint="F2"/>
          <w:kern w:val="0"/>
          <w:sz w:val="24"/>
          <w:szCs w:val="24"/>
        </w:rPr>
        <w:t>.</w:t>
      </w:r>
      <w:r w:rsidR="000829F8" w:rsidRPr="002E76F2">
        <w:rPr>
          <w:rFonts w:ascii="Times New Roman" w:eastAsiaTheme="minorEastAsia" w:hAnsi="Times New Roman"/>
          <w:color w:val="0D0D0D" w:themeColor="text1" w:themeTint="F2"/>
          <w:kern w:val="0"/>
          <w:sz w:val="24"/>
          <w:szCs w:val="24"/>
        </w:rPr>
        <w:t>4</w:t>
      </w:r>
      <w:r w:rsidRPr="002E76F2">
        <w:rPr>
          <w:rFonts w:ascii="Times New Roman" w:eastAsiaTheme="minorEastAsia" w:hAnsi="Times New Roman"/>
          <w:color w:val="0D0D0D" w:themeColor="text1" w:themeTint="F2"/>
          <w:kern w:val="0"/>
          <w:sz w:val="24"/>
          <w:szCs w:val="24"/>
        </w:rPr>
        <w:t xml:space="preserve"> </w:t>
      </w:r>
      <w:r w:rsidR="000829F8" w:rsidRPr="002E76F2">
        <w:rPr>
          <w:rFonts w:ascii="Times New Roman" w:eastAsiaTheme="minorEastAsia" w:hAnsi="Times New Roman"/>
          <w:color w:val="0D0D0D" w:themeColor="text1" w:themeTint="F2"/>
          <w:kern w:val="0"/>
          <w:sz w:val="24"/>
          <w:szCs w:val="24"/>
        </w:rPr>
        <w:t>维修</w:t>
      </w:r>
      <w:r w:rsidRPr="002E76F2">
        <w:rPr>
          <w:rFonts w:ascii="Times New Roman" w:eastAsiaTheme="minorEastAsia" w:hAnsi="Times New Roman"/>
          <w:color w:val="0D0D0D" w:themeColor="text1" w:themeTint="F2"/>
          <w:kern w:val="0"/>
          <w:sz w:val="24"/>
          <w:szCs w:val="24"/>
        </w:rPr>
        <w:tab/>
      </w:r>
      <w:r w:rsidR="006A5D20" w:rsidRPr="002E76F2">
        <w:rPr>
          <w:rFonts w:ascii="Times New Roman" w:eastAsiaTheme="minorEastAsia" w:hAnsi="Times New Roman"/>
          <w:color w:val="0D0D0D" w:themeColor="text1" w:themeTint="F2"/>
          <w:kern w:val="0"/>
          <w:sz w:val="24"/>
          <w:szCs w:val="24"/>
        </w:rPr>
        <w:t>42</w:t>
      </w:r>
    </w:p>
    <w:p w14:paraId="71888AB0" w14:textId="73871809" w:rsidR="000C7B3E" w:rsidRPr="002E76F2" w:rsidRDefault="006A77E6" w:rsidP="000C7B3E">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4</w:t>
      </w:r>
      <w:r w:rsidR="000C7B3E" w:rsidRPr="002E76F2">
        <w:rPr>
          <w:rFonts w:ascii="Times New Roman" w:eastAsiaTheme="minorEastAsia" w:hAnsi="Times New Roman"/>
          <w:color w:val="0D0D0D" w:themeColor="text1" w:themeTint="F2"/>
          <w:kern w:val="0"/>
          <w:sz w:val="24"/>
          <w:szCs w:val="24"/>
        </w:rPr>
        <w:t xml:space="preserve"> </w:t>
      </w:r>
      <w:r w:rsidRPr="002E76F2">
        <w:rPr>
          <w:rFonts w:ascii="Times New Roman" w:eastAsiaTheme="minorEastAsia" w:hAnsi="Times New Roman"/>
          <w:color w:val="0D0D0D" w:themeColor="text1" w:themeTint="F2"/>
          <w:kern w:val="0"/>
          <w:sz w:val="24"/>
          <w:szCs w:val="24"/>
        </w:rPr>
        <w:t>火灾报警系统</w:t>
      </w:r>
      <w:r w:rsidR="000C7B3E" w:rsidRPr="002E76F2">
        <w:rPr>
          <w:rFonts w:ascii="Times New Roman" w:eastAsiaTheme="minorEastAsia" w:hAnsi="Times New Roman"/>
          <w:color w:val="0D0D0D" w:themeColor="text1" w:themeTint="F2"/>
          <w:kern w:val="0"/>
          <w:sz w:val="24"/>
          <w:szCs w:val="24"/>
        </w:rPr>
        <w:tab/>
        <w:t>4</w:t>
      </w:r>
      <w:r w:rsidR="006A5D20" w:rsidRPr="002E76F2">
        <w:rPr>
          <w:rFonts w:ascii="Times New Roman" w:eastAsiaTheme="minorEastAsia" w:hAnsi="Times New Roman"/>
          <w:color w:val="0D0D0D" w:themeColor="text1" w:themeTint="F2"/>
          <w:kern w:val="0"/>
          <w:sz w:val="24"/>
          <w:szCs w:val="24"/>
        </w:rPr>
        <w:t>2</w:t>
      </w:r>
    </w:p>
    <w:p w14:paraId="1E3D7927" w14:textId="20B20962" w:rsidR="000C7B3E" w:rsidRPr="002E76F2" w:rsidRDefault="006A77E6" w:rsidP="000C7B3E">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 xml:space="preserve">  4.2</w:t>
      </w:r>
      <w:r w:rsidR="000C7B3E" w:rsidRPr="002E76F2">
        <w:rPr>
          <w:rFonts w:ascii="Times New Roman" w:eastAsiaTheme="minorEastAsia" w:hAnsi="Times New Roman"/>
          <w:color w:val="0D0D0D" w:themeColor="text1" w:themeTint="F2"/>
          <w:kern w:val="0"/>
          <w:sz w:val="24"/>
          <w:szCs w:val="24"/>
        </w:rPr>
        <w:t xml:space="preserve"> </w:t>
      </w:r>
      <w:r w:rsidRPr="002E76F2">
        <w:rPr>
          <w:rFonts w:ascii="Times New Roman" w:eastAsiaTheme="minorEastAsia" w:hAnsi="Times New Roman"/>
          <w:color w:val="0D0D0D" w:themeColor="text1" w:themeTint="F2"/>
          <w:kern w:val="0"/>
          <w:sz w:val="24"/>
          <w:szCs w:val="24"/>
        </w:rPr>
        <w:t>火灾报警系统的功能状态指标</w:t>
      </w:r>
      <w:r w:rsidR="000C7B3E" w:rsidRPr="002E76F2">
        <w:rPr>
          <w:rFonts w:ascii="Times New Roman" w:eastAsiaTheme="minorEastAsia" w:hAnsi="Times New Roman"/>
          <w:color w:val="0D0D0D" w:themeColor="text1" w:themeTint="F2"/>
          <w:kern w:val="0"/>
          <w:sz w:val="24"/>
          <w:szCs w:val="24"/>
        </w:rPr>
        <w:tab/>
        <w:t>4</w:t>
      </w:r>
      <w:r w:rsidR="006A5D20" w:rsidRPr="002E76F2">
        <w:rPr>
          <w:rFonts w:ascii="Times New Roman" w:eastAsiaTheme="minorEastAsia" w:hAnsi="Times New Roman"/>
          <w:color w:val="0D0D0D" w:themeColor="text1" w:themeTint="F2"/>
          <w:kern w:val="0"/>
          <w:sz w:val="24"/>
          <w:szCs w:val="24"/>
        </w:rPr>
        <w:t>2</w:t>
      </w:r>
    </w:p>
    <w:p w14:paraId="1BAFD12D" w14:textId="691EAEAB" w:rsidR="006A77E6" w:rsidRPr="002E76F2" w:rsidRDefault="006A77E6" w:rsidP="006A77E6">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 xml:space="preserve">5 </w:t>
      </w:r>
      <w:r w:rsidRPr="002E76F2">
        <w:rPr>
          <w:rFonts w:ascii="Times New Roman" w:eastAsiaTheme="minorEastAsia" w:hAnsi="Times New Roman"/>
          <w:color w:val="0D0D0D" w:themeColor="text1" w:themeTint="F2"/>
          <w:kern w:val="0"/>
          <w:sz w:val="24"/>
          <w:szCs w:val="24"/>
        </w:rPr>
        <w:t>消防给水和灭火系统</w:t>
      </w:r>
      <w:r w:rsidRPr="002E76F2">
        <w:rPr>
          <w:rFonts w:ascii="Times New Roman" w:eastAsiaTheme="minorEastAsia" w:hAnsi="Times New Roman"/>
          <w:color w:val="0D0D0D" w:themeColor="text1" w:themeTint="F2"/>
          <w:kern w:val="0"/>
          <w:sz w:val="24"/>
          <w:szCs w:val="24"/>
        </w:rPr>
        <w:tab/>
        <w:t>4</w:t>
      </w:r>
      <w:r w:rsidR="006A5D20" w:rsidRPr="002E76F2">
        <w:rPr>
          <w:rFonts w:ascii="Times New Roman" w:eastAsiaTheme="minorEastAsia" w:hAnsi="Times New Roman"/>
          <w:color w:val="0D0D0D" w:themeColor="text1" w:themeTint="F2"/>
          <w:kern w:val="0"/>
          <w:sz w:val="24"/>
          <w:szCs w:val="24"/>
        </w:rPr>
        <w:t>2</w:t>
      </w:r>
    </w:p>
    <w:p w14:paraId="42F85E86" w14:textId="591FCD8E" w:rsidR="006A77E6" w:rsidRPr="002E76F2" w:rsidRDefault="006A77E6" w:rsidP="006A77E6">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 xml:space="preserve">  5.2 </w:t>
      </w:r>
      <w:r w:rsidRPr="002E76F2">
        <w:rPr>
          <w:rFonts w:ascii="Times New Roman" w:eastAsiaTheme="minorEastAsia" w:hAnsi="Times New Roman"/>
          <w:color w:val="0D0D0D" w:themeColor="text1" w:themeTint="F2"/>
          <w:kern w:val="0"/>
          <w:sz w:val="24"/>
          <w:szCs w:val="24"/>
        </w:rPr>
        <w:t>自动灭火系统的功能性评价指标</w:t>
      </w:r>
      <w:r w:rsidRPr="002E76F2">
        <w:rPr>
          <w:rFonts w:ascii="Times New Roman" w:eastAsiaTheme="minorEastAsia" w:hAnsi="Times New Roman"/>
          <w:color w:val="0D0D0D" w:themeColor="text1" w:themeTint="F2"/>
          <w:kern w:val="0"/>
          <w:sz w:val="24"/>
          <w:szCs w:val="24"/>
        </w:rPr>
        <w:tab/>
        <w:t>4</w:t>
      </w:r>
      <w:r w:rsidR="006A5D20" w:rsidRPr="002E76F2">
        <w:rPr>
          <w:rFonts w:ascii="Times New Roman" w:eastAsiaTheme="minorEastAsia" w:hAnsi="Times New Roman"/>
          <w:color w:val="0D0D0D" w:themeColor="text1" w:themeTint="F2"/>
          <w:kern w:val="0"/>
          <w:sz w:val="24"/>
          <w:szCs w:val="24"/>
        </w:rPr>
        <w:t>2</w:t>
      </w:r>
    </w:p>
    <w:p w14:paraId="4D4F16D7" w14:textId="341DAEF5" w:rsidR="006A77E6" w:rsidRPr="002E76F2" w:rsidRDefault="006A77E6" w:rsidP="006A77E6">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 xml:space="preserve">6 </w:t>
      </w:r>
      <w:r w:rsidRPr="002E76F2">
        <w:rPr>
          <w:rFonts w:ascii="Times New Roman" w:eastAsiaTheme="minorEastAsia" w:hAnsi="Times New Roman"/>
          <w:color w:val="0D0D0D" w:themeColor="text1" w:themeTint="F2"/>
          <w:kern w:val="0"/>
          <w:sz w:val="24"/>
          <w:szCs w:val="24"/>
        </w:rPr>
        <w:t>通风和排烟系统</w:t>
      </w:r>
      <w:r w:rsidRPr="002E76F2">
        <w:rPr>
          <w:rFonts w:ascii="Times New Roman" w:eastAsiaTheme="minorEastAsia" w:hAnsi="Times New Roman"/>
          <w:color w:val="0D0D0D" w:themeColor="text1" w:themeTint="F2"/>
          <w:kern w:val="0"/>
          <w:sz w:val="24"/>
          <w:szCs w:val="24"/>
        </w:rPr>
        <w:tab/>
        <w:t>4</w:t>
      </w:r>
      <w:r w:rsidR="006A5D20" w:rsidRPr="002E76F2">
        <w:rPr>
          <w:rFonts w:ascii="Times New Roman" w:eastAsiaTheme="minorEastAsia" w:hAnsi="Times New Roman"/>
          <w:color w:val="0D0D0D" w:themeColor="text1" w:themeTint="F2"/>
          <w:kern w:val="0"/>
          <w:sz w:val="24"/>
          <w:szCs w:val="24"/>
        </w:rPr>
        <w:t>2</w:t>
      </w:r>
    </w:p>
    <w:p w14:paraId="6E2C1FFA" w14:textId="71CDB5D5" w:rsidR="006A77E6" w:rsidRPr="002E76F2" w:rsidRDefault="006A77E6" w:rsidP="006A77E6">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 w:val="24"/>
          <w:szCs w:val="24"/>
        </w:rPr>
      </w:pPr>
      <w:r w:rsidRPr="002E76F2">
        <w:rPr>
          <w:rFonts w:ascii="Times New Roman" w:eastAsiaTheme="minorEastAsia" w:hAnsi="Times New Roman"/>
          <w:color w:val="0D0D0D" w:themeColor="text1" w:themeTint="F2"/>
          <w:kern w:val="0"/>
          <w:sz w:val="24"/>
          <w:szCs w:val="24"/>
        </w:rPr>
        <w:t xml:space="preserve">  6.2 </w:t>
      </w:r>
      <w:r w:rsidRPr="002E76F2">
        <w:rPr>
          <w:rFonts w:ascii="Times New Roman" w:eastAsiaTheme="minorEastAsia" w:hAnsi="Times New Roman"/>
          <w:color w:val="0D0D0D" w:themeColor="text1" w:themeTint="F2"/>
          <w:kern w:val="0"/>
          <w:sz w:val="24"/>
          <w:szCs w:val="24"/>
        </w:rPr>
        <w:t>通风和排烟系统的功能性评价指标</w:t>
      </w:r>
      <w:r w:rsidRPr="002E76F2">
        <w:rPr>
          <w:rFonts w:ascii="Times New Roman" w:eastAsiaTheme="minorEastAsia" w:hAnsi="Times New Roman"/>
          <w:color w:val="0D0D0D" w:themeColor="text1" w:themeTint="F2"/>
          <w:kern w:val="0"/>
          <w:sz w:val="24"/>
          <w:szCs w:val="24"/>
        </w:rPr>
        <w:tab/>
        <w:t>4</w:t>
      </w:r>
      <w:r w:rsidR="006A5D20" w:rsidRPr="002E76F2">
        <w:rPr>
          <w:rFonts w:ascii="Times New Roman" w:eastAsiaTheme="minorEastAsia" w:hAnsi="Times New Roman"/>
          <w:color w:val="0D0D0D" w:themeColor="text1" w:themeTint="F2"/>
          <w:kern w:val="0"/>
          <w:sz w:val="24"/>
          <w:szCs w:val="24"/>
        </w:rPr>
        <w:t>2</w:t>
      </w:r>
    </w:p>
    <w:p w14:paraId="19118C22" w14:textId="66EB3F5C" w:rsidR="000C7B3E" w:rsidRPr="002E76F2" w:rsidRDefault="000C7B3E" w:rsidP="000C7B3E">
      <w:pPr>
        <w:tabs>
          <w:tab w:val="left" w:leader="middleDot" w:pos="426"/>
          <w:tab w:val="right" w:leader="middleDot" w:pos="8364"/>
        </w:tabs>
        <w:autoSpaceDE w:val="0"/>
        <w:autoSpaceDN w:val="0"/>
        <w:adjustRightInd w:val="0"/>
        <w:ind w:firstLineChars="0" w:firstLine="0"/>
        <w:rPr>
          <w:rFonts w:ascii="Times New Roman" w:eastAsiaTheme="minorEastAsia" w:hAnsi="Times New Roman"/>
          <w:color w:val="0D0D0D" w:themeColor="text1" w:themeTint="F2"/>
          <w:kern w:val="0"/>
          <w:sz w:val="24"/>
          <w:szCs w:val="24"/>
        </w:rPr>
      </w:pPr>
    </w:p>
    <w:p w14:paraId="5EA4729F" w14:textId="28A102EE" w:rsidR="00304228" w:rsidRPr="002E76F2" w:rsidRDefault="00304228">
      <w:pPr>
        <w:widowControl/>
        <w:spacing w:line="240" w:lineRule="auto"/>
        <w:ind w:firstLineChars="0" w:firstLine="0"/>
        <w:jc w:val="left"/>
        <w:rPr>
          <w:rFonts w:ascii="Times New Roman" w:hAnsi="Times New Roman"/>
          <w:b/>
          <w:sz w:val="24"/>
          <w:szCs w:val="24"/>
        </w:rPr>
      </w:pPr>
    </w:p>
    <w:p w14:paraId="43FA28A5" w14:textId="77777777" w:rsidR="00B800B6" w:rsidRPr="002E76F2" w:rsidRDefault="00B800B6">
      <w:pPr>
        <w:widowControl/>
        <w:spacing w:line="240" w:lineRule="auto"/>
        <w:ind w:firstLineChars="0" w:firstLine="0"/>
        <w:jc w:val="left"/>
        <w:rPr>
          <w:rFonts w:ascii="Times New Roman" w:eastAsiaTheme="minorEastAsia" w:hAnsi="Times New Roman"/>
          <w:b/>
          <w:bCs/>
          <w:kern w:val="44"/>
          <w:sz w:val="24"/>
          <w:szCs w:val="24"/>
        </w:rPr>
      </w:pPr>
    </w:p>
    <w:p w14:paraId="57BC2B2B" w14:textId="77777777" w:rsidR="000C7B3E" w:rsidRPr="002E76F2" w:rsidRDefault="000C7B3E">
      <w:pPr>
        <w:widowControl/>
        <w:spacing w:line="240" w:lineRule="auto"/>
        <w:ind w:firstLineChars="0" w:firstLine="0"/>
        <w:jc w:val="left"/>
        <w:rPr>
          <w:rFonts w:ascii="Times New Roman" w:eastAsiaTheme="minorEastAsia" w:hAnsi="Times New Roman"/>
          <w:b/>
          <w:bCs/>
          <w:kern w:val="44"/>
          <w:sz w:val="36"/>
          <w:szCs w:val="44"/>
        </w:rPr>
      </w:pPr>
      <w:bookmarkStart w:id="270" w:name="_Toc529518476"/>
      <w:r w:rsidRPr="002E76F2">
        <w:rPr>
          <w:rFonts w:ascii="Times New Roman" w:hAnsi="Times New Roman"/>
          <w:b/>
        </w:rPr>
        <w:br w:type="page"/>
      </w:r>
    </w:p>
    <w:p w14:paraId="65CE37AB" w14:textId="3BAF8633" w:rsidR="00B800B6" w:rsidRPr="002E76F2" w:rsidRDefault="00BE6A3B" w:rsidP="007770C4">
      <w:pPr>
        <w:pStyle w:val="1"/>
        <w:numPr>
          <w:ilvl w:val="0"/>
          <w:numId w:val="0"/>
        </w:numPr>
        <w:rPr>
          <w:b/>
        </w:rPr>
      </w:pPr>
      <w:r w:rsidRPr="002E76F2">
        <w:rPr>
          <w:b/>
        </w:rPr>
        <w:lastRenderedPageBreak/>
        <w:t xml:space="preserve">1 </w:t>
      </w:r>
      <w:r w:rsidR="00B800B6" w:rsidRPr="002E76F2">
        <w:rPr>
          <w:b/>
        </w:rPr>
        <w:t>总则</w:t>
      </w:r>
      <w:bookmarkEnd w:id="270"/>
    </w:p>
    <w:p w14:paraId="63F7F3C4" w14:textId="6FA2EC4F" w:rsidR="00904911" w:rsidRPr="002E76F2" w:rsidRDefault="00737A9A" w:rsidP="00D33A43">
      <w:pPr>
        <w:pStyle w:val="3"/>
        <w:numPr>
          <w:ilvl w:val="0"/>
          <w:numId w:val="0"/>
        </w:numPr>
      </w:pPr>
      <w:r w:rsidRPr="002E76F2">
        <w:t xml:space="preserve">1.1.1 </w:t>
      </w:r>
      <w:r w:rsidR="008D0435" w:rsidRPr="002E76F2">
        <w:t>设备的技术状态包括设备的工作状态及设备的功能状态。设备的工作状态用来表征设备是否处于正常的运行状态；而设备的功能状态用来表征设备能够实现预定功能的状态。从确保消防设施能够达到预期的目标，</w:t>
      </w:r>
      <w:r w:rsidRPr="002E76F2">
        <w:t>统一养护技术标准，提高消防设施的养护质量，</w:t>
      </w:r>
      <w:r w:rsidR="00147BE0" w:rsidRPr="002E76F2">
        <w:t>本规范</w:t>
      </w:r>
      <w:r w:rsidR="00DA1C90" w:rsidRPr="002E76F2">
        <w:t>体现</w:t>
      </w:r>
      <w:r w:rsidR="00147BE0" w:rsidRPr="002E76F2">
        <w:t>了</w:t>
      </w:r>
      <w:r w:rsidR="00DA1C90" w:rsidRPr="002E76F2">
        <w:t>维持</w:t>
      </w:r>
      <w:r w:rsidR="002F5F39" w:rsidRPr="002E76F2">
        <w:t>设备</w:t>
      </w:r>
      <w:r w:rsidR="00D33A43" w:rsidRPr="002E76F2">
        <w:t>工作状态及其</w:t>
      </w:r>
      <w:r w:rsidR="002F5F39" w:rsidRPr="002E76F2">
        <w:t>功能状态</w:t>
      </w:r>
      <w:r w:rsidR="00D33A43" w:rsidRPr="002E76F2">
        <w:t>并重</w:t>
      </w:r>
      <w:r w:rsidR="00147BE0" w:rsidRPr="002E76F2">
        <w:t>的</w:t>
      </w:r>
      <w:r w:rsidR="00DA1C90" w:rsidRPr="002E76F2">
        <w:t>思想</w:t>
      </w:r>
      <w:r w:rsidRPr="002E76F2">
        <w:t>。</w:t>
      </w:r>
    </w:p>
    <w:p w14:paraId="2D401DC4" w14:textId="25F79A1E" w:rsidR="00904911" w:rsidRPr="002E76F2" w:rsidRDefault="00BE6A3B" w:rsidP="007770C4">
      <w:pPr>
        <w:pStyle w:val="1"/>
        <w:numPr>
          <w:ilvl w:val="0"/>
          <w:numId w:val="0"/>
        </w:numPr>
        <w:rPr>
          <w:b/>
        </w:rPr>
      </w:pPr>
      <w:bookmarkStart w:id="271" w:name="_Toc529518477"/>
      <w:r w:rsidRPr="002E76F2">
        <w:rPr>
          <w:b/>
        </w:rPr>
        <w:t xml:space="preserve">3 </w:t>
      </w:r>
      <w:r w:rsidR="00904911" w:rsidRPr="002E76F2">
        <w:rPr>
          <w:b/>
        </w:rPr>
        <w:t>基本规定</w:t>
      </w:r>
      <w:bookmarkEnd w:id="271"/>
    </w:p>
    <w:p w14:paraId="3F63769B" w14:textId="100DA576" w:rsidR="003C6A64" w:rsidRPr="002E76F2" w:rsidRDefault="003C6A64" w:rsidP="003C6A64">
      <w:pPr>
        <w:pStyle w:val="2"/>
        <w:numPr>
          <w:ilvl w:val="0"/>
          <w:numId w:val="0"/>
        </w:numPr>
        <w:rPr>
          <w:rFonts w:ascii="Times New Roman" w:hAnsi="Times New Roman"/>
          <w:color w:val="auto"/>
          <w:kern w:val="2"/>
        </w:rPr>
      </w:pPr>
      <w:r w:rsidRPr="002E76F2">
        <w:rPr>
          <w:rFonts w:ascii="Times New Roman" w:hAnsi="Times New Roman"/>
          <w:color w:val="auto"/>
          <w:kern w:val="2"/>
        </w:rPr>
        <w:t xml:space="preserve">3.3 </w:t>
      </w:r>
      <w:r w:rsidRPr="002E76F2">
        <w:rPr>
          <w:rFonts w:ascii="Times New Roman" w:hAnsi="Times New Roman"/>
          <w:color w:val="auto"/>
          <w:kern w:val="2"/>
        </w:rPr>
        <w:t>消防设施的技术状态评估</w:t>
      </w:r>
    </w:p>
    <w:p w14:paraId="302E31B5" w14:textId="117FDC1E" w:rsidR="00197EA3" w:rsidRPr="002E76F2" w:rsidRDefault="00197EA3" w:rsidP="00197EA3">
      <w:pPr>
        <w:pStyle w:val="3"/>
        <w:numPr>
          <w:ilvl w:val="0"/>
          <w:numId w:val="0"/>
        </w:numPr>
      </w:pPr>
      <w:r w:rsidRPr="002E76F2">
        <w:t xml:space="preserve">3.3.4 </w:t>
      </w:r>
      <w:r w:rsidRPr="002E76F2">
        <w:t>消防设施技术状态的评估得分计算方法：</w:t>
      </w:r>
    </w:p>
    <w:p w14:paraId="7735CC49" w14:textId="76FBE1CA" w:rsidR="00197EA3" w:rsidRPr="002E76F2" w:rsidRDefault="00197EA3" w:rsidP="00197EA3">
      <w:pPr>
        <w:ind w:firstLineChars="0" w:firstLine="0"/>
        <w:rPr>
          <w:rFonts w:ascii="Times New Roman" w:eastAsiaTheme="minorEastAsia" w:hAnsi="Times New Roman"/>
          <w:sz w:val="24"/>
          <w:szCs w:val="24"/>
        </w:rPr>
      </w:pP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1</w:t>
      </w:r>
      <w:r w:rsidRPr="002E76F2">
        <w:rPr>
          <w:rFonts w:ascii="Times New Roman" w:eastAsiaTheme="minorEastAsia" w:hAnsi="Times New Roman"/>
          <w:sz w:val="24"/>
          <w:szCs w:val="24"/>
        </w:rPr>
        <w:t>）单项设备的评估得分</w:t>
      </w:r>
      <w:r w:rsidR="004862CA" w:rsidRPr="002E76F2">
        <w:rPr>
          <w:rFonts w:ascii="Times New Roman" w:eastAsiaTheme="minorEastAsia" w:hAnsi="Times New Roman"/>
          <w:sz w:val="24"/>
          <w:szCs w:val="24"/>
        </w:rPr>
        <w:t>主要考虑了其完好率及合格率。其中完好率根据日常检查及在线检查反馈的数据计算。合格率根据对单项设备进行关键技术点检查的结果确定。不同单向设备的关键技术点参照设备设计说明书及相关标准规范由养护单位确定。</w:t>
      </w:r>
    </w:p>
    <w:p w14:paraId="496F5C9E" w14:textId="41A4D4ED" w:rsidR="00197EA3" w:rsidRPr="002E76F2" w:rsidRDefault="00197EA3" w:rsidP="00197EA3">
      <w:pPr>
        <w:ind w:firstLineChars="0" w:firstLine="0"/>
        <w:rPr>
          <w:rFonts w:ascii="Times New Roman" w:eastAsiaTheme="minorEastAsia" w:hAnsi="Times New Roman"/>
          <w:sz w:val="24"/>
          <w:szCs w:val="24"/>
        </w:rPr>
      </w:pPr>
      <w:r w:rsidRPr="002E76F2">
        <w:rPr>
          <w:rFonts w:ascii="Times New Roman" w:eastAsiaTheme="minorEastAsia" w:hAnsi="Times New Roman"/>
          <w:sz w:val="24"/>
          <w:szCs w:val="24"/>
        </w:rPr>
        <w:t>（</w:t>
      </w:r>
      <w:r w:rsidRPr="002E76F2">
        <w:rPr>
          <w:rFonts w:ascii="Times New Roman" w:eastAsiaTheme="minorEastAsia" w:hAnsi="Times New Roman"/>
          <w:sz w:val="24"/>
          <w:szCs w:val="24"/>
        </w:rPr>
        <w:t>2</w:t>
      </w:r>
      <w:r w:rsidRPr="002E76F2">
        <w:rPr>
          <w:rFonts w:ascii="Times New Roman" w:eastAsiaTheme="minorEastAsia" w:hAnsi="Times New Roman"/>
          <w:sz w:val="24"/>
          <w:szCs w:val="24"/>
        </w:rPr>
        <w:t>）设备系统的评估得分</w:t>
      </w:r>
      <w:r w:rsidR="004862CA" w:rsidRPr="002E76F2">
        <w:rPr>
          <w:rFonts w:ascii="Times New Roman" w:eastAsiaTheme="minorEastAsia" w:hAnsi="Times New Roman"/>
          <w:sz w:val="24"/>
          <w:szCs w:val="24"/>
        </w:rPr>
        <w:t>在平均其所包含的所有单项设备得分的基础上，考虑其出现的故障情况进行折减。本规范中设备系统的出现故障包括设备常规的故障信号、异常信号，也包含了设备误报、漏报、误操作等信号。</w:t>
      </w:r>
      <w:r w:rsidR="004862CA" w:rsidRPr="002E76F2">
        <w:rPr>
          <w:rFonts w:ascii="Times New Roman" w:eastAsiaTheme="minorEastAsia" w:hAnsi="Times New Roman"/>
          <w:sz w:val="24"/>
          <w:szCs w:val="24"/>
        </w:rPr>
        <w:t xml:space="preserve"> </w:t>
      </w:r>
    </w:p>
    <w:p w14:paraId="71245E44" w14:textId="0FC6EEE6" w:rsidR="00197EA3" w:rsidRPr="002E76F2" w:rsidRDefault="00197EA3" w:rsidP="004862CA">
      <w:pPr>
        <w:pStyle w:val="3"/>
        <w:numPr>
          <w:ilvl w:val="0"/>
          <w:numId w:val="0"/>
        </w:numPr>
      </w:pPr>
      <w:r w:rsidRPr="002E76F2">
        <w:lastRenderedPageBreak/>
        <w:t xml:space="preserve">3.3.5 </w:t>
      </w:r>
      <w:r w:rsidR="004862CA" w:rsidRPr="002E76F2">
        <w:t>消防设施的总体技术状态基于其总体评估得分及现场综合测试表现综合确定。当现场综合测试不合格时，则</w:t>
      </w:r>
      <w:r w:rsidRPr="002E76F2">
        <w:t>消防设施</w:t>
      </w:r>
      <w:r w:rsidR="004862CA" w:rsidRPr="002E76F2">
        <w:t>总体等级即为不合格。</w:t>
      </w:r>
    </w:p>
    <w:p w14:paraId="6A8BE3F7" w14:textId="0860922E" w:rsidR="003C6A64" w:rsidRPr="002E76F2" w:rsidRDefault="003C6A64" w:rsidP="003C6A64">
      <w:pPr>
        <w:pStyle w:val="2"/>
        <w:numPr>
          <w:ilvl w:val="0"/>
          <w:numId w:val="0"/>
        </w:numPr>
        <w:rPr>
          <w:rFonts w:ascii="Times New Roman" w:hAnsi="Times New Roman"/>
          <w:color w:val="auto"/>
          <w:kern w:val="2"/>
        </w:rPr>
      </w:pPr>
      <w:r w:rsidRPr="002E76F2">
        <w:rPr>
          <w:rFonts w:ascii="Times New Roman" w:hAnsi="Times New Roman"/>
          <w:color w:val="auto"/>
          <w:kern w:val="2"/>
        </w:rPr>
        <w:t xml:space="preserve">3.4 </w:t>
      </w:r>
      <w:r w:rsidRPr="002E76F2">
        <w:rPr>
          <w:rFonts w:ascii="Times New Roman" w:hAnsi="Times New Roman"/>
          <w:color w:val="auto"/>
          <w:kern w:val="2"/>
        </w:rPr>
        <w:t>维修</w:t>
      </w:r>
    </w:p>
    <w:p w14:paraId="61DFD4FE" w14:textId="2CF786FF" w:rsidR="00994A61" w:rsidRPr="002E76F2" w:rsidRDefault="00994A61" w:rsidP="00994A61">
      <w:pPr>
        <w:pStyle w:val="3"/>
        <w:numPr>
          <w:ilvl w:val="0"/>
          <w:numId w:val="0"/>
        </w:numPr>
        <w:jc w:val="both"/>
      </w:pPr>
      <w:r w:rsidRPr="002E76F2">
        <w:t xml:space="preserve">3.4.4 </w:t>
      </w:r>
      <w:r w:rsidR="009A3B8D" w:rsidRPr="002E76F2">
        <w:t>考虑到消防设施养护对专业技术能力和设备的要求较高，为了提高消防设施养护的效率，保障消防设施处于正常的备战状态，建议有隧道养护部门牵头组织具有</w:t>
      </w:r>
      <w:r w:rsidRPr="002E76F2">
        <w:t>相应资质</w:t>
      </w:r>
      <w:r w:rsidR="009A3B8D" w:rsidRPr="002E76F2">
        <w:t>和养护经验的第三方机构开展工作。</w:t>
      </w:r>
    </w:p>
    <w:p w14:paraId="04AFA87F" w14:textId="2301A316" w:rsidR="00994A61" w:rsidRPr="002E76F2" w:rsidRDefault="00B4430C" w:rsidP="00C54A8F">
      <w:pPr>
        <w:pStyle w:val="1"/>
        <w:numPr>
          <w:ilvl w:val="0"/>
          <w:numId w:val="0"/>
        </w:numPr>
        <w:rPr>
          <w:b/>
        </w:rPr>
      </w:pPr>
      <w:bookmarkStart w:id="272" w:name="_Toc529518478"/>
      <w:r w:rsidRPr="002E76F2">
        <w:rPr>
          <w:b/>
        </w:rPr>
        <w:t xml:space="preserve">4 </w:t>
      </w:r>
      <w:r w:rsidR="0065749F" w:rsidRPr="002E76F2">
        <w:rPr>
          <w:b/>
        </w:rPr>
        <w:t>火灾报警系统</w:t>
      </w:r>
      <w:bookmarkEnd w:id="272"/>
    </w:p>
    <w:p w14:paraId="5213EEBF" w14:textId="6081E95C" w:rsidR="00B4430C" w:rsidRPr="002E76F2" w:rsidRDefault="00D34900" w:rsidP="00304228">
      <w:pPr>
        <w:pStyle w:val="2"/>
        <w:numPr>
          <w:ilvl w:val="0"/>
          <w:numId w:val="0"/>
        </w:numPr>
        <w:rPr>
          <w:rFonts w:ascii="Times New Roman" w:hAnsi="Times New Roman"/>
        </w:rPr>
      </w:pPr>
      <w:bookmarkStart w:id="273" w:name="_Toc529518479"/>
      <w:r w:rsidRPr="002E76F2">
        <w:rPr>
          <w:rFonts w:ascii="Times New Roman" w:eastAsia="宋体" w:hAnsi="Times New Roman"/>
          <w:color w:val="auto"/>
          <w:kern w:val="2"/>
        </w:rPr>
        <w:t xml:space="preserve">4.2 </w:t>
      </w:r>
      <w:r w:rsidR="00B4430C" w:rsidRPr="002E76F2">
        <w:rPr>
          <w:rFonts w:ascii="Times New Roman" w:hAnsi="Times New Roman"/>
        </w:rPr>
        <w:t>火灾报警系统的功能状态指标</w:t>
      </w:r>
      <w:bookmarkEnd w:id="273"/>
    </w:p>
    <w:p w14:paraId="02E2CE60" w14:textId="3CBBA9B7" w:rsidR="00B4430C" w:rsidRPr="002E76F2" w:rsidRDefault="000C34D8" w:rsidP="00994A61">
      <w:pPr>
        <w:ind w:firstLine="480"/>
        <w:rPr>
          <w:rFonts w:ascii="Times New Roman" w:hAnsi="Times New Roman"/>
          <w:sz w:val="24"/>
          <w:szCs w:val="24"/>
        </w:rPr>
      </w:pPr>
      <w:r w:rsidRPr="002E76F2">
        <w:rPr>
          <w:rFonts w:ascii="Times New Roman" w:hAnsi="Times New Roman"/>
          <w:sz w:val="24"/>
          <w:szCs w:val="24"/>
        </w:rPr>
        <w:t>基于对大量运营隧道火灾（火情）案例的调研分析及对实际运营火灾报警系统工作性能（误报、漏报及故障等）的调研和分析，结合上海市道路隧道运行环境，提出了相关的功能状态指标，用于为养护过程中评价设备技术性能的完好性提供基准。</w:t>
      </w:r>
    </w:p>
    <w:p w14:paraId="5C273457" w14:textId="43F16654" w:rsidR="00070F48" w:rsidRPr="002E76F2" w:rsidRDefault="00070F48" w:rsidP="00E53C2C">
      <w:pPr>
        <w:pStyle w:val="1"/>
        <w:numPr>
          <w:ilvl w:val="0"/>
          <w:numId w:val="79"/>
        </w:numPr>
        <w:spacing w:before="240" w:after="240"/>
        <w:ind w:left="0"/>
        <w:rPr>
          <w:b/>
          <w:color w:val="0D0D0D" w:themeColor="text1" w:themeTint="F2"/>
          <w:kern w:val="0"/>
          <w:szCs w:val="36"/>
        </w:rPr>
      </w:pPr>
      <w:bookmarkStart w:id="274" w:name="_Toc529518480"/>
      <w:r w:rsidRPr="002E76F2">
        <w:rPr>
          <w:b/>
          <w:color w:val="0D0D0D" w:themeColor="text1" w:themeTint="F2"/>
          <w:kern w:val="0"/>
          <w:szCs w:val="36"/>
        </w:rPr>
        <w:t>消防给水和灭火设施</w:t>
      </w:r>
      <w:bookmarkEnd w:id="274"/>
    </w:p>
    <w:p w14:paraId="2209AF9A" w14:textId="509C6A31" w:rsidR="00070F48" w:rsidRPr="002E76F2" w:rsidRDefault="000C34D8" w:rsidP="00304228">
      <w:pPr>
        <w:pStyle w:val="2"/>
        <w:numPr>
          <w:ilvl w:val="0"/>
          <w:numId w:val="0"/>
        </w:numPr>
        <w:rPr>
          <w:rFonts w:ascii="Times New Roman" w:hAnsi="Times New Roman"/>
        </w:rPr>
      </w:pPr>
      <w:bookmarkStart w:id="275" w:name="_Toc529518481"/>
      <w:r w:rsidRPr="002E76F2">
        <w:rPr>
          <w:rFonts w:ascii="Times New Roman" w:hAnsi="Times New Roman"/>
        </w:rPr>
        <w:t xml:space="preserve">5.2 </w:t>
      </w:r>
      <w:r w:rsidR="00070F48" w:rsidRPr="002E76F2">
        <w:rPr>
          <w:rFonts w:ascii="Times New Roman" w:hAnsi="Times New Roman"/>
        </w:rPr>
        <w:t>自动灭火系统的功能性评价指标</w:t>
      </w:r>
      <w:bookmarkEnd w:id="275"/>
    </w:p>
    <w:p w14:paraId="5A40AC44" w14:textId="5B449D62" w:rsidR="000C34D8" w:rsidRPr="002E76F2" w:rsidRDefault="000C34D8" w:rsidP="000C34D8">
      <w:pPr>
        <w:ind w:firstLine="480"/>
        <w:rPr>
          <w:rFonts w:ascii="Times New Roman" w:hAnsi="Times New Roman"/>
          <w:highlight w:val="cyan"/>
        </w:rPr>
      </w:pPr>
      <w:r w:rsidRPr="002E76F2">
        <w:rPr>
          <w:rFonts w:ascii="Times New Roman" w:hAnsi="Times New Roman"/>
          <w:sz w:val="24"/>
          <w:szCs w:val="24"/>
        </w:rPr>
        <w:t>基于对大量运营隧道火灾（火情）案例的调研分析及对实际运营隧道自动灭火系统统工作性能（</w:t>
      </w:r>
      <w:r w:rsidR="003B6666" w:rsidRPr="002E76F2">
        <w:rPr>
          <w:rFonts w:ascii="Times New Roman" w:hAnsi="Times New Roman"/>
          <w:sz w:val="24"/>
          <w:szCs w:val="24"/>
        </w:rPr>
        <w:t>泄漏、</w:t>
      </w:r>
      <w:proofErr w:type="gramStart"/>
      <w:r w:rsidRPr="002E76F2">
        <w:rPr>
          <w:rFonts w:ascii="Times New Roman" w:hAnsi="Times New Roman"/>
          <w:sz w:val="24"/>
          <w:szCs w:val="24"/>
        </w:rPr>
        <w:t>误</w:t>
      </w:r>
      <w:r w:rsidR="003B6666" w:rsidRPr="002E76F2">
        <w:rPr>
          <w:rFonts w:ascii="Times New Roman" w:hAnsi="Times New Roman"/>
          <w:sz w:val="24"/>
          <w:szCs w:val="24"/>
        </w:rPr>
        <w:t>喷</w:t>
      </w:r>
      <w:r w:rsidRPr="002E76F2">
        <w:rPr>
          <w:rFonts w:ascii="Times New Roman" w:hAnsi="Times New Roman"/>
          <w:sz w:val="24"/>
          <w:szCs w:val="24"/>
        </w:rPr>
        <w:t>及</w:t>
      </w:r>
      <w:proofErr w:type="gramEnd"/>
      <w:r w:rsidRPr="002E76F2">
        <w:rPr>
          <w:rFonts w:ascii="Times New Roman" w:hAnsi="Times New Roman"/>
          <w:sz w:val="24"/>
          <w:szCs w:val="24"/>
        </w:rPr>
        <w:t>故障等）的调研和分析，结合上海市道路隧道运行环境，提出了相关的功能状态指标，用于为养护过程中评价设备技术性能的完好性提供基准。</w:t>
      </w:r>
    </w:p>
    <w:p w14:paraId="39ECBCE3" w14:textId="5045C93D" w:rsidR="00D205CF" w:rsidRPr="002E76F2" w:rsidRDefault="00BE6A3B" w:rsidP="00BE6A3B">
      <w:pPr>
        <w:pStyle w:val="1"/>
        <w:numPr>
          <w:ilvl w:val="0"/>
          <w:numId w:val="0"/>
        </w:numPr>
        <w:spacing w:before="240" w:after="240"/>
        <w:rPr>
          <w:b/>
          <w:color w:val="0D0D0D" w:themeColor="text1" w:themeTint="F2"/>
          <w:kern w:val="0"/>
          <w:szCs w:val="36"/>
        </w:rPr>
      </w:pPr>
      <w:bookmarkStart w:id="276" w:name="_Toc529518482"/>
      <w:r w:rsidRPr="002E76F2">
        <w:rPr>
          <w:b/>
          <w:color w:val="0D0D0D" w:themeColor="text1" w:themeTint="F2"/>
          <w:kern w:val="0"/>
          <w:szCs w:val="36"/>
        </w:rPr>
        <w:t xml:space="preserve">6 </w:t>
      </w:r>
      <w:r w:rsidR="00D205CF" w:rsidRPr="002E76F2">
        <w:rPr>
          <w:b/>
          <w:color w:val="0D0D0D" w:themeColor="text1" w:themeTint="F2"/>
          <w:kern w:val="0"/>
          <w:szCs w:val="36"/>
        </w:rPr>
        <w:t>通风和排烟系统</w:t>
      </w:r>
      <w:bookmarkEnd w:id="276"/>
    </w:p>
    <w:p w14:paraId="7BA6ED43" w14:textId="15ADBF72" w:rsidR="00D205CF" w:rsidRPr="002E76F2" w:rsidRDefault="00D205CF" w:rsidP="00304228">
      <w:pPr>
        <w:pStyle w:val="2"/>
        <w:numPr>
          <w:ilvl w:val="0"/>
          <w:numId w:val="0"/>
        </w:numPr>
        <w:rPr>
          <w:rFonts w:ascii="Times New Roman" w:hAnsi="Times New Roman"/>
        </w:rPr>
      </w:pPr>
      <w:bookmarkStart w:id="277" w:name="_Toc529518483"/>
      <w:r w:rsidRPr="002E76F2">
        <w:rPr>
          <w:rFonts w:ascii="Times New Roman" w:hAnsi="Times New Roman"/>
        </w:rPr>
        <w:t xml:space="preserve">6.2 </w:t>
      </w:r>
      <w:r w:rsidR="003B6666" w:rsidRPr="002E76F2">
        <w:rPr>
          <w:rFonts w:ascii="Times New Roman" w:hAnsi="Times New Roman"/>
        </w:rPr>
        <w:t>通风和排烟系统的功能性评价指标</w:t>
      </w:r>
      <w:bookmarkEnd w:id="277"/>
    </w:p>
    <w:p w14:paraId="1CE1E6C3" w14:textId="16A57669" w:rsidR="00070F48" w:rsidRPr="002E76F2" w:rsidRDefault="003B6666" w:rsidP="007770C4">
      <w:pPr>
        <w:ind w:firstLineChars="0" w:firstLine="0"/>
        <w:jc w:val="left"/>
        <w:rPr>
          <w:rFonts w:ascii="Times New Roman" w:hAnsi="Times New Roman"/>
          <w:sz w:val="24"/>
          <w:szCs w:val="24"/>
        </w:rPr>
      </w:pPr>
      <w:r w:rsidRPr="002E76F2">
        <w:rPr>
          <w:rFonts w:ascii="Times New Roman" w:hAnsi="Times New Roman"/>
          <w:sz w:val="24"/>
          <w:szCs w:val="24"/>
        </w:rPr>
        <w:tab/>
      </w:r>
      <w:r w:rsidRPr="002E76F2">
        <w:rPr>
          <w:rFonts w:ascii="Times New Roman" w:hAnsi="Times New Roman"/>
          <w:sz w:val="24"/>
          <w:szCs w:val="24"/>
        </w:rPr>
        <w:t>基于对大量运营隧道火灾（火情）案例的调研分析及对实际运营隧道通风和排烟系统工作性能的调研和分析，结合上海市道路隧道运行环境，提出了相关的功能状态指标，用于为养护过程中评价设备技术性能的完好性提供基准。</w:t>
      </w:r>
    </w:p>
    <w:sectPr w:rsidR="00070F48" w:rsidRPr="002E76F2" w:rsidSect="006F1055">
      <w:footerReference w:type="default" r:id="rId43"/>
      <w:pgSz w:w="11906" w:h="16838"/>
      <w:pgMar w:top="1474" w:right="1701" w:bottom="1474" w:left="1985" w:header="851" w:footer="851"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B27248" w16cid:durableId="1F68712B"/>
  <w16cid:commentId w16cid:paraId="5B3CB7E4" w16cid:durableId="1F68712C"/>
  <w16cid:commentId w16cid:paraId="1BD6F472" w16cid:durableId="1F68712D"/>
  <w16cid:commentId w16cid:paraId="1915AA39" w16cid:durableId="1F68712E"/>
  <w16cid:commentId w16cid:paraId="206C8D69" w16cid:durableId="1F68712F"/>
  <w16cid:commentId w16cid:paraId="7F79C05E" w16cid:durableId="1F687130"/>
  <w16cid:commentId w16cid:paraId="7CD5E46F" w16cid:durableId="1F687131"/>
  <w16cid:commentId w16cid:paraId="34A97421" w16cid:durableId="1F687132"/>
  <w16cid:commentId w16cid:paraId="63D8EEED" w16cid:durableId="1F687133"/>
  <w16cid:commentId w16cid:paraId="1452EB3E" w16cid:durableId="1F687134"/>
  <w16cid:commentId w16cid:paraId="4C1767A3" w16cid:durableId="1F687135"/>
  <w16cid:commentId w16cid:paraId="38EFC84F" w16cid:durableId="1F6871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2DAE8" w14:textId="77777777" w:rsidR="0010454A" w:rsidRDefault="0010454A" w:rsidP="00D00F7F">
      <w:pPr>
        <w:spacing w:line="240" w:lineRule="auto"/>
        <w:ind w:firstLine="420"/>
      </w:pPr>
      <w:r>
        <w:separator/>
      </w:r>
    </w:p>
  </w:endnote>
  <w:endnote w:type="continuationSeparator" w:id="0">
    <w:p w14:paraId="565FE2AA" w14:textId="77777777" w:rsidR="0010454A" w:rsidRDefault="0010454A" w:rsidP="00D00F7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A1479" w14:textId="77777777" w:rsidR="00743266" w:rsidRDefault="00743266" w:rsidP="00CD793C">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A535E" w14:textId="77777777" w:rsidR="00743266" w:rsidRDefault="00743266" w:rsidP="00864FDD">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F6785" w14:textId="77777777" w:rsidR="00743266" w:rsidRDefault="00743266" w:rsidP="00CD793C">
    <w:pPr>
      <w:pStyle w:val="a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6EC6A" w14:textId="77777777" w:rsidR="00743266" w:rsidRDefault="00743266" w:rsidP="00B25F06">
    <w:pPr>
      <w:pStyle w:val="a4"/>
      <w:ind w:firstLine="360"/>
      <w:jc w:val="center"/>
    </w:pPr>
  </w:p>
  <w:p w14:paraId="2ED86936" w14:textId="77777777" w:rsidR="00743266" w:rsidRDefault="00743266" w:rsidP="00864FDD">
    <w:pPr>
      <w:pStyle w:val="a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C31D6" w14:textId="77777777" w:rsidR="00743266" w:rsidRDefault="00743266" w:rsidP="00B25F06">
    <w:pPr>
      <w:pStyle w:val="a4"/>
      <w:ind w:firstLine="360"/>
      <w:jc w:val="center"/>
    </w:pPr>
    <w:r>
      <w:fldChar w:fldCharType="begin"/>
    </w:r>
    <w:r>
      <w:instrText xml:space="preserve"> PAGE   \* MERGEFORMAT </w:instrText>
    </w:r>
    <w:r>
      <w:fldChar w:fldCharType="separate"/>
    </w:r>
    <w:r w:rsidR="00C54859" w:rsidRPr="00C54859">
      <w:rPr>
        <w:noProof/>
        <w:lang w:val="zh-CN"/>
      </w:rPr>
      <w:t>7</w:t>
    </w:r>
    <w:r>
      <w:rPr>
        <w:noProof/>
        <w:lang w:val="zh-CN"/>
      </w:rPr>
      <w:fldChar w:fldCharType="end"/>
    </w:r>
  </w:p>
  <w:p w14:paraId="2190D462" w14:textId="77777777" w:rsidR="00743266" w:rsidRDefault="00743266" w:rsidP="00864FDD">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F22D8" w14:textId="77777777" w:rsidR="0010454A" w:rsidRDefault="0010454A" w:rsidP="00D00F7F">
      <w:pPr>
        <w:spacing w:line="240" w:lineRule="auto"/>
        <w:ind w:firstLine="420"/>
      </w:pPr>
      <w:r>
        <w:separator/>
      </w:r>
    </w:p>
  </w:footnote>
  <w:footnote w:type="continuationSeparator" w:id="0">
    <w:p w14:paraId="53BE249C" w14:textId="77777777" w:rsidR="0010454A" w:rsidRDefault="0010454A" w:rsidP="00D00F7F">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4E185" w14:textId="77777777" w:rsidR="00743266" w:rsidRDefault="00743266" w:rsidP="00CD793C">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234CE" w14:textId="77777777" w:rsidR="00743266" w:rsidRPr="00AB1A68" w:rsidRDefault="00743266" w:rsidP="00AB1A68">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FED5F" w14:textId="77777777" w:rsidR="00743266" w:rsidRDefault="00743266" w:rsidP="00CD793C">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56CE"/>
    <w:multiLevelType w:val="hybridMultilevel"/>
    <w:tmpl w:val="3E5CC5D8"/>
    <w:lvl w:ilvl="0" w:tplc="2702E7D4">
      <w:start w:val="1"/>
      <w:numFmt w:val="decimal"/>
      <w:suff w:val="space"/>
      <w:lvlText w:val="%1）"/>
      <w:lvlJc w:val="left"/>
      <w:pPr>
        <w:ind w:left="1268" w:hanging="548"/>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3F3DEA"/>
    <w:multiLevelType w:val="multilevel"/>
    <w:tmpl w:val="5A2001BE"/>
    <w:lvl w:ilvl="0">
      <w:start w:val="2"/>
      <w:numFmt w:val="decimal"/>
      <w:pStyle w:val="1"/>
      <w:lvlText w:val="%1"/>
      <w:lvlJc w:val="left"/>
      <w:pPr>
        <w:ind w:left="2694" w:firstLine="0"/>
      </w:pPr>
      <w:rPr>
        <w:rFonts w:ascii="Times New Roman" w:eastAsia="黑体" w:hAnsi="Times New Roman" w:cs="Times New Roman" w:hint="default"/>
      </w:rPr>
    </w:lvl>
    <w:lvl w:ilvl="1">
      <w:start w:val="1"/>
      <w:numFmt w:val="decimal"/>
      <w:pStyle w:val="2"/>
      <w:lvlText w:val="%1.%2"/>
      <w:lvlJc w:val="left"/>
      <w:pPr>
        <w:ind w:left="0" w:firstLine="0"/>
      </w:pPr>
      <w:rPr>
        <w:rFonts w:ascii="Times New Roman" w:hAnsi="Times New Roman" w:cs="Times New Roman" w:hint="eastAsia"/>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
      <w:lvlText w:val="%1.%2.%3"/>
      <w:lvlJc w:val="left"/>
      <w:pPr>
        <w:ind w:left="284" w:firstLine="0"/>
      </w:pPr>
      <w:rPr>
        <w:rFonts w:hint="eastAsia"/>
        <w:b/>
        <w:color w:val="auto"/>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8CF2E8A"/>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3" w15:restartNumberingAfterBreak="0">
    <w:nsid w:val="0A6504DD"/>
    <w:multiLevelType w:val="hybridMultilevel"/>
    <w:tmpl w:val="6AAA9156"/>
    <w:lvl w:ilvl="0" w:tplc="36B42430">
      <w:start w:val="1"/>
      <w:numFmt w:val="decimal"/>
      <w:lvlText w:val="%1"/>
      <w:lvlJc w:val="left"/>
      <w:pPr>
        <w:ind w:left="900" w:hanging="4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AB44AB9"/>
    <w:multiLevelType w:val="hybridMultilevel"/>
    <w:tmpl w:val="0BF077AC"/>
    <w:lvl w:ilvl="0" w:tplc="36B4243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D12173E"/>
    <w:multiLevelType w:val="hybridMultilevel"/>
    <w:tmpl w:val="A99E8E44"/>
    <w:lvl w:ilvl="0" w:tplc="36B42430">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 w15:restartNumberingAfterBreak="0">
    <w:nsid w:val="0E7A0FA2"/>
    <w:multiLevelType w:val="hybridMultilevel"/>
    <w:tmpl w:val="3E5CC5D8"/>
    <w:lvl w:ilvl="0" w:tplc="2702E7D4">
      <w:start w:val="1"/>
      <w:numFmt w:val="decimal"/>
      <w:suff w:val="space"/>
      <w:lvlText w:val="%1）"/>
      <w:lvlJc w:val="left"/>
      <w:pPr>
        <w:ind w:left="1268" w:hanging="548"/>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FB53D5A"/>
    <w:multiLevelType w:val="hybridMultilevel"/>
    <w:tmpl w:val="EB70DBD6"/>
    <w:lvl w:ilvl="0" w:tplc="36B4243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12318E"/>
    <w:multiLevelType w:val="hybridMultilevel"/>
    <w:tmpl w:val="A2F415FC"/>
    <w:lvl w:ilvl="0" w:tplc="36B42430">
      <w:start w:val="1"/>
      <w:numFmt w:val="decimal"/>
      <w:lvlText w:val="%1"/>
      <w:lvlJc w:val="left"/>
      <w:pPr>
        <w:ind w:left="900" w:hanging="4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0780764"/>
    <w:multiLevelType w:val="hybridMultilevel"/>
    <w:tmpl w:val="5FCA2182"/>
    <w:lvl w:ilvl="0" w:tplc="A6B28D6E">
      <w:start w:val="1"/>
      <w:numFmt w:val="decimal"/>
      <w:suff w:val="space"/>
      <w:lvlText w:val="%1）"/>
      <w:lvlJc w:val="left"/>
      <w:pPr>
        <w:ind w:left="360" w:hanging="360"/>
      </w:pPr>
      <w:rPr>
        <w:rFonts w:hint="eastAsia"/>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14945D4"/>
    <w:multiLevelType w:val="hybridMultilevel"/>
    <w:tmpl w:val="CC2E98E4"/>
    <w:lvl w:ilvl="0" w:tplc="36B42430">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1" w15:restartNumberingAfterBreak="0">
    <w:nsid w:val="12784715"/>
    <w:multiLevelType w:val="hybridMultilevel"/>
    <w:tmpl w:val="F0883E7A"/>
    <w:lvl w:ilvl="0" w:tplc="36B4243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F1472B"/>
    <w:multiLevelType w:val="hybridMultilevel"/>
    <w:tmpl w:val="BA864CC0"/>
    <w:lvl w:ilvl="0" w:tplc="81BC7F08">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13" w15:restartNumberingAfterBreak="0">
    <w:nsid w:val="170F5756"/>
    <w:multiLevelType w:val="hybridMultilevel"/>
    <w:tmpl w:val="73527080"/>
    <w:lvl w:ilvl="0" w:tplc="8E2CB4DE">
      <w:start w:val="1"/>
      <w:numFmt w:val="decimal"/>
      <w:lvlText w:val="%1）"/>
      <w:lvlJc w:val="left"/>
      <w:pPr>
        <w:ind w:left="420" w:hanging="420"/>
      </w:pPr>
      <w:rPr>
        <w:rFonts w:hint="default"/>
      </w:rPr>
    </w:lvl>
    <w:lvl w:ilvl="1" w:tplc="8AAC8EB0">
      <w:start w:val="1"/>
      <w:numFmt w:val="decimal"/>
      <w:suff w:val="space"/>
      <w:lvlText w:val="%2）"/>
      <w:lvlJc w:val="left"/>
      <w:pPr>
        <w:ind w:left="840" w:hanging="420"/>
      </w:pPr>
      <w:rPr>
        <w:rFonts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969185E"/>
    <w:multiLevelType w:val="hybridMultilevel"/>
    <w:tmpl w:val="3E5CC5D8"/>
    <w:lvl w:ilvl="0" w:tplc="2702E7D4">
      <w:start w:val="1"/>
      <w:numFmt w:val="decimal"/>
      <w:suff w:val="space"/>
      <w:lvlText w:val="%1）"/>
      <w:lvlJc w:val="left"/>
      <w:pPr>
        <w:ind w:left="1268" w:hanging="548"/>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97D0C24"/>
    <w:multiLevelType w:val="hybridMultilevel"/>
    <w:tmpl w:val="9696A42A"/>
    <w:lvl w:ilvl="0" w:tplc="CB70FF46">
      <w:start w:val="1"/>
      <w:numFmt w:val="decimal"/>
      <w:lvlText w:val="A. 0. %1"/>
      <w:lvlJc w:val="left"/>
      <w:pPr>
        <w:ind w:left="1069" w:hanging="360"/>
      </w:pPr>
      <w:rPr>
        <w:rFonts w:hint="eastAsia"/>
        <w:b/>
        <w:i w:val="0"/>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6" w15:restartNumberingAfterBreak="0">
    <w:nsid w:val="1AD506ED"/>
    <w:multiLevelType w:val="hybridMultilevel"/>
    <w:tmpl w:val="CFB6FA76"/>
    <w:lvl w:ilvl="0" w:tplc="36B42430">
      <w:start w:val="1"/>
      <w:numFmt w:val="decimal"/>
      <w:lvlText w:val="%1"/>
      <w:lvlJc w:val="left"/>
      <w:pPr>
        <w:ind w:left="1140" w:hanging="4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1C617E08"/>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18" w15:restartNumberingAfterBreak="0">
    <w:nsid w:val="1C784ECD"/>
    <w:multiLevelType w:val="hybridMultilevel"/>
    <w:tmpl w:val="AAF62BD6"/>
    <w:lvl w:ilvl="0" w:tplc="36B42430">
      <w:start w:val="1"/>
      <w:numFmt w:val="decimal"/>
      <w:lvlText w:val="%1"/>
      <w:lvlJc w:val="left"/>
      <w:pPr>
        <w:ind w:left="1140" w:hanging="4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15:restartNumberingAfterBreak="0">
    <w:nsid w:val="1D3E0D76"/>
    <w:multiLevelType w:val="hybridMultilevel"/>
    <w:tmpl w:val="65CE190A"/>
    <w:lvl w:ilvl="0" w:tplc="0380C908">
      <w:start w:val="1"/>
      <w:numFmt w:val="decimal"/>
      <w:lvlRestart w:val="0"/>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0" w15:restartNumberingAfterBreak="0">
    <w:nsid w:val="1E3506B8"/>
    <w:multiLevelType w:val="hybridMultilevel"/>
    <w:tmpl w:val="E952B0AA"/>
    <w:lvl w:ilvl="0" w:tplc="36B42430">
      <w:start w:val="1"/>
      <w:numFmt w:val="decimal"/>
      <w:lvlText w:val="%1"/>
      <w:lvlJc w:val="left"/>
      <w:pPr>
        <w:ind w:left="900" w:hanging="42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27935ACF"/>
    <w:multiLevelType w:val="hybridMultilevel"/>
    <w:tmpl w:val="605C3846"/>
    <w:lvl w:ilvl="0" w:tplc="36B42430">
      <w:start w:val="1"/>
      <w:numFmt w:val="decimal"/>
      <w:lvlText w:val="%1"/>
      <w:lvlJc w:val="left"/>
      <w:pPr>
        <w:ind w:left="1140" w:hanging="4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15:restartNumberingAfterBreak="0">
    <w:nsid w:val="27941FFF"/>
    <w:multiLevelType w:val="hybridMultilevel"/>
    <w:tmpl w:val="594E93E0"/>
    <w:lvl w:ilvl="0" w:tplc="36B42430">
      <w:start w:val="1"/>
      <w:numFmt w:val="decimal"/>
      <w:lvlText w:val="%1"/>
      <w:lvlJc w:val="left"/>
      <w:pPr>
        <w:ind w:left="1140" w:hanging="4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2B9A5EB1"/>
    <w:multiLevelType w:val="hybridMultilevel"/>
    <w:tmpl w:val="230015C4"/>
    <w:lvl w:ilvl="0" w:tplc="36B4243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C0443B8"/>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25" w15:restartNumberingAfterBreak="0">
    <w:nsid w:val="2C5565E5"/>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26" w15:restartNumberingAfterBreak="0">
    <w:nsid w:val="2E5D67D3"/>
    <w:multiLevelType w:val="hybridMultilevel"/>
    <w:tmpl w:val="41E08FDC"/>
    <w:lvl w:ilvl="0" w:tplc="36B42430">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7" w15:restartNumberingAfterBreak="0">
    <w:nsid w:val="2E6C13D5"/>
    <w:multiLevelType w:val="hybridMultilevel"/>
    <w:tmpl w:val="F872EB12"/>
    <w:lvl w:ilvl="0" w:tplc="36B42430">
      <w:start w:val="1"/>
      <w:numFmt w:val="decimal"/>
      <w:lvlText w:val="%1"/>
      <w:lvlJc w:val="left"/>
      <w:pPr>
        <w:ind w:left="1140" w:hanging="4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15:restartNumberingAfterBreak="0">
    <w:nsid w:val="329079C7"/>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29" w15:restartNumberingAfterBreak="0">
    <w:nsid w:val="33630D63"/>
    <w:multiLevelType w:val="hybridMultilevel"/>
    <w:tmpl w:val="38EAF93A"/>
    <w:lvl w:ilvl="0" w:tplc="36B4243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7840330"/>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31" w15:restartNumberingAfterBreak="0">
    <w:nsid w:val="37922AE6"/>
    <w:multiLevelType w:val="hybridMultilevel"/>
    <w:tmpl w:val="FE7EDDD2"/>
    <w:lvl w:ilvl="0" w:tplc="36B42430">
      <w:start w:val="1"/>
      <w:numFmt w:val="decimal"/>
      <w:lvlText w:val="%1"/>
      <w:lvlJc w:val="left"/>
      <w:pPr>
        <w:ind w:left="1080" w:hanging="36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38CD5156"/>
    <w:multiLevelType w:val="hybridMultilevel"/>
    <w:tmpl w:val="6F72EE10"/>
    <w:lvl w:ilvl="0" w:tplc="36B42430">
      <w:start w:val="1"/>
      <w:numFmt w:val="decimal"/>
      <w:lvlText w:val="%1"/>
      <w:lvlJc w:val="left"/>
      <w:pPr>
        <w:ind w:left="840" w:hanging="4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39DC7F9C"/>
    <w:multiLevelType w:val="hybridMultilevel"/>
    <w:tmpl w:val="415235A6"/>
    <w:lvl w:ilvl="0" w:tplc="36B42430">
      <w:start w:val="1"/>
      <w:numFmt w:val="decimal"/>
      <w:lvlText w:val="%1"/>
      <w:lvlJc w:val="left"/>
      <w:pPr>
        <w:ind w:left="420" w:hanging="420"/>
      </w:pPr>
      <w:rPr>
        <w:rFonts w:hint="default"/>
        <w:b/>
      </w:rPr>
    </w:lvl>
    <w:lvl w:ilvl="1" w:tplc="CBC4CCF8">
      <w:start w:val="1"/>
      <w:numFmt w:val="decimal"/>
      <w:lvlText w:val="（%2）"/>
      <w:lvlJc w:val="left"/>
      <w:pPr>
        <w:ind w:left="90" w:hanging="90"/>
      </w:pPr>
      <w:rPr>
        <w:rFonts w:hint="eastAsia"/>
      </w:r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4" w15:restartNumberingAfterBreak="0">
    <w:nsid w:val="3A341E1B"/>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35" w15:restartNumberingAfterBreak="0">
    <w:nsid w:val="3A8F4F4E"/>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36" w15:restartNumberingAfterBreak="0">
    <w:nsid w:val="3BF32126"/>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37" w15:restartNumberingAfterBreak="0">
    <w:nsid w:val="3C693A3D"/>
    <w:multiLevelType w:val="hybridMultilevel"/>
    <w:tmpl w:val="8A14AB30"/>
    <w:lvl w:ilvl="0" w:tplc="78C21478">
      <w:start w:val="1"/>
      <w:numFmt w:val="decimal"/>
      <w:lvlText w:val="%1"/>
      <w:lvlJc w:val="left"/>
      <w:pPr>
        <w:ind w:left="840" w:hanging="420"/>
      </w:pPr>
      <w:rPr>
        <w:rFonts w:ascii="Times New Roman" w:hAnsi="Times New Roman" w:cs="Times New Roman"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3D1B675E"/>
    <w:multiLevelType w:val="hybridMultilevel"/>
    <w:tmpl w:val="4F8AEDF6"/>
    <w:lvl w:ilvl="0" w:tplc="96DAC86C">
      <w:start w:val="1"/>
      <w:numFmt w:val="decimal"/>
      <w:suff w:val="space"/>
      <w:lvlText w:val="%1）"/>
      <w:lvlJc w:val="left"/>
      <w:pPr>
        <w:ind w:left="1268" w:hanging="548"/>
      </w:pPr>
      <w:rPr>
        <w:rFonts w:hint="eastAsia"/>
        <w:b/>
      </w:rPr>
    </w:lvl>
    <w:lvl w:ilvl="1" w:tplc="04090019" w:tentative="1">
      <w:start w:val="1"/>
      <w:numFmt w:val="lowerLetter"/>
      <w:lvlText w:val="%2)"/>
      <w:lvlJc w:val="left"/>
      <w:pPr>
        <w:ind w:left="1159" w:hanging="420"/>
      </w:pPr>
    </w:lvl>
    <w:lvl w:ilvl="2" w:tplc="0409001B" w:tentative="1">
      <w:start w:val="1"/>
      <w:numFmt w:val="lowerRoman"/>
      <w:lvlText w:val="%3."/>
      <w:lvlJc w:val="right"/>
      <w:pPr>
        <w:ind w:left="1579" w:hanging="420"/>
      </w:pPr>
    </w:lvl>
    <w:lvl w:ilvl="3" w:tplc="0409000F" w:tentative="1">
      <w:start w:val="1"/>
      <w:numFmt w:val="decimal"/>
      <w:lvlText w:val="%4."/>
      <w:lvlJc w:val="left"/>
      <w:pPr>
        <w:ind w:left="1999" w:hanging="420"/>
      </w:pPr>
    </w:lvl>
    <w:lvl w:ilvl="4" w:tplc="04090019" w:tentative="1">
      <w:start w:val="1"/>
      <w:numFmt w:val="lowerLetter"/>
      <w:lvlText w:val="%5)"/>
      <w:lvlJc w:val="left"/>
      <w:pPr>
        <w:ind w:left="2419" w:hanging="420"/>
      </w:pPr>
    </w:lvl>
    <w:lvl w:ilvl="5" w:tplc="0409001B" w:tentative="1">
      <w:start w:val="1"/>
      <w:numFmt w:val="lowerRoman"/>
      <w:lvlText w:val="%6."/>
      <w:lvlJc w:val="right"/>
      <w:pPr>
        <w:ind w:left="2839" w:hanging="420"/>
      </w:pPr>
    </w:lvl>
    <w:lvl w:ilvl="6" w:tplc="0409000F" w:tentative="1">
      <w:start w:val="1"/>
      <w:numFmt w:val="decimal"/>
      <w:lvlText w:val="%7."/>
      <w:lvlJc w:val="left"/>
      <w:pPr>
        <w:ind w:left="3259" w:hanging="420"/>
      </w:pPr>
    </w:lvl>
    <w:lvl w:ilvl="7" w:tplc="04090019" w:tentative="1">
      <w:start w:val="1"/>
      <w:numFmt w:val="lowerLetter"/>
      <w:lvlText w:val="%8)"/>
      <w:lvlJc w:val="left"/>
      <w:pPr>
        <w:ind w:left="3679" w:hanging="420"/>
      </w:pPr>
    </w:lvl>
    <w:lvl w:ilvl="8" w:tplc="0409001B" w:tentative="1">
      <w:start w:val="1"/>
      <w:numFmt w:val="lowerRoman"/>
      <w:lvlText w:val="%9."/>
      <w:lvlJc w:val="right"/>
      <w:pPr>
        <w:ind w:left="4099" w:hanging="420"/>
      </w:pPr>
    </w:lvl>
  </w:abstractNum>
  <w:abstractNum w:abstractNumId="39" w15:restartNumberingAfterBreak="0">
    <w:nsid w:val="3DB508BD"/>
    <w:multiLevelType w:val="hybridMultilevel"/>
    <w:tmpl w:val="328A5550"/>
    <w:lvl w:ilvl="0" w:tplc="36B42430">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3E94041D"/>
    <w:multiLevelType w:val="hybridMultilevel"/>
    <w:tmpl w:val="A35C9444"/>
    <w:lvl w:ilvl="0" w:tplc="36B42430">
      <w:start w:val="1"/>
      <w:numFmt w:val="decimal"/>
      <w:lvlText w:val="%1"/>
      <w:lvlJc w:val="left"/>
      <w:pPr>
        <w:ind w:left="644" w:hanging="360"/>
      </w:pPr>
      <w:rPr>
        <w:rFonts w:hint="default"/>
        <w:b/>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1" w15:restartNumberingAfterBreak="0">
    <w:nsid w:val="3F044545"/>
    <w:multiLevelType w:val="hybridMultilevel"/>
    <w:tmpl w:val="250CB9BE"/>
    <w:lvl w:ilvl="0" w:tplc="36B42430">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3F927A7C"/>
    <w:multiLevelType w:val="hybridMultilevel"/>
    <w:tmpl w:val="3E5CC5D8"/>
    <w:lvl w:ilvl="0" w:tplc="2702E7D4">
      <w:start w:val="1"/>
      <w:numFmt w:val="decimal"/>
      <w:suff w:val="space"/>
      <w:lvlText w:val="%1）"/>
      <w:lvlJc w:val="left"/>
      <w:pPr>
        <w:ind w:left="1268" w:hanging="548"/>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02E610C"/>
    <w:multiLevelType w:val="hybridMultilevel"/>
    <w:tmpl w:val="57F49AF8"/>
    <w:lvl w:ilvl="0" w:tplc="36B4243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3DA4943"/>
    <w:multiLevelType w:val="hybridMultilevel"/>
    <w:tmpl w:val="0388B104"/>
    <w:lvl w:ilvl="0" w:tplc="61686E8A">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5" w15:restartNumberingAfterBreak="0">
    <w:nsid w:val="479D2085"/>
    <w:multiLevelType w:val="hybridMultilevel"/>
    <w:tmpl w:val="54D010AA"/>
    <w:lvl w:ilvl="0" w:tplc="36B4243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B4022B1"/>
    <w:multiLevelType w:val="hybridMultilevel"/>
    <w:tmpl w:val="CCDA4B64"/>
    <w:lvl w:ilvl="0" w:tplc="44F0FAA8">
      <w:start w:val="1"/>
      <w:numFmt w:val="decimal"/>
      <w:suff w:val="space"/>
      <w:lvlText w:val="%1）"/>
      <w:lvlJc w:val="left"/>
      <w:pPr>
        <w:ind w:left="1140" w:hanging="420"/>
      </w:pPr>
      <w:rPr>
        <w:rFonts w:hint="eastAsia"/>
        <w:b/>
      </w:rPr>
    </w:lvl>
    <w:lvl w:ilvl="1" w:tplc="9DD20D26">
      <w:start w:val="1"/>
      <w:numFmt w:val="decimal"/>
      <w:lvlText w:val="%2）"/>
      <w:lvlJc w:val="left"/>
      <w:pPr>
        <w:ind w:left="1548" w:hanging="408"/>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7" w15:restartNumberingAfterBreak="0">
    <w:nsid w:val="4C162AF0"/>
    <w:multiLevelType w:val="hybridMultilevel"/>
    <w:tmpl w:val="CD90C658"/>
    <w:lvl w:ilvl="0" w:tplc="B7943888">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8" w15:restartNumberingAfterBreak="0">
    <w:nsid w:val="4ECF1103"/>
    <w:multiLevelType w:val="hybridMultilevel"/>
    <w:tmpl w:val="486475B0"/>
    <w:lvl w:ilvl="0" w:tplc="BCB275DE">
      <w:start w:val="1"/>
      <w:numFmt w:val="decimal"/>
      <w:suff w:val="space"/>
      <w:lvlText w:val="%1）"/>
      <w:lvlJc w:val="left"/>
      <w:pPr>
        <w:ind w:left="1080" w:hanging="360"/>
      </w:pPr>
      <w:rPr>
        <w:rFonts w:hint="eastAsia"/>
        <w:b/>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49" w15:restartNumberingAfterBreak="0">
    <w:nsid w:val="4F6E04CF"/>
    <w:multiLevelType w:val="hybridMultilevel"/>
    <w:tmpl w:val="6FB04D18"/>
    <w:lvl w:ilvl="0" w:tplc="36B42430">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0" w15:restartNumberingAfterBreak="0">
    <w:nsid w:val="501923BD"/>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51" w15:restartNumberingAfterBreak="0">
    <w:nsid w:val="524F7537"/>
    <w:multiLevelType w:val="hybridMultilevel"/>
    <w:tmpl w:val="5700061C"/>
    <w:lvl w:ilvl="0" w:tplc="F2CAF97E">
      <w:start w:val="1"/>
      <w:numFmt w:val="decimal"/>
      <w:lvlText w:val="B. 0.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539D65D7"/>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53" w15:restartNumberingAfterBreak="0">
    <w:nsid w:val="541034C0"/>
    <w:multiLevelType w:val="hybridMultilevel"/>
    <w:tmpl w:val="38CC781E"/>
    <w:lvl w:ilvl="0" w:tplc="48822B22">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4" w15:restartNumberingAfterBreak="0">
    <w:nsid w:val="54674CF9"/>
    <w:multiLevelType w:val="hybridMultilevel"/>
    <w:tmpl w:val="8050F410"/>
    <w:lvl w:ilvl="0" w:tplc="36B42430">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5" w15:restartNumberingAfterBreak="0">
    <w:nsid w:val="5924125A"/>
    <w:multiLevelType w:val="hybridMultilevel"/>
    <w:tmpl w:val="D5A0DAE2"/>
    <w:lvl w:ilvl="0" w:tplc="07C6B90E">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6" w15:restartNumberingAfterBreak="0">
    <w:nsid w:val="5CFF6DC3"/>
    <w:multiLevelType w:val="hybridMultilevel"/>
    <w:tmpl w:val="BA864CC0"/>
    <w:lvl w:ilvl="0" w:tplc="81BC7F08">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57" w15:restartNumberingAfterBreak="0">
    <w:nsid w:val="5E635009"/>
    <w:multiLevelType w:val="hybridMultilevel"/>
    <w:tmpl w:val="2E6E75FA"/>
    <w:lvl w:ilvl="0" w:tplc="69FA02F6">
      <w:start w:val="1"/>
      <w:numFmt w:val="decimal"/>
      <w:lvlText w:val="%1"/>
      <w:lvlJc w:val="left"/>
      <w:pPr>
        <w:ind w:left="1140" w:hanging="420"/>
      </w:pPr>
      <w:rPr>
        <w:rFonts w:ascii="Times New Roman" w:hAnsi="Times New Roman" w:cs="Times New Roman" w:hint="default"/>
        <w:b/>
        <w:sz w:val="24"/>
        <w:szCs w:val="24"/>
      </w:rPr>
    </w:lvl>
    <w:lvl w:ilvl="1" w:tplc="9DD20D26">
      <w:start w:val="1"/>
      <w:numFmt w:val="decimal"/>
      <w:lvlText w:val="%2）"/>
      <w:lvlJc w:val="left"/>
      <w:pPr>
        <w:ind w:left="1548" w:hanging="408"/>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8" w15:restartNumberingAfterBreak="0">
    <w:nsid w:val="5FE51BE8"/>
    <w:multiLevelType w:val="hybridMultilevel"/>
    <w:tmpl w:val="48EC0442"/>
    <w:lvl w:ilvl="0" w:tplc="36B42430">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9" w15:restartNumberingAfterBreak="0">
    <w:nsid w:val="61D14C64"/>
    <w:multiLevelType w:val="hybridMultilevel"/>
    <w:tmpl w:val="7590B33C"/>
    <w:lvl w:ilvl="0" w:tplc="36B42430">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0" w15:restartNumberingAfterBreak="0">
    <w:nsid w:val="625D642C"/>
    <w:multiLevelType w:val="hybridMultilevel"/>
    <w:tmpl w:val="EDBCD0A0"/>
    <w:lvl w:ilvl="0" w:tplc="36B4243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63A5045A"/>
    <w:multiLevelType w:val="hybridMultilevel"/>
    <w:tmpl w:val="286E90D2"/>
    <w:lvl w:ilvl="0" w:tplc="36B42430">
      <w:start w:val="1"/>
      <w:numFmt w:val="decimal"/>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655716C8"/>
    <w:multiLevelType w:val="hybridMultilevel"/>
    <w:tmpl w:val="2056D288"/>
    <w:lvl w:ilvl="0" w:tplc="36B42430">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3" w15:restartNumberingAfterBreak="0">
    <w:nsid w:val="66C03027"/>
    <w:multiLevelType w:val="hybridMultilevel"/>
    <w:tmpl w:val="3E5CC5D8"/>
    <w:lvl w:ilvl="0" w:tplc="2702E7D4">
      <w:start w:val="1"/>
      <w:numFmt w:val="decimal"/>
      <w:suff w:val="space"/>
      <w:lvlText w:val="%1）"/>
      <w:lvlJc w:val="left"/>
      <w:pPr>
        <w:ind w:left="1268" w:hanging="548"/>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8B23B86"/>
    <w:multiLevelType w:val="hybridMultilevel"/>
    <w:tmpl w:val="267E11C6"/>
    <w:lvl w:ilvl="0" w:tplc="36B42430">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5" w15:restartNumberingAfterBreak="0">
    <w:nsid w:val="6B347FB7"/>
    <w:multiLevelType w:val="hybridMultilevel"/>
    <w:tmpl w:val="100E38F4"/>
    <w:lvl w:ilvl="0" w:tplc="36B42430">
      <w:start w:val="1"/>
      <w:numFmt w:val="decimal"/>
      <w:lvlText w:val="%1"/>
      <w:lvlJc w:val="left"/>
      <w:pPr>
        <w:ind w:left="1069" w:hanging="360"/>
      </w:pPr>
      <w:rPr>
        <w:rFonts w:hint="default"/>
        <w:b/>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6" w15:restartNumberingAfterBreak="0">
    <w:nsid w:val="6DAF3486"/>
    <w:multiLevelType w:val="hybridMultilevel"/>
    <w:tmpl w:val="B2502476"/>
    <w:lvl w:ilvl="0" w:tplc="36B42430">
      <w:start w:val="1"/>
      <w:numFmt w:val="decimal"/>
      <w:lvlText w:val="%1"/>
      <w:lvlJc w:val="left"/>
      <w:pPr>
        <w:ind w:left="1140" w:hanging="4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7" w15:restartNumberingAfterBreak="0">
    <w:nsid w:val="70C3361C"/>
    <w:multiLevelType w:val="hybridMultilevel"/>
    <w:tmpl w:val="3E5CC5D8"/>
    <w:lvl w:ilvl="0" w:tplc="2702E7D4">
      <w:start w:val="1"/>
      <w:numFmt w:val="decimal"/>
      <w:suff w:val="space"/>
      <w:lvlText w:val="%1）"/>
      <w:lvlJc w:val="left"/>
      <w:pPr>
        <w:ind w:left="1268" w:hanging="548"/>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1DF45FB"/>
    <w:multiLevelType w:val="hybridMultilevel"/>
    <w:tmpl w:val="BA864CC0"/>
    <w:lvl w:ilvl="0" w:tplc="81BC7F08">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69" w15:restartNumberingAfterBreak="0">
    <w:nsid w:val="72D228D8"/>
    <w:multiLevelType w:val="hybridMultilevel"/>
    <w:tmpl w:val="3E5CC5D8"/>
    <w:lvl w:ilvl="0" w:tplc="2702E7D4">
      <w:start w:val="1"/>
      <w:numFmt w:val="decimal"/>
      <w:suff w:val="space"/>
      <w:lvlText w:val="%1）"/>
      <w:lvlJc w:val="left"/>
      <w:pPr>
        <w:ind w:left="1268" w:hanging="548"/>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4DC7021"/>
    <w:multiLevelType w:val="hybridMultilevel"/>
    <w:tmpl w:val="016A8E5C"/>
    <w:lvl w:ilvl="0" w:tplc="81BC7F08">
      <w:start w:val="1"/>
      <w:numFmt w:val="decimal"/>
      <w:suff w:val="space"/>
      <w:lvlText w:val="%1）"/>
      <w:lvlJc w:val="left"/>
      <w:pPr>
        <w:ind w:left="1069" w:hanging="360"/>
      </w:pPr>
      <w:rPr>
        <w:rFonts w:hint="eastAsia"/>
        <w:b/>
      </w:rPr>
    </w:lvl>
    <w:lvl w:ilvl="1" w:tplc="E5908A08">
      <w:start w:val="1"/>
      <w:numFmt w:val="decimal"/>
      <w:lvlText w:val="%2."/>
      <w:lvlJc w:val="left"/>
      <w:pPr>
        <w:ind w:left="1849" w:hanging="360"/>
      </w:pPr>
      <w:rPr>
        <w:rFonts w:hint="default"/>
      </w:r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71" w15:restartNumberingAfterBreak="0">
    <w:nsid w:val="75D40BBB"/>
    <w:multiLevelType w:val="hybridMultilevel"/>
    <w:tmpl w:val="1F9035AC"/>
    <w:lvl w:ilvl="0" w:tplc="1662348A">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72" w15:restartNumberingAfterBreak="0">
    <w:nsid w:val="76223F76"/>
    <w:multiLevelType w:val="hybridMultilevel"/>
    <w:tmpl w:val="19E24786"/>
    <w:lvl w:ilvl="0" w:tplc="36B42430">
      <w:start w:val="1"/>
      <w:numFmt w:val="decimal"/>
      <w:lvlText w:val="%1"/>
      <w:lvlJc w:val="left"/>
      <w:pPr>
        <w:ind w:left="1069" w:hanging="360"/>
      </w:pPr>
      <w:rPr>
        <w:rFonts w:hint="default"/>
        <w:b/>
      </w:rPr>
    </w:lvl>
    <w:lvl w:ilvl="1" w:tplc="A52C1C34">
      <w:start w:val="1"/>
      <w:numFmt w:val="decimal"/>
      <w:lvlText w:val="（%2）"/>
      <w:lvlJc w:val="left"/>
      <w:pPr>
        <w:ind w:left="1849" w:hanging="720"/>
      </w:pPr>
      <w:rPr>
        <w:rFonts w:hint="default"/>
      </w:rPr>
    </w:lvl>
    <w:lvl w:ilvl="2" w:tplc="0409001B">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3" w15:restartNumberingAfterBreak="0">
    <w:nsid w:val="767F446A"/>
    <w:multiLevelType w:val="hybridMultilevel"/>
    <w:tmpl w:val="4ADC4228"/>
    <w:lvl w:ilvl="0" w:tplc="36B42430">
      <w:start w:val="1"/>
      <w:numFmt w:val="decimal"/>
      <w:lvlText w:val="%1"/>
      <w:lvlJc w:val="left"/>
      <w:pPr>
        <w:ind w:left="1140" w:hanging="4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4" w15:restartNumberingAfterBreak="0">
    <w:nsid w:val="771F32EB"/>
    <w:multiLevelType w:val="hybridMultilevel"/>
    <w:tmpl w:val="BA864CC0"/>
    <w:lvl w:ilvl="0" w:tplc="81BC7F08">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75" w15:restartNumberingAfterBreak="0">
    <w:nsid w:val="77356F0A"/>
    <w:multiLevelType w:val="hybridMultilevel"/>
    <w:tmpl w:val="07C208A8"/>
    <w:lvl w:ilvl="0" w:tplc="36B42430">
      <w:start w:val="1"/>
      <w:numFmt w:val="decimal"/>
      <w:lvlText w:val="%1"/>
      <w:lvlJc w:val="left"/>
      <w:pPr>
        <w:ind w:left="1080" w:hanging="36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6" w15:restartNumberingAfterBreak="0">
    <w:nsid w:val="7E320A0E"/>
    <w:multiLevelType w:val="hybridMultilevel"/>
    <w:tmpl w:val="BA864CC0"/>
    <w:lvl w:ilvl="0" w:tplc="81BC7F08">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77" w15:restartNumberingAfterBreak="0">
    <w:nsid w:val="7ED74CD1"/>
    <w:multiLevelType w:val="hybridMultilevel"/>
    <w:tmpl w:val="BA864CC0"/>
    <w:lvl w:ilvl="0" w:tplc="81BC7F08">
      <w:start w:val="1"/>
      <w:numFmt w:val="decimal"/>
      <w:suff w:val="space"/>
      <w:lvlText w:val="%1）"/>
      <w:lvlJc w:val="left"/>
      <w:pPr>
        <w:ind w:left="1069" w:hanging="360"/>
      </w:pPr>
      <w:rPr>
        <w:rFonts w:hint="eastAsia"/>
        <w:b/>
      </w:rPr>
    </w:lvl>
    <w:lvl w:ilvl="1" w:tplc="04090019" w:tentative="1">
      <w:start w:val="1"/>
      <w:numFmt w:val="lowerLetter"/>
      <w:lvlText w:val="%2)"/>
      <w:lvlJc w:val="left"/>
      <w:pPr>
        <w:ind w:left="1909" w:hanging="420"/>
      </w:pPr>
    </w:lvl>
    <w:lvl w:ilvl="2" w:tplc="0409001B" w:tentative="1">
      <w:start w:val="1"/>
      <w:numFmt w:val="lowerRoman"/>
      <w:lvlText w:val="%3."/>
      <w:lvlJc w:val="right"/>
      <w:pPr>
        <w:ind w:left="2329" w:hanging="420"/>
      </w:pPr>
    </w:lvl>
    <w:lvl w:ilvl="3" w:tplc="0409000F" w:tentative="1">
      <w:start w:val="1"/>
      <w:numFmt w:val="decimal"/>
      <w:lvlText w:val="%4."/>
      <w:lvlJc w:val="left"/>
      <w:pPr>
        <w:ind w:left="2749" w:hanging="420"/>
      </w:pPr>
    </w:lvl>
    <w:lvl w:ilvl="4" w:tplc="04090019" w:tentative="1">
      <w:start w:val="1"/>
      <w:numFmt w:val="lowerLetter"/>
      <w:lvlText w:val="%5)"/>
      <w:lvlJc w:val="left"/>
      <w:pPr>
        <w:ind w:left="3169" w:hanging="420"/>
      </w:pPr>
    </w:lvl>
    <w:lvl w:ilvl="5" w:tplc="0409001B" w:tentative="1">
      <w:start w:val="1"/>
      <w:numFmt w:val="lowerRoman"/>
      <w:lvlText w:val="%6."/>
      <w:lvlJc w:val="right"/>
      <w:pPr>
        <w:ind w:left="3589" w:hanging="420"/>
      </w:pPr>
    </w:lvl>
    <w:lvl w:ilvl="6" w:tplc="0409000F" w:tentative="1">
      <w:start w:val="1"/>
      <w:numFmt w:val="decimal"/>
      <w:lvlText w:val="%7."/>
      <w:lvlJc w:val="left"/>
      <w:pPr>
        <w:ind w:left="4009" w:hanging="420"/>
      </w:pPr>
    </w:lvl>
    <w:lvl w:ilvl="7" w:tplc="04090019" w:tentative="1">
      <w:start w:val="1"/>
      <w:numFmt w:val="lowerLetter"/>
      <w:lvlText w:val="%8)"/>
      <w:lvlJc w:val="left"/>
      <w:pPr>
        <w:ind w:left="4429" w:hanging="420"/>
      </w:pPr>
    </w:lvl>
    <w:lvl w:ilvl="8" w:tplc="0409001B" w:tentative="1">
      <w:start w:val="1"/>
      <w:numFmt w:val="lowerRoman"/>
      <w:lvlText w:val="%9."/>
      <w:lvlJc w:val="right"/>
      <w:pPr>
        <w:ind w:left="4849" w:hanging="420"/>
      </w:pPr>
    </w:lvl>
  </w:abstractNum>
  <w:abstractNum w:abstractNumId="78" w15:restartNumberingAfterBreak="0">
    <w:nsid w:val="7F5C4319"/>
    <w:multiLevelType w:val="multilevel"/>
    <w:tmpl w:val="BF1ACDA6"/>
    <w:lvl w:ilvl="0">
      <w:start w:val="1"/>
      <w:numFmt w:val="decimal"/>
      <w:lvlText w:val="%1"/>
      <w:lvlJc w:val="left"/>
      <w:pPr>
        <w:ind w:left="425" w:hanging="425"/>
      </w:pPr>
      <w:rPr>
        <w:rFonts w:hint="eastAsia"/>
      </w:rPr>
    </w:lvl>
    <w:lvl w:ilvl="1">
      <w:start w:val="1"/>
      <w:numFmt w:val="decimal"/>
      <w:lvlText w:val="%1.%2"/>
      <w:lvlJc w:val="left"/>
      <w:pPr>
        <w:ind w:left="0" w:firstLine="0"/>
      </w:pPr>
      <w:rPr>
        <w:rFonts w:ascii="Times New Roman" w:hAnsi="Times New Roman" w:cs="Times New Roman" w:hint="eastAsia"/>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9"/>
  </w:num>
  <w:num w:numId="2">
    <w:abstractNumId w:val="19"/>
  </w:num>
  <w:num w:numId="3">
    <w:abstractNumId w:val="54"/>
  </w:num>
  <w:num w:numId="4">
    <w:abstractNumId w:val="72"/>
  </w:num>
  <w:num w:numId="5">
    <w:abstractNumId w:val="15"/>
  </w:num>
  <w:num w:numId="6">
    <w:abstractNumId w:val="33"/>
  </w:num>
  <w:num w:numId="7">
    <w:abstractNumId w:val="4"/>
  </w:num>
  <w:num w:numId="8">
    <w:abstractNumId w:val="43"/>
  </w:num>
  <w:num w:numId="9">
    <w:abstractNumId w:val="61"/>
  </w:num>
  <w:num w:numId="10">
    <w:abstractNumId w:val="29"/>
  </w:num>
  <w:num w:numId="11">
    <w:abstractNumId w:val="45"/>
  </w:num>
  <w:num w:numId="12">
    <w:abstractNumId w:val="23"/>
  </w:num>
  <w:num w:numId="13">
    <w:abstractNumId w:val="60"/>
  </w:num>
  <w:num w:numId="14">
    <w:abstractNumId w:val="59"/>
  </w:num>
  <w:num w:numId="15">
    <w:abstractNumId w:val="65"/>
  </w:num>
  <w:num w:numId="16">
    <w:abstractNumId w:val="58"/>
  </w:num>
  <w:num w:numId="17">
    <w:abstractNumId w:val="49"/>
  </w:num>
  <w:num w:numId="18">
    <w:abstractNumId w:val="64"/>
  </w:num>
  <w:num w:numId="19">
    <w:abstractNumId w:val="53"/>
  </w:num>
  <w:num w:numId="20">
    <w:abstractNumId w:val="55"/>
  </w:num>
  <w:num w:numId="21">
    <w:abstractNumId w:val="47"/>
  </w:num>
  <w:num w:numId="22">
    <w:abstractNumId w:val="57"/>
  </w:num>
  <w:num w:numId="23">
    <w:abstractNumId w:val="36"/>
  </w:num>
  <w:num w:numId="24">
    <w:abstractNumId w:val="75"/>
  </w:num>
  <w:num w:numId="25">
    <w:abstractNumId w:val="31"/>
  </w:num>
  <w:num w:numId="26">
    <w:abstractNumId w:val="77"/>
  </w:num>
  <w:num w:numId="27">
    <w:abstractNumId w:val="18"/>
  </w:num>
  <w:num w:numId="28">
    <w:abstractNumId w:val="66"/>
  </w:num>
  <w:num w:numId="29">
    <w:abstractNumId w:val="22"/>
  </w:num>
  <w:num w:numId="30">
    <w:abstractNumId w:val="73"/>
  </w:num>
  <w:num w:numId="3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62"/>
  </w:num>
  <w:num w:numId="34">
    <w:abstractNumId w:val="38"/>
  </w:num>
  <w:num w:numId="35">
    <w:abstractNumId w:val="42"/>
  </w:num>
  <w:num w:numId="36">
    <w:abstractNumId w:val="48"/>
  </w:num>
  <w:num w:numId="37">
    <w:abstractNumId w:val="10"/>
  </w:num>
  <w:num w:numId="38">
    <w:abstractNumId w:val="21"/>
  </w:num>
  <w:num w:numId="39">
    <w:abstractNumId w:val="16"/>
  </w:num>
  <w:num w:numId="40">
    <w:abstractNumId w:val="39"/>
  </w:num>
  <w:num w:numId="41">
    <w:abstractNumId w:val="46"/>
  </w:num>
  <w:num w:numId="42">
    <w:abstractNumId w:val="13"/>
  </w:num>
  <w:num w:numId="43">
    <w:abstractNumId w:val="40"/>
  </w:num>
  <w:num w:numId="44">
    <w:abstractNumId w:val="44"/>
  </w:num>
  <w:num w:numId="45">
    <w:abstractNumId w:val="26"/>
  </w:num>
  <w:num w:numId="46">
    <w:abstractNumId w:val="27"/>
  </w:num>
  <w:num w:numId="47">
    <w:abstractNumId w:val="32"/>
  </w:num>
  <w:num w:numId="48">
    <w:abstractNumId w:val="41"/>
  </w:num>
  <w:num w:numId="49">
    <w:abstractNumId w:val="14"/>
  </w:num>
  <w:num w:numId="50">
    <w:abstractNumId w:val="0"/>
  </w:num>
  <w:num w:numId="51">
    <w:abstractNumId w:val="63"/>
  </w:num>
  <w:num w:numId="52">
    <w:abstractNumId w:val="69"/>
  </w:num>
  <w:num w:numId="53">
    <w:abstractNumId w:val="67"/>
  </w:num>
  <w:num w:numId="54">
    <w:abstractNumId w:val="6"/>
  </w:num>
  <w:num w:numId="55">
    <w:abstractNumId w:val="2"/>
  </w:num>
  <w:num w:numId="56">
    <w:abstractNumId w:val="28"/>
  </w:num>
  <w:num w:numId="57">
    <w:abstractNumId w:val="17"/>
  </w:num>
  <w:num w:numId="58">
    <w:abstractNumId w:val="50"/>
  </w:num>
  <w:num w:numId="59">
    <w:abstractNumId w:val="52"/>
  </w:num>
  <w:num w:numId="60">
    <w:abstractNumId w:val="35"/>
  </w:num>
  <w:num w:numId="61">
    <w:abstractNumId w:val="25"/>
  </w:num>
  <w:num w:numId="62">
    <w:abstractNumId w:val="71"/>
  </w:num>
  <w:num w:numId="63">
    <w:abstractNumId w:val="24"/>
  </w:num>
  <w:num w:numId="64">
    <w:abstractNumId w:val="34"/>
  </w:num>
  <w:num w:numId="65">
    <w:abstractNumId w:val="30"/>
  </w:num>
  <w:num w:numId="66">
    <w:abstractNumId w:val="56"/>
  </w:num>
  <w:num w:numId="67">
    <w:abstractNumId w:val="12"/>
  </w:num>
  <w:num w:numId="68">
    <w:abstractNumId w:val="68"/>
  </w:num>
  <w:num w:numId="69">
    <w:abstractNumId w:val="74"/>
  </w:num>
  <w:num w:numId="70">
    <w:abstractNumId w:val="76"/>
  </w:num>
  <w:num w:numId="71">
    <w:abstractNumId w:val="70"/>
  </w:num>
  <w:num w:numId="72">
    <w:abstractNumId w:val="5"/>
  </w:num>
  <w:num w:numId="73">
    <w:abstractNumId w:val="20"/>
  </w:num>
  <w:num w:numId="74">
    <w:abstractNumId w:val="3"/>
  </w:num>
  <w:num w:numId="75">
    <w:abstractNumId w:val="8"/>
  </w:num>
  <w:num w:numId="76">
    <w:abstractNumId w:val="11"/>
  </w:num>
  <w:num w:numId="77">
    <w:abstractNumId w:val="7"/>
  </w:num>
  <w:num w:numId="78">
    <w:abstractNumId w:val="51"/>
  </w:num>
  <w:num w:numId="7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num>
  <w:num w:numId="81">
    <w:abstractNumId w:val="1"/>
  </w:num>
  <w:num w:numId="82">
    <w:abstractNumId w:val="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21"/>
    <w:rsid w:val="00000529"/>
    <w:rsid w:val="000018CC"/>
    <w:rsid w:val="00003F8E"/>
    <w:rsid w:val="0000444C"/>
    <w:rsid w:val="00004EB6"/>
    <w:rsid w:val="000052CC"/>
    <w:rsid w:val="0000545B"/>
    <w:rsid w:val="00005F92"/>
    <w:rsid w:val="0001206C"/>
    <w:rsid w:val="000125C1"/>
    <w:rsid w:val="00012647"/>
    <w:rsid w:val="0001339D"/>
    <w:rsid w:val="000149AF"/>
    <w:rsid w:val="00014F57"/>
    <w:rsid w:val="00017414"/>
    <w:rsid w:val="00020096"/>
    <w:rsid w:val="00020666"/>
    <w:rsid w:val="00021E0F"/>
    <w:rsid w:val="00022850"/>
    <w:rsid w:val="000237C7"/>
    <w:rsid w:val="00024305"/>
    <w:rsid w:val="00024A8F"/>
    <w:rsid w:val="00024C67"/>
    <w:rsid w:val="000257B5"/>
    <w:rsid w:val="0002612B"/>
    <w:rsid w:val="000262F3"/>
    <w:rsid w:val="00026968"/>
    <w:rsid w:val="00027118"/>
    <w:rsid w:val="00027156"/>
    <w:rsid w:val="00030922"/>
    <w:rsid w:val="00030E58"/>
    <w:rsid w:val="0003219D"/>
    <w:rsid w:val="00032309"/>
    <w:rsid w:val="000323E8"/>
    <w:rsid w:val="00032486"/>
    <w:rsid w:val="00034C7C"/>
    <w:rsid w:val="000356B2"/>
    <w:rsid w:val="000357F2"/>
    <w:rsid w:val="00036CB7"/>
    <w:rsid w:val="00036D52"/>
    <w:rsid w:val="00036DF7"/>
    <w:rsid w:val="00037B01"/>
    <w:rsid w:val="0004074E"/>
    <w:rsid w:val="0004094F"/>
    <w:rsid w:val="00040D6E"/>
    <w:rsid w:val="000413DF"/>
    <w:rsid w:val="00041DB5"/>
    <w:rsid w:val="00042B67"/>
    <w:rsid w:val="000430EC"/>
    <w:rsid w:val="00043721"/>
    <w:rsid w:val="000437D7"/>
    <w:rsid w:val="000450CA"/>
    <w:rsid w:val="0004550B"/>
    <w:rsid w:val="000457C0"/>
    <w:rsid w:val="00045B52"/>
    <w:rsid w:val="00046F32"/>
    <w:rsid w:val="00046FEF"/>
    <w:rsid w:val="00047669"/>
    <w:rsid w:val="00047BC3"/>
    <w:rsid w:val="00050445"/>
    <w:rsid w:val="00050DE3"/>
    <w:rsid w:val="0005110E"/>
    <w:rsid w:val="0005120D"/>
    <w:rsid w:val="00051277"/>
    <w:rsid w:val="00051559"/>
    <w:rsid w:val="00054FF4"/>
    <w:rsid w:val="000605BC"/>
    <w:rsid w:val="00060BEA"/>
    <w:rsid w:val="00060E5D"/>
    <w:rsid w:val="000641C2"/>
    <w:rsid w:val="00064330"/>
    <w:rsid w:val="00064721"/>
    <w:rsid w:val="0006490F"/>
    <w:rsid w:val="00064C1F"/>
    <w:rsid w:val="00064E74"/>
    <w:rsid w:val="000662F9"/>
    <w:rsid w:val="000676B2"/>
    <w:rsid w:val="000677A8"/>
    <w:rsid w:val="00067C8E"/>
    <w:rsid w:val="00070211"/>
    <w:rsid w:val="000702A9"/>
    <w:rsid w:val="00070958"/>
    <w:rsid w:val="00070E6E"/>
    <w:rsid w:val="00070F48"/>
    <w:rsid w:val="00073746"/>
    <w:rsid w:val="0007434F"/>
    <w:rsid w:val="00075EA1"/>
    <w:rsid w:val="00076E9F"/>
    <w:rsid w:val="00076F50"/>
    <w:rsid w:val="00077263"/>
    <w:rsid w:val="000772CC"/>
    <w:rsid w:val="00077468"/>
    <w:rsid w:val="00077875"/>
    <w:rsid w:val="0008036B"/>
    <w:rsid w:val="0008054F"/>
    <w:rsid w:val="00080563"/>
    <w:rsid w:val="000805ED"/>
    <w:rsid w:val="00080AE9"/>
    <w:rsid w:val="00080CD9"/>
    <w:rsid w:val="00081175"/>
    <w:rsid w:val="00081F13"/>
    <w:rsid w:val="00082440"/>
    <w:rsid w:val="0008299A"/>
    <w:rsid w:val="000829F8"/>
    <w:rsid w:val="0008321E"/>
    <w:rsid w:val="000835CF"/>
    <w:rsid w:val="00083661"/>
    <w:rsid w:val="0008398C"/>
    <w:rsid w:val="00083A6D"/>
    <w:rsid w:val="0008449F"/>
    <w:rsid w:val="0008676E"/>
    <w:rsid w:val="0008693C"/>
    <w:rsid w:val="00087548"/>
    <w:rsid w:val="00087C10"/>
    <w:rsid w:val="0009070C"/>
    <w:rsid w:val="000914D0"/>
    <w:rsid w:val="000932F0"/>
    <w:rsid w:val="0009375D"/>
    <w:rsid w:val="0009381E"/>
    <w:rsid w:val="00095D13"/>
    <w:rsid w:val="00095F90"/>
    <w:rsid w:val="0009636E"/>
    <w:rsid w:val="0009690E"/>
    <w:rsid w:val="00096C83"/>
    <w:rsid w:val="0009728F"/>
    <w:rsid w:val="000976D2"/>
    <w:rsid w:val="0009789F"/>
    <w:rsid w:val="00097BA5"/>
    <w:rsid w:val="00097CE5"/>
    <w:rsid w:val="00097D73"/>
    <w:rsid w:val="000A139F"/>
    <w:rsid w:val="000A200D"/>
    <w:rsid w:val="000A2269"/>
    <w:rsid w:val="000A2456"/>
    <w:rsid w:val="000A262D"/>
    <w:rsid w:val="000A2FA6"/>
    <w:rsid w:val="000A31FE"/>
    <w:rsid w:val="000A4062"/>
    <w:rsid w:val="000A4441"/>
    <w:rsid w:val="000A4B23"/>
    <w:rsid w:val="000A563E"/>
    <w:rsid w:val="000A5F33"/>
    <w:rsid w:val="000A63E2"/>
    <w:rsid w:val="000A6A05"/>
    <w:rsid w:val="000A6BEE"/>
    <w:rsid w:val="000A7202"/>
    <w:rsid w:val="000B0112"/>
    <w:rsid w:val="000B052E"/>
    <w:rsid w:val="000B13F6"/>
    <w:rsid w:val="000B1BCE"/>
    <w:rsid w:val="000B3BFF"/>
    <w:rsid w:val="000B4876"/>
    <w:rsid w:val="000B4A1C"/>
    <w:rsid w:val="000B550A"/>
    <w:rsid w:val="000B63EA"/>
    <w:rsid w:val="000B69B3"/>
    <w:rsid w:val="000B6EF4"/>
    <w:rsid w:val="000B7909"/>
    <w:rsid w:val="000B7A1A"/>
    <w:rsid w:val="000B7CBF"/>
    <w:rsid w:val="000C1B43"/>
    <w:rsid w:val="000C203D"/>
    <w:rsid w:val="000C2199"/>
    <w:rsid w:val="000C34D8"/>
    <w:rsid w:val="000C40AE"/>
    <w:rsid w:val="000C4647"/>
    <w:rsid w:val="000C490F"/>
    <w:rsid w:val="000C4D17"/>
    <w:rsid w:val="000C54A1"/>
    <w:rsid w:val="000C68CA"/>
    <w:rsid w:val="000C6B05"/>
    <w:rsid w:val="000C7B3E"/>
    <w:rsid w:val="000D1660"/>
    <w:rsid w:val="000D176C"/>
    <w:rsid w:val="000D24EC"/>
    <w:rsid w:val="000D25B5"/>
    <w:rsid w:val="000D35B7"/>
    <w:rsid w:val="000D44A9"/>
    <w:rsid w:val="000D49DA"/>
    <w:rsid w:val="000D701F"/>
    <w:rsid w:val="000E1131"/>
    <w:rsid w:val="000E1A56"/>
    <w:rsid w:val="000E213E"/>
    <w:rsid w:val="000E3F55"/>
    <w:rsid w:val="000E7844"/>
    <w:rsid w:val="000F02A3"/>
    <w:rsid w:val="000F0A8C"/>
    <w:rsid w:val="000F0F66"/>
    <w:rsid w:val="000F1B3B"/>
    <w:rsid w:val="000F207D"/>
    <w:rsid w:val="000F217E"/>
    <w:rsid w:val="000F3205"/>
    <w:rsid w:val="000F413D"/>
    <w:rsid w:val="000F53E7"/>
    <w:rsid w:val="000F57B3"/>
    <w:rsid w:val="000F59E1"/>
    <w:rsid w:val="000F63FD"/>
    <w:rsid w:val="000F7450"/>
    <w:rsid w:val="000F757D"/>
    <w:rsid w:val="000F7641"/>
    <w:rsid w:val="00100824"/>
    <w:rsid w:val="0010148C"/>
    <w:rsid w:val="00101EBF"/>
    <w:rsid w:val="00101EC2"/>
    <w:rsid w:val="0010282D"/>
    <w:rsid w:val="0010283F"/>
    <w:rsid w:val="00102856"/>
    <w:rsid w:val="00102EF0"/>
    <w:rsid w:val="0010303B"/>
    <w:rsid w:val="001033A4"/>
    <w:rsid w:val="00103920"/>
    <w:rsid w:val="0010454A"/>
    <w:rsid w:val="00104C16"/>
    <w:rsid w:val="00105056"/>
    <w:rsid w:val="00105F8B"/>
    <w:rsid w:val="001068D0"/>
    <w:rsid w:val="0010708F"/>
    <w:rsid w:val="00110746"/>
    <w:rsid w:val="00110A2D"/>
    <w:rsid w:val="001112A1"/>
    <w:rsid w:val="001124E4"/>
    <w:rsid w:val="001125AC"/>
    <w:rsid w:val="00112D24"/>
    <w:rsid w:val="00112D7A"/>
    <w:rsid w:val="00112F39"/>
    <w:rsid w:val="00113159"/>
    <w:rsid w:val="001132E7"/>
    <w:rsid w:val="00113C25"/>
    <w:rsid w:val="001144F3"/>
    <w:rsid w:val="0011498E"/>
    <w:rsid w:val="0011735A"/>
    <w:rsid w:val="0012082F"/>
    <w:rsid w:val="00120B74"/>
    <w:rsid w:val="00121617"/>
    <w:rsid w:val="0012163F"/>
    <w:rsid w:val="001216EB"/>
    <w:rsid w:val="00122924"/>
    <w:rsid w:val="001231AC"/>
    <w:rsid w:val="00123BCE"/>
    <w:rsid w:val="001247E0"/>
    <w:rsid w:val="001248F8"/>
    <w:rsid w:val="001252C6"/>
    <w:rsid w:val="0012556A"/>
    <w:rsid w:val="00125FE6"/>
    <w:rsid w:val="00126C21"/>
    <w:rsid w:val="00126C2D"/>
    <w:rsid w:val="00130179"/>
    <w:rsid w:val="00130374"/>
    <w:rsid w:val="0013131E"/>
    <w:rsid w:val="00131D93"/>
    <w:rsid w:val="00132F60"/>
    <w:rsid w:val="001339FB"/>
    <w:rsid w:val="001346A4"/>
    <w:rsid w:val="0013568A"/>
    <w:rsid w:val="001359DA"/>
    <w:rsid w:val="00135C3D"/>
    <w:rsid w:val="00135C92"/>
    <w:rsid w:val="00135EED"/>
    <w:rsid w:val="001407F1"/>
    <w:rsid w:val="0014084A"/>
    <w:rsid w:val="00140873"/>
    <w:rsid w:val="00140B9D"/>
    <w:rsid w:val="00141302"/>
    <w:rsid w:val="00141AA5"/>
    <w:rsid w:val="00141C9A"/>
    <w:rsid w:val="00143704"/>
    <w:rsid w:val="0014457F"/>
    <w:rsid w:val="0014496E"/>
    <w:rsid w:val="00146C3C"/>
    <w:rsid w:val="00146F4D"/>
    <w:rsid w:val="001472C9"/>
    <w:rsid w:val="001475F7"/>
    <w:rsid w:val="00147953"/>
    <w:rsid w:val="00147BE0"/>
    <w:rsid w:val="001505BE"/>
    <w:rsid w:val="00150EAD"/>
    <w:rsid w:val="00150F1C"/>
    <w:rsid w:val="00151537"/>
    <w:rsid w:val="00152C44"/>
    <w:rsid w:val="00154851"/>
    <w:rsid w:val="00154ED1"/>
    <w:rsid w:val="00155919"/>
    <w:rsid w:val="00156281"/>
    <w:rsid w:val="0015663E"/>
    <w:rsid w:val="00157820"/>
    <w:rsid w:val="00157C18"/>
    <w:rsid w:val="00157D4D"/>
    <w:rsid w:val="00160A00"/>
    <w:rsid w:val="001614C1"/>
    <w:rsid w:val="00161FC9"/>
    <w:rsid w:val="00162392"/>
    <w:rsid w:val="001623FC"/>
    <w:rsid w:val="0016254B"/>
    <w:rsid w:val="00162DB5"/>
    <w:rsid w:val="00163EC7"/>
    <w:rsid w:val="00164864"/>
    <w:rsid w:val="00165A70"/>
    <w:rsid w:val="00166197"/>
    <w:rsid w:val="00166894"/>
    <w:rsid w:val="00166E45"/>
    <w:rsid w:val="00167378"/>
    <w:rsid w:val="0016780A"/>
    <w:rsid w:val="001679FF"/>
    <w:rsid w:val="0017135E"/>
    <w:rsid w:val="00172294"/>
    <w:rsid w:val="001729B5"/>
    <w:rsid w:val="001736E8"/>
    <w:rsid w:val="00173D29"/>
    <w:rsid w:val="00174C1C"/>
    <w:rsid w:val="001753CC"/>
    <w:rsid w:val="0017548A"/>
    <w:rsid w:val="0018126D"/>
    <w:rsid w:val="00181671"/>
    <w:rsid w:val="001818A9"/>
    <w:rsid w:val="0018234A"/>
    <w:rsid w:val="00182834"/>
    <w:rsid w:val="00182F15"/>
    <w:rsid w:val="00182FDE"/>
    <w:rsid w:val="00183C45"/>
    <w:rsid w:val="00183DAD"/>
    <w:rsid w:val="00184886"/>
    <w:rsid w:val="00184A22"/>
    <w:rsid w:val="00185B32"/>
    <w:rsid w:val="00185B48"/>
    <w:rsid w:val="00186319"/>
    <w:rsid w:val="001868B0"/>
    <w:rsid w:val="00186FEF"/>
    <w:rsid w:val="00187EAD"/>
    <w:rsid w:val="00191B3E"/>
    <w:rsid w:val="00192565"/>
    <w:rsid w:val="00193146"/>
    <w:rsid w:val="00193A61"/>
    <w:rsid w:val="0019427F"/>
    <w:rsid w:val="00194C99"/>
    <w:rsid w:val="00195035"/>
    <w:rsid w:val="001967C6"/>
    <w:rsid w:val="0019746C"/>
    <w:rsid w:val="00197CCA"/>
    <w:rsid w:val="00197EA3"/>
    <w:rsid w:val="001A006A"/>
    <w:rsid w:val="001A1DCF"/>
    <w:rsid w:val="001A2575"/>
    <w:rsid w:val="001A2EE4"/>
    <w:rsid w:val="001A340E"/>
    <w:rsid w:val="001A39FC"/>
    <w:rsid w:val="001A3BD2"/>
    <w:rsid w:val="001A3F93"/>
    <w:rsid w:val="001A4011"/>
    <w:rsid w:val="001A49CB"/>
    <w:rsid w:val="001A57C1"/>
    <w:rsid w:val="001A5819"/>
    <w:rsid w:val="001A6282"/>
    <w:rsid w:val="001A63BD"/>
    <w:rsid w:val="001A6F5A"/>
    <w:rsid w:val="001A7A5C"/>
    <w:rsid w:val="001A7C99"/>
    <w:rsid w:val="001A7D0D"/>
    <w:rsid w:val="001B0029"/>
    <w:rsid w:val="001B014E"/>
    <w:rsid w:val="001B06C1"/>
    <w:rsid w:val="001B0A8B"/>
    <w:rsid w:val="001B1ADE"/>
    <w:rsid w:val="001B1E42"/>
    <w:rsid w:val="001B24A0"/>
    <w:rsid w:val="001B4B81"/>
    <w:rsid w:val="001B542F"/>
    <w:rsid w:val="001B5F96"/>
    <w:rsid w:val="001B6DD5"/>
    <w:rsid w:val="001B6E6A"/>
    <w:rsid w:val="001B7A52"/>
    <w:rsid w:val="001C2178"/>
    <w:rsid w:val="001C407A"/>
    <w:rsid w:val="001C49C6"/>
    <w:rsid w:val="001C5529"/>
    <w:rsid w:val="001C5A90"/>
    <w:rsid w:val="001C67A8"/>
    <w:rsid w:val="001C6ED7"/>
    <w:rsid w:val="001D03CC"/>
    <w:rsid w:val="001D0A29"/>
    <w:rsid w:val="001D0B33"/>
    <w:rsid w:val="001D1A42"/>
    <w:rsid w:val="001D1AD6"/>
    <w:rsid w:val="001D2470"/>
    <w:rsid w:val="001D43EE"/>
    <w:rsid w:val="001D4CA9"/>
    <w:rsid w:val="001D5381"/>
    <w:rsid w:val="001D6672"/>
    <w:rsid w:val="001D79FF"/>
    <w:rsid w:val="001D7B30"/>
    <w:rsid w:val="001E0DA8"/>
    <w:rsid w:val="001E0E2B"/>
    <w:rsid w:val="001E1BE4"/>
    <w:rsid w:val="001E22BE"/>
    <w:rsid w:val="001E234A"/>
    <w:rsid w:val="001E3106"/>
    <w:rsid w:val="001E4146"/>
    <w:rsid w:val="001E4282"/>
    <w:rsid w:val="001E5A6A"/>
    <w:rsid w:val="001E5A76"/>
    <w:rsid w:val="001E6B5B"/>
    <w:rsid w:val="001F0668"/>
    <w:rsid w:val="001F1292"/>
    <w:rsid w:val="001F161B"/>
    <w:rsid w:val="001F1E43"/>
    <w:rsid w:val="001F22C5"/>
    <w:rsid w:val="001F2708"/>
    <w:rsid w:val="001F29C9"/>
    <w:rsid w:val="001F2E7F"/>
    <w:rsid w:val="001F3A81"/>
    <w:rsid w:val="001F40F2"/>
    <w:rsid w:val="001F4A9A"/>
    <w:rsid w:val="001F50B3"/>
    <w:rsid w:val="001F59D4"/>
    <w:rsid w:val="001F5C76"/>
    <w:rsid w:val="001F683C"/>
    <w:rsid w:val="001F68D0"/>
    <w:rsid w:val="001F6DBD"/>
    <w:rsid w:val="001F77A7"/>
    <w:rsid w:val="001F7D2D"/>
    <w:rsid w:val="002002CC"/>
    <w:rsid w:val="0020052B"/>
    <w:rsid w:val="00201C6B"/>
    <w:rsid w:val="00202606"/>
    <w:rsid w:val="00202AE1"/>
    <w:rsid w:val="00203B07"/>
    <w:rsid w:val="00204EFC"/>
    <w:rsid w:val="002050CB"/>
    <w:rsid w:val="00205642"/>
    <w:rsid w:val="00206C07"/>
    <w:rsid w:val="002107F0"/>
    <w:rsid w:val="002113D0"/>
    <w:rsid w:val="0021146B"/>
    <w:rsid w:val="0021179E"/>
    <w:rsid w:val="00211DD9"/>
    <w:rsid w:val="00212D95"/>
    <w:rsid w:val="002135F4"/>
    <w:rsid w:val="00214433"/>
    <w:rsid w:val="00215478"/>
    <w:rsid w:val="00216461"/>
    <w:rsid w:val="00216CFD"/>
    <w:rsid w:val="00216FD7"/>
    <w:rsid w:val="00220319"/>
    <w:rsid w:val="0022032B"/>
    <w:rsid w:val="00221638"/>
    <w:rsid w:val="00221A8C"/>
    <w:rsid w:val="00223360"/>
    <w:rsid w:val="002233B3"/>
    <w:rsid w:val="0022385F"/>
    <w:rsid w:val="002243DA"/>
    <w:rsid w:val="002250B3"/>
    <w:rsid w:val="00225562"/>
    <w:rsid w:val="00226C22"/>
    <w:rsid w:val="00226C86"/>
    <w:rsid w:val="00227A6E"/>
    <w:rsid w:val="00230431"/>
    <w:rsid w:val="00231B27"/>
    <w:rsid w:val="00231EBA"/>
    <w:rsid w:val="00233E00"/>
    <w:rsid w:val="0023505B"/>
    <w:rsid w:val="00236599"/>
    <w:rsid w:val="0023688D"/>
    <w:rsid w:val="002369A7"/>
    <w:rsid w:val="002373A5"/>
    <w:rsid w:val="00237B93"/>
    <w:rsid w:val="002422CA"/>
    <w:rsid w:val="0024275A"/>
    <w:rsid w:val="00242844"/>
    <w:rsid w:val="00242C72"/>
    <w:rsid w:val="00243607"/>
    <w:rsid w:val="002436C3"/>
    <w:rsid w:val="0024384C"/>
    <w:rsid w:val="00245AF0"/>
    <w:rsid w:val="002463CB"/>
    <w:rsid w:val="002463DD"/>
    <w:rsid w:val="00251414"/>
    <w:rsid w:val="002515BE"/>
    <w:rsid w:val="00251B00"/>
    <w:rsid w:val="002521AA"/>
    <w:rsid w:val="00254368"/>
    <w:rsid w:val="00254D1E"/>
    <w:rsid w:val="00254ED4"/>
    <w:rsid w:val="00254FC9"/>
    <w:rsid w:val="0025502E"/>
    <w:rsid w:val="0025574F"/>
    <w:rsid w:val="00256317"/>
    <w:rsid w:val="00256423"/>
    <w:rsid w:val="002570BB"/>
    <w:rsid w:val="00257B3C"/>
    <w:rsid w:val="002614D8"/>
    <w:rsid w:val="00261825"/>
    <w:rsid w:val="00261C2C"/>
    <w:rsid w:val="00262006"/>
    <w:rsid w:val="002624DA"/>
    <w:rsid w:val="00262E43"/>
    <w:rsid w:val="0026710F"/>
    <w:rsid w:val="0026721F"/>
    <w:rsid w:val="002672DC"/>
    <w:rsid w:val="00267DD7"/>
    <w:rsid w:val="002702BD"/>
    <w:rsid w:val="002702DB"/>
    <w:rsid w:val="0027072A"/>
    <w:rsid w:val="0027097B"/>
    <w:rsid w:val="00270D42"/>
    <w:rsid w:val="00271266"/>
    <w:rsid w:val="002718B4"/>
    <w:rsid w:val="00274F6C"/>
    <w:rsid w:val="002757AD"/>
    <w:rsid w:val="00275E3F"/>
    <w:rsid w:val="00275EBD"/>
    <w:rsid w:val="00277249"/>
    <w:rsid w:val="00280797"/>
    <w:rsid w:val="00280E85"/>
    <w:rsid w:val="002817B4"/>
    <w:rsid w:val="00282A61"/>
    <w:rsid w:val="00283B4F"/>
    <w:rsid w:val="00284318"/>
    <w:rsid w:val="002846A6"/>
    <w:rsid w:val="00284A46"/>
    <w:rsid w:val="00284EBF"/>
    <w:rsid w:val="00285ABC"/>
    <w:rsid w:val="00285C67"/>
    <w:rsid w:val="00285E5A"/>
    <w:rsid w:val="002877E3"/>
    <w:rsid w:val="00287A1D"/>
    <w:rsid w:val="002905F4"/>
    <w:rsid w:val="00290E00"/>
    <w:rsid w:val="00292529"/>
    <w:rsid w:val="00292549"/>
    <w:rsid w:val="00292ADF"/>
    <w:rsid w:val="00293029"/>
    <w:rsid w:val="0029343B"/>
    <w:rsid w:val="002948DD"/>
    <w:rsid w:val="002960C2"/>
    <w:rsid w:val="0029617D"/>
    <w:rsid w:val="002962A1"/>
    <w:rsid w:val="00296C47"/>
    <w:rsid w:val="00297008"/>
    <w:rsid w:val="0029768E"/>
    <w:rsid w:val="002A028A"/>
    <w:rsid w:val="002A0491"/>
    <w:rsid w:val="002A0901"/>
    <w:rsid w:val="002A0F68"/>
    <w:rsid w:val="002A10AA"/>
    <w:rsid w:val="002A1B4C"/>
    <w:rsid w:val="002A2E37"/>
    <w:rsid w:val="002A332A"/>
    <w:rsid w:val="002A571D"/>
    <w:rsid w:val="002A680C"/>
    <w:rsid w:val="002A68AA"/>
    <w:rsid w:val="002A7188"/>
    <w:rsid w:val="002B02E6"/>
    <w:rsid w:val="002B0694"/>
    <w:rsid w:val="002B13E7"/>
    <w:rsid w:val="002B2439"/>
    <w:rsid w:val="002B2F00"/>
    <w:rsid w:val="002B4AAD"/>
    <w:rsid w:val="002B4F69"/>
    <w:rsid w:val="002B5A10"/>
    <w:rsid w:val="002B69BD"/>
    <w:rsid w:val="002B7DA1"/>
    <w:rsid w:val="002C0883"/>
    <w:rsid w:val="002C1E2A"/>
    <w:rsid w:val="002C234A"/>
    <w:rsid w:val="002C3A5F"/>
    <w:rsid w:val="002C3EE2"/>
    <w:rsid w:val="002C4884"/>
    <w:rsid w:val="002C56BC"/>
    <w:rsid w:val="002C5B47"/>
    <w:rsid w:val="002C6F96"/>
    <w:rsid w:val="002C722A"/>
    <w:rsid w:val="002C7FFB"/>
    <w:rsid w:val="002D0B13"/>
    <w:rsid w:val="002D0CD1"/>
    <w:rsid w:val="002D2321"/>
    <w:rsid w:val="002D2755"/>
    <w:rsid w:val="002D3052"/>
    <w:rsid w:val="002D32C3"/>
    <w:rsid w:val="002D479E"/>
    <w:rsid w:val="002D583A"/>
    <w:rsid w:val="002E005D"/>
    <w:rsid w:val="002E0BA5"/>
    <w:rsid w:val="002E117A"/>
    <w:rsid w:val="002E2205"/>
    <w:rsid w:val="002E2980"/>
    <w:rsid w:val="002E29BB"/>
    <w:rsid w:val="002E2D7A"/>
    <w:rsid w:val="002E2DB6"/>
    <w:rsid w:val="002E34AE"/>
    <w:rsid w:val="002E426C"/>
    <w:rsid w:val="002E46A9"/>
    <w:rsid w:val="002E4955"/>
    <w:rsid w:val="002E5C09"/>
    <w:rsid w:val="002E6116"/>
    <w:rsid w:val="002E66AA"/>
    <w:rsid w:val="002E6D52"/>
    <w:rsid w:val="002E7689"/>
    <w:rsid w:val="002E76F2"/>
    <w:rsid w:val="002F06B6"/>
    <w:rsid w:val="002F24C9"/>
    <w:rsid w:val="002F30C8"/>
    <w:rsid w:val="002F3284"/>
    <w:rsid w:val="002F346A"/>
    <w:rsid w:val="002F34D9"/>
    <w:rsid w:val="002F370D"/>
    <w:rsid w:val="002F3805"/>
    <w:rsid w:val="002F57BD"/>
    <w:rsid w:val="002F5F39"/>
    <w:rsid w:val="002F78A6"/>
    <w:rsid w:val="00300CBA"/>
    <w:rsid w:val="003017DA"/>
    <w:rsid w:val="00301C5F"/>
    <w:rsid w:val="003021BE"/>
    <w:rsid w:val="003038E1"/>
    <w:rsid w:val="00303FD9"/>
    <w:rsid w:val="003041AB"/>
    <w:rsid w:val="00304228"/>
    <w:rsid w:val="003043F6"/>
    <w:rsid w:val="003053D9"/>
    <w:rsid w:val="00305D3E"/>
    <w:rsid w:val="00305EF0"/>
    <w:rsid w:val="00306152"/>
    <w:rsid w:val="00310A7E"/>
    <w:rsid w:val="00310B55"/>
    <w:rsid w:val="003120AA"/>
    <w:rsid w:val="003120B7"/>
    <w:rsid w:val="00313562"/>
    <w:rsid w:val="0031422D"/>
    <w:rsid w:val="00314566"/>
    <w:rsid w:val="00316682"/>
    <w:rsid w:val="0032021A"/>
    <w:rsid w:val="00320DDC"/>
    <w:rsid w:val="0032153D"/>
    <w:rsid w:val="00321D2A"/>
    <w:rsid w:val="00322BC0"/>
    <w:rsid w:val="00323091"/>
    <w:rsid w:val="00323BB5"/>
    <w:rsid w:val="003256E0"/>
    <w:rsid w:val="003279C2"/>
    <w:rsid w:val="00327BAF"/>
    <w:rsid w:val="00330214"/>
    <w:rsid w:val="0033049A"/>
    <w:rsid w:val="00330692"/>
    <w:rsid w:val="003314F9"/>
    <w:rsid w:val="003318BD"/>
    <w:rsid w:val="003321F7"/>
    <w:rsid w:val="00334282"/>
    <w:rsid w:val="003346FB"/>
    <w:rsid w:val="00334D98"/>
    <w:rsid w:val="0033528F"/>
    <w:rsid w:val="00335A72"/>
    <w:rsid w:val="00336C60"/>
    <w:rsid w:val="00336E0E"/>
    <w:rsid w:val="0033737F"/>
    <w:rsid w:val="00337F49"/>
    <w:rsid w:val="00340B7A"/>
    <w:rsid w:val="0034143B"/>
    <w:rsid w:val="003416DD"/>
    <w:rsid w:val="00342075"/>
    <w:rsid w:val="003420BF"/>
    <w:rsid w:val="00342D23"/>
    <w:rsid w:val="003432E3"/>
    <w:rsid w:val="00343669"/>
    <w:rsid w:val="00343C19"/>
    <w:rsid w:val="00343E4E"/>
    <w:rsid w:val="0034466C"/>
    <w:rsid w:val="00345707"/>
    <w:rsid w:val="00345C3D"/>
    <w:rsid w:val="00345D23"/>
    <w:rsid w:val="003465AC"/>
    <w:rsid w:val="00346E70"/>
    <w:rsid w:val="00350088"/>
    <w:rsid w:val="0035026F"/>
    <w:rsid w:val="00350533"/>
    <w:rsid w:val="00350E0F"/>
    <w:rsid w:val="00351485"/>
    <w:rsid w:val="003520C8"/>
    <w:rsid w:val="00354028"/>
    <w:rsid w:val="00354444"/>
    <w:rsid w:val="00354FF0"/>
    <w:rsid w:val="0035605B"/>
    <w:rsid w:val="00356772"/>
    <w:rsid w:val="003569FB"/>
    <w:rsid w:val="00356B15"/>
    <w:rsid w:val="00356D5D"/>
    <w:rsid w:val="00357829"/>
    <w:rsid w:val="00357900"/>
    <w:rsid w:val="00361C98"/>
    <w:rsid w:val="00361D41"/>
    <w:rsid w:val="00361E0F"/>
    <w:rsid w:val="0036241D"/>
    <w:rsid w:val="003624FB"/>
    <w:rsid w:val="003637B5"/>
    <w:rsid w:val="00363CBA"/>
    <w:rsid w:val="00364777"/>
    <w:rsid w:val="003647F3"/>
    <w:rsid w:val="00365162"/>
    <w:rsid w:val="003653F9"/>
    <w:rsid w:val="00365AD8"/>
    <w:rsid w:val="00365C8C"/>
    <w:rsid w:val="003663C5"/>
    <w:rsid w:val="003666A2"/>
    <w:rsid w:val="003672F3"/>
    <w:rsid w:val="0036738A"/>
    <w:rsid w:val="00371509"/>
    <w:rsid w:val="003730E8"/>
    <w:rsid w:val="00373B1F"/>
    <w:rsid w:val="0037577A"/>
    <w:rsid w:val="003769F0"/>
    <w:rsid w:val="00376BBA"/>
    <w:rsid w:val="00376CFB"/>
    <w:rsid w:val="00376DE4"/>
    <w:rsid w:val="00377490"/>
    <w:rsid w:val="0038000F"/>
    <w:rsid w:val="003803A2"/>
    <w:rsid w:val="003807C6"/>
    <w:rsid w:val="0038141F"/>
    <w:rsid w:val="00381870"/>
    <w:rsid w:val="0038262F"/>
    <w:rsid w:val="003840F5"/>
    <w:rsid w:val="003841C6"/>
    <w:rsid w:val="003845EC"/>
    <w:rsid w:val="0038613D"/>
    <w:rsid w:val="0039081E"/>
    <w:rsid w:val="00391DA2"/>
    <w:rsid w:val="00392269"/>
    <w:rsid w:val="003922F1"/>
    <w:rsid w:val="00393F61"/>
    <w:rsid w:val="00393FEB"/>
    <w:rsid w:val="003942D6"/>
    <w:rsid w:val="0039455B"/>
    <w:rsid w:val="0039475F"/>
    <w:rsid w:val="00394D80"/>
    <w:rsid w:val="00395A81"/>
    <w:rsid w:val="00395A93"/>
    <w:rsid w:val="00395AB4"/>
    <w:rsid w:val="00396291"/>
    <w:rsid w:val="003978EB"/>
    <w:rsid w:val="003A0017"/>
    <w:rsid w:val="003A0E9C"/>
    <w:rsid w:val="003A1853"/>
    <w:rsid w:val="003A2200"/>
    <w:rsid w:val="003A22F7"/>
    <w:rsid w:val="003A39D1"/>
    <w:rsid w:val="003A404D"/>
    <w:rsid w:val="003A4BF7"/>
    <w:rsid w:val="003A4DDD"/>
    <w:rsid w:val="003A4FCB"/>
    <w:rsid w:val="003A56B6"/>
    <w:rsid w:val="003A5F08"/>
    <w:rsid w:val="003A67B7"/>
    <w:rsid w:val="003A6E41"/>
    <w:rsid w:val="003B0C09"/>
    <w:rsid w:val="003B16F8"/>
    <w:rsid w:val="003B1C28"/>
    <w:rsid w:val="003B24A9"/>
    <w:rsid w:val="003B40E5"/>
    <w:rsid w:val="003B45AF"/>
    <w:rsid w:val="003B489A"/>
    <w:rsid w:val="003B4A0A"/>
    <w:rsid w:val="003B4A21"/>
    <w:rsid w:val="003B4B37"/>
    <w:rsid w:val="003B6666"/>
    <w:rsid w:val="003B6ADE"/>
    <w:rsid w:val="003B6D06"/>
    <w:rsid w:val="003B7308"/>
    <w:rsid w:val="003B7E73"/>
    <w:rsid w:val="003C0691"/>
    <w:rsid w:val="003C0958"/>
    <w:rsid w:val="003C0E3D"/>
    <w:rsid w:val="003C11AC"/>
    <w:rsid w:val="003C33FF"/>
    <w:rsid w:val="003C3DD1"/>
    <w:rsid w:val="003C4115"/>
    <w:rsid w:val="003C4930"/>
    <w:rsid w:val="003C4958"/>
    <w:rsid w:val="003C4993"/>
    <w:rsid w:val="003C5E93"/>
    <w:rsid w:val="003C69A1"/>
    <w:rsid w:val="003C6A64"/>
    <w:rsid w:val="003C6BD6"/>
    <w:rsid w:val="003C7E46"/>
    <w:rsid w:val="003D0497"/>
    <w:rsid w:val="003D0E54"/>
    <w:rsid w:val="003D1C22"/>
    <w:rsid w:val="003D2472"/>
    <w:rsid w:val="003D261C"/>
    <w:rsid w:val="003D2FD7"/>
    <w:rsid w:val="003D3B46"/>
    <w:rsid w:val="003D422A"/>
    <w:rsid w:val="003D4EB0"/>
    <w:rsid w:val="003D529B"/>
    <w:rsid w:val="003D5308"/>
    <w:rsid w:val="003D54EC"/>
    <w:rsid w:val="003D5B90"/>
    <w:rsid w:val="003D5BD8"/>
    <w:rsid w:val="003D60FC"/>
    <w:rsid w:val="003D6AD8"/>
    <w:rsid w:val="003D7DE8"/>
    <w:rsid w:val="003E0275"/>
    <w:rsid w:val="003E03D5"/>
    <w:rsid w:val="003E07B7"/>
    <w:rsid w:val="003E0A1E"/>
    <w:rsid w:val="003E0B77"/>
    <w:rsid w:val="003E1B6E"/>
    <w:rsid w:val="003E2E29"/>
    <w:rsid w:val="003E44B0"/>
    <w:rsid w:val="003E4E89"/>
    <w:rsid w:val="003E5FDE"/>
    <w:rsid w:val="003E6B00"/>
    <w:rsid w:val="003E76E3"/>
    <w:rsid w:val="003F03B3"/>
    <w:rsid w:val="003F0C02"/>
    <w:rsid w:val="003F1201"/>
    <w:rsid w:val="003F1D4C"/>
    <w:rsid w:val="003F281F"/>
    <w:rsid w:val="003F325A"/>
    <w:rsid w:val="003F3E11"/>
    <w:rsid w:val="003F4716"/>
    <w:rsid w:val="003F4FA4"/>
    <w:rsid w:val="003F5863"/>
    <w:rsid w:val="003F6C06"/>
    <w:rsid w:val="003F70D2"/>
    <w:rsid w:val="003F7AA9"/>
    <w:rsid w:val="004007C8"/>
    <w:rsid w:val="00400A1C"/>
    <w:rsid w:val="00400BA1"/>
    <w:rsid w:val="00400C51"/>
    <w:rsid w:val="004024D8"/>
    <w:rsid w:val="0040358F"/>
    <w:rsid w:val="004102B0"/>
    <w:rsid w:val="0041073F"/>
    <w:rsid w:val="00410893"/>
    <w:rsid w:val="00411388"/>
    <w:rsid w:val="00412820"/>
    <w:rsid w:val="004128AB"/>
    <w:rsid w:val="00412A03"/>
    <w:rsid w:val="00412E88"/>
    <w:rsid w:val="00412FE7"/>
    <w:rsid w:val="00413288"/>
    <w:rsid w:val="00414CD5"/>
    <w:rsid w:val="004150FA"/>
    <w:rsid w:val="00415968"/>
    <w:rsid w:val="00416C60"/>
    <w:rsid w:val="0041706F"/>
    <w:rsid w:val="00417DD4"/>
    <w:rsid w:val="00420236"/>
    <w:rsid w:val="00420664"/>
    <w:rsid w:val="00420B61"/>
    <w:rsid w:val="004214FC"/>
    <w:rsid w:val="00421972"/>
    <w:rsid w:val="00421B47"/>
    <w:rsid w:val="00421F6E"/>
    <w:rsid w:val="00422EA6"/>
    <w:rsid w:val="00423423"/>
    <w:rsid w:val="00424C34"/>
    <w:rsid w:val="0042627F"/>
    <w:rsid w:val="0042632B"/>
    <w:rsid w:val="00426BA6"/>
    <w:rsid w:val="00426BB7"/>
    <w:rsid w:val="004271C0"/>
    <w:rsid w:val="00427B79"/>
    <w:rsid w:val="00430AD6"/>
    <w:rsid w:val="00431096"/>
    <w:rsid w:val="00431229"/>
    <w:rsid w:val="00431875"/>
    <w:rsid w:val="0043193D"/>
    <w:rsid w:val="00431B40"/>
    <w:rsid w:val="00432014"/>
    <w:rsid w:val="00432F9D"/>
    <w:rsid w:val="00433031"/>
    <w:rsid w:val="004330A5"/>
    <w:rsid w:val="00433D3D"/>
    <w:rsid w:val="00433D75"/>
    <w:rsid w:val="00434049"/>
    <w:rsid w:val="00434BE6"/>
    <w:rsid w:val="004359D2"/>
    <w:rsid w:val="00435B1F"/>
    <w:rsid w:val="004361DB"/>
    <w:rsid w:val="004364B1"/>
    <w:rsid w:val="0043677D"/>
    <w:rsid w:val="004376DA"/>
    <w:rsid w:val="00437CCF"/>
    <w:rsid w:val="00437E81"/>
    <w:rsid w:val="00437E83"/>
    <w:rsid w:val="00440D20"/>
    <w:rsid w:val="00440E04"/>
    <w:rsid w:val="00443ADF"/>
    <w:rsid w:val="00443B9A"/>
    <w:rsid w:val="004443F4"/>
    <w:rsid w:val="004445C3"/>
    <w:rsid w:val="00445284"/>
    <w:rsid w:val="004452D6"/>
    <w:rsid w:val="004455AA"/>
    <w:rsid w:val="004457CD"/>
    <w:rsid w:val="004459D8"/>
    <w:rsid w:val="00446497"/>
    <w:rsid w:val="00446C0D"/>
    <w:rsid w:val="00447033"/>
    <w:rsid w:val="004478C0"/>
    <w:rsid w:val="004478FF"/>
    <w:rsid w:val="004506AE"/>
    <w:rsid w:val="004506BA"/>
    <w:rsid w:val="00450F27"/>
    <w:rsid w:val="004550E7"/>
    <w:rsid w:val="00455B8C"/>
    <w:rsid w:val="00455DB5"/>
    <w:rsid w:val="00456D94"/>
    <w:rsid w:val="00457DFD"/>
    <w:rsid w:val="004607E9"/>
    <w:rsid w:val="004628BD"/>
    <w:rsid w:val="00462F73"/>
    <w:rsid w:val="00463145"/>
    <w:rsid w:val="00463294"/>
    <w:rsid w:val="00464627"/>
    <w:rsid w:val="00464AAF"/>
    <w:rsid w:val="00464C3F"/>
    <w:rsid w:val="00464E0B"/>
    <w:rsid w:val="004654AA"/>
    <w:rsid w:val="004655D9"/>
    <w:rsid w:val="004656D7"/>
    <w:rsid w:val="00466FB3"/>
    <w:rsid w:val="0046720D"/>
    <w:rsid w:val="00467D80"/>
    <w:rsid w:val="00470298"/>
    <w:rsid w:val="004704A1"/>
    <w:rsid w:val="004707E3"/>
    <w:rsid w:val="00470C8A"/>
    <w:rsid w:val="00470FA2"/>
    <w:rsid w:val="00471D1A"/>
    <w:rsid w:val="00471FE9"/>
    <w:rsid w:val="00473F38"/>
    <w:rsid w:val="00474247"/>
    <w:rsid w:val="00474B87"/>
    <w:rsid w:val="00475B0C"/>
    <w:rsid w:val="00475E46"/>
    <w:rsid w:val="004760AD"/>
    <w:rsid w:val="004765D5"/>
    <w:rsid w:val="00476ACA"/>
    <w:rsid w:val="004806C7"/>
    <w:rsid w:val="00480B99"/>
    <w:rsid w:val="004819E2"/>
    <w:rsid w:val="00485689"/>
    <w:rsid w:val="00485C07"/>
    <w:rsid w:val="004862CA"/>
    <w:rsid w:val="00486424"/>
    <w:rsid w:val="00486734"/>
    <w:rsid w:val="004912D8"/>
    <w:rsid w:val="004917DA"/>
    <w:rsid w:val="00491D82"/>
    <w:rsid w:val="00493396"/>
    <w:rsid w:val="004948B3"/>
    <w:rsid w:val="00494AF7"/>
    <w:rsid w:val="004954AF"/>
    <w:rsid w:val="00495811"/>
    <w:rsid w:val="00495C6E"/>
    <w:rsid w:val="00495DBF"/>
    <w:rsid w:val="00495E78"/>
    <w:rsid w:val="004960AB"/>
    <w:rsid w:val="0049714D"/>
    <w:rsid w:val="004A0FDE"/>
    <w:rsid w:val="004A249A"/>
    <w:rsid w:val="004A2E5F"/>
    <w:rsid w:val="004A37BC"/>
    <w:rsid w:val="004A3C1D"/>
    <w:rsid w:val="004A459C"/>
    <w:rsid w:val="004A45E1"/>
    <w:rsid w:val="004A4F21"/>
    <w:rsid w:val="004A54C7"/>
    <w:rsid w:val="004A5A66"/>
    <w:rsid w:val="004A7396"/>
    <w:rsid w:val="004A79E3"/>
    <w:rsid w:val="004A7B46"/>
    <w:rsid w:val="004A7E3B"/>
    <w:rsid w:val="004B0A93"/>
    <w:rsid w:val="004B14A0"/>
    <w:rsid w:val="004B1B1F"/>
    <w:rsid w:val="004B2269"/>
    <w:rsid w:val="004B2B96"/>
    <w:rsid w:val="004B4551"/>
    <w:rsid w:val="004B5439"/>
    <w:rsid w:val="004B5FFD"/>
    <w:rsid w:val="004C067E"/>
    <w:rsid w:val="004C10E8"/>
    <w:rsid w:val="004C2338"/>
    <w:rsid w:val="004C361B"/>
    <w:rsid w:val="004C3B66"/>
    <w:rsid w:val="004C3D9B"/>
    <w:rsid w:val="004C4FB1"/>
    <w:rsid w:val="004C723B"/>
    <w:rsid w:val="004C763D"/>
    <w:rsid w:val="004C7B4D"/>
    <w:rsid w:val="004D0185"/>
    <w:rsid w:val="004D0E9B"/>
    <w:rsid w:val="004D0F63"/>
    <w:rsid w:val="004D1F0C"/>
    <w:rsid w:val="004D2A61"/>
    <w:rsid w:val="004D31B4"/>
    <w:rsid w:val="004D3211"/>
    <w:rsid w:val="004D3218"/>
    <w:rsid w:val="004D32C2"/>
    <w:rsid w:val="004D59E8"/>
    <w:rsid w:val="004D5CBB"/>
    <w:rsid w:val="004D6295"/>
    <w:rsid w:val="004D62D8"/>
    <w:rsid w:val="004D63A5"/>
    <w:rsid w:val="004D668D"/>
    <w:rsid w:val="004D6751"/>
    <w:rsid w:val="004D72D3"/>
    <w:rsid w:val="004D7FEB"/>
    <w:rsid w:val="004E126E"/>
    <w:rsid w:val="004E209A"/>
    <w:rsid w:val="004E3C58"/>
    <w:rsid w:val="004E3DEA"/>
    <w:rsid w:val="004E3F91"/>
    <w:rsid w:val="004E4D4F"/>
    <w:rsid w:val="004E5C08"/>
    <w:rsid w:val="004E5D7D"/>
    <w:rsid w:val="004E6EF4"/>
    <w:rsid w:val="004E6FE2"/>
    <w:rsid w:val="004E72E0"/>
    <w:rsid w:val="004E7788"/>
    <w:rsid w:val="004F0765"/>
    <w:rsid w:val="004F08EC"/>
    <w:rsid w:val="004F0B41"/>
    <w:rsid w:val="004F10AC"/>
    <w:rsid w:val="004F10B8"/>
    <w:rsid w:val="004F2257"/>
    <w:rsid w:val="004F299D"/>
    <w:rsid w:val="004F30E1"/>
    <w:rsid w:val="004F3358"/>
    <w:rsid w:val="004F3493"/>
    <w:rsid w:val="004F37D2"/>
    <w:rsid w:val="004F3C43"/>
    <w:rsid w:val="004F5993"/>
    <w:rsid w:val="004F6DCA"/>
    <w:rsid w:val="004F7485"/>
    <w:rsid w:val="0050126D"/>
    <w:rsid w:val="005015B5"/>
    <w:rsid w:val="00502CA0"/>
    <w:rsid w:val="005033A3"/>
    <w:rsid w:val="00503858"/>
    <w:rsid w:val="00504FFB"/>
    <w:rsid w:val="005058B0"/>
    <w:rsid w:val="00506B7A"/>
    <w:rsid w:val="00506ED3"/>
    <w:rsid w:val="0050719B"/>
    <w:rsid w:val="00507778"/>
    <w:rsid w:val="00507843"/>
    <w:rsid w:val="00507863"/>
    <w:rsid w:val="005102C0"/>
    <w:rsid w:val="00510F63"/>
    <w:rsid w:val="005113C8"/>
    <w:rsid w:val="005118CE"/>
    <w:rsid w:val="005118D1"/>
    <w:rsid w:val="00512374"/>
    <w:rsid w:val="0051267F"/>
    <w:rsid w:val="00512BD1"/>
    <w:rsid w:val="00512D46"/>
    <w:rsid w:val="00512DB8"/>
    <w:rsid w:val="00514608"/>
    <w:rsid w:val="0051467A"/>
    <w:rsid w:val="00514A01"/>
    <w:rsid w:val="00514EDB"/>
    <w:rsid w:val="00514FCC"/>
    <w:rsid w:val="00515440"/>
    <w:rsid w:val="005154DF"/>
    <w:rsid w:val="005163B9"/>
    <w:rsid w:val="00517F9E"/>
    <w:rsid w:val="005206BE"/>
    <w:rsid w:val="00520C3C"/>
    <w:rsid w:val="00521078"/>
    <w:rsid w:val="00521BFE"/>
    <w:rsid w:val="00521DBA"/>
    <w:rsid w:val="00524434"/>
    <w:rsid w:val="00524B9F"/>
    <w:rsid w:val="00525199"/>
    <w:rsid w:val="00525804"/>
    <w:rsid w:val="00525F8B"/>
    <w:rsid w:val="00530286"/>
    <w:rsid w:val="005303BC"/>
    <w:rsid w:val="005306B6"/>
    <w:rsid w:val="00531D4C"/>
    <w:rsid w:val="005322FD"/>
    <w:rsid w:val="00532695"/>
    <w:rsid w:val="00532FFF"/>
    <w:rsid w:val="0053518C"/>
    <w:rsid w:val="0053640C"/>
    <w:rsid w:val="0053662D"/>
    <w:rsid w:val="00536FFB"/>
    <w:rsid w:val="005370AF"/>
    <w:rsid w:val="0053744C"/>
    <w:rsid w:val="00537DB1"/>
    <w:rsid w:val="005400D5"/>
    <w:rsid w:val="00540AEB"/>
    <w:rsid w:val="00540B1F"/>
    <w:rsid w:val="00540DD0"/>
    <w:rsid w:val="005429F5"/>
    <w:rsid w:val="00542F36"/>
    <w:rsid w:val="0054332E"/>
    <w:rsid w:val="0054439B"/>
    <w:rsid w:val="0054459F"/>
    <w:rsid w:val="00545222"/>
    <w:rsid w:val="00545763"/>
    <w:rsid w:val="00545772"/>
    <w:rsid w:val="00546809"/>
    <w:rsid w:val="0054768D"/>
    <w:rsid w:val="00550534"/>
    <w:rsid w:val="00550933"/>
    <w:rsid w:val="0055151F"/>
    <w:rsid w:val="005515A1"/>
    <w:rsid w:val="0055218A"/>
    <w:rsid w:val="00552ED2"/>
    <w:rsid w:val="0055328E"/>
    <w:rsid w:val="005542C9"/>
    <w:rsid w:val="005543AF"/>
    <w:rsid w:val="005546DE"/>
    <w:rsid w:val="00554E9A"/>
    <w:rsid w:val="00555164"/>
    <w:rsid w:val="00555C83"/>
    <w:rsid w:val="005567C3"/>
    <w:rsid w:val="00556A29"/>
    <w:rsid w:val="005573DA"/>
    <w:rsid w:val="00557808"/>
    <w:rsid w:val="00557873"/>
    <w:rsid w:val="00562514"/>
    <w:rsid w:val="0056276E"/>
    <w:rsid w:val="00562A72"/>
    <w:rsid w:val="00562A87"/>
    <w:rsid w:val="00563402"/>
    <w:rsid w:val="00563BF7"/>
    <w:rsid w:val="00564148"/>
    <w:rsid w:val="00564A97"/>
    <w:rsid w:val="00565749"/>
    <w:rsid w:val="005658F0"/>
    <w:rsid w:val="005664D0"/>
    <w:rsid w:val="00566C1A"/>
    <w:rsid w:val="00566F96"/>
    <w:rsid w:val="005670C2"/>
    <w:rsid w:val="00567380"/>
    <w:rsid w:val="00567586"/>
    <w:rsid w:val="005677FD"/>
    <w:rsid w:val="00567BCE"/>
    <w:rsid w:val="00570586"/>
    <w:rsid w:val="00570B32"/>
    <w:rsid w:val="00570D6B"/>
    <w:rsid w:val="005713FA"/>
    <w:rsid w:val="00572464"/>
    <w:rsid w:val="00576C17"/>
    <w:rsid w:val="00576F34"/>
    <w:rsid w:val="00576FB6"/>
    <w:rsid w:val="005771E2"/>
    <w:rsid w:val="005771F6"/>
    <w:rsid w:val="0057792F"/>
    <w:rsid w:val="0058033E"/>
    <w:rsid w:val="00580778"/>
    <w:rsid w:val="00580B1D"/>
    <w:rsid w:val="00581538"/>
    <w:rsid w:val="00581897"/>
    <w:rsid w:val="005823E6"/>
    <w:rsid w:val="00583928"/>
    <w:rsid w:val="0058578B"/>
    <w:rsid w:val="0058587A"/>
    <w:rsid w:val="00587F90"/>
    <w:rsid w:val="005912C9"/>
    <w:rsid w:val="00591621"/>
    <w:rsid w:val="005917D1"/>
    <w:rsid w:val="0059226B"/>
    <w:rsid w:val="0059282E"/>
    <w:rsid w:val="00592BC5"/>
    <w:rsid w:val="00592CB2"/>
    <w:rsid w:val="00593709"/>
    <w:rsid w:val="00594BF0"/>
    <w:rsid w:val="00594FBA"/>
    <w:rsid w:val="00595233"/>
    <w:rsid w:val="00596257"/>
    <w:rsid w:val="00597863"/>
    <w:rsid w:val="00597ACA"/>
    <w:rsid w:val="005A065B"/>
    <w:rsid w:val="005A06D9"/>
    <w:rsid w:val="005A082B"/>
    <w:rsid w:val="005A1381"/>
    <w:rsid w:val="005A14F5"/>
    <w:rsid w:val="005A155C"/>
    <w:rsid w:val="005A16BA"/>
    <w:rsid w:val="005A431F"/>
    <w:rsid w:val="005A5FF4"/>
    <w:rsid w:val="005A6051"/>
    <w:rsid w:val="005A69B9"/>
    <w:rsid w:val="005A713F"/>
    <w:rsid w:val="005A7B32"/>
    <w:rsid w:val="005A7C7F"/>
    <w:rsid w:val="005A7E03"/>
    <w:rsid w:val="005B0177"/>
    <w:rsid w:val="005B05C8"/>
    <w:rsid w:val="005B0C1B"/>
    <w:rsid w:val="005B1A1E"/>
    <w:rsid w:val="005B1BAC"/>
    <w:rsid w:val="005B3087"/>
    <w:rsid w:val="005B35C8"/>
    <w:rsid w:val="005B3927"/>
    <w:rsid w:val="005B39CA"/>
    <w:rsid w:val="005B3D59"/>
    <w:rsid w:val="005B3DD9"/>
    <w:rsid w:val="005B4163"/>
    <w:rsid w:val="005B4464"/>
    <w:rsid w:val="005B48B9"/>
    <w:rsid w:val="005B4ED8"/>
    <w:rsid w:val="005B5A63"/>
    <w:rsid w:val="005B66A4"/>
    <w:rsid w:val="005B6B68"/>
    <w:rsid w:val="005B755A"/>
    <w:rsid w:val="005C04A6"/>
    <w:rsid w:val="005C182D"/>
    <w:rsid w:val="005C1D28"/>
    <w:rsid w:val="005C2ADD"/>
    <w:rsid w:val="005C3D57"/>
    <w:rsid w:val="005C45E3"/>
    <w:rsid w:val="005C65C8"/>
    <w:rsid w:val="005C6B4B"/>
    <w:rsid w:val="005C7063"/>
    <w:rsid w:val="005C7214"/>
    <w:rsid w:val="005C72F7"/>
    <w:rsid w:val="005C7563"/>
    <w:rsid w:val="005C7593"/>
    <w:rsid w:val="005D02C6"/>
    <w:rsid w:val="005D0464"/>
    <w:rsid w:val="005D15ED"/>
    <w:rsid w:val="005D25A9"/>
    <w:rsid w:val="005D2913"/>
    <w:rsid w:val="005D3AD5"/>
    <w:rsid w:val="005D4958"/>
    <w:rsid w:val="005D65D0"/>
    <w:rsid w:val="005D6D6C"/>
    <w:rsid w:val="005D703F"/>
    <w:rsid w:val="005D74AA"/>
    <w:rsid w:val="005D75B4"/>
    <w:rsid w:val="005D7A30"/>
    <w:rsid w:val="005E0B28"/>
    <w:rsid w:val="005E1D16"/>
    <w:rsid w:val="005E416C"/>
    <w:rsid w:val="005E4C63"/>
    <w:rsid w:val="005E537F"/>
    <w:rsid w:val="005E634A"/>
    <w:rsid w:val="005E6F71"/>
    <w:rsid w:val="005F0740"/>
    <w:rsid w:val="005F1FFC"/>
    <w:rsid w:val="005F2066"/>
    <w:rsid w:val="005F4DC6"/>
    <w:rsid w:val="005F4F78"/>
    <w:rsid w:val="005F54BD"/>
    <w:rsid w:val="005F6272"/>
    <w:rsid w:val="005F6894"/>
    <w:rsid w:val="005F6969"/>
    <w:rsid w:val="005F74E7"/>
    <w:rsid w:val="00601062"/>
    <w:rsid w:val="00601813"/>
    <w:rsid w:val="00602393"/>
    <w:rsid w:val="006023C2"/>
    <w:rsid w:val="00603E1F"/>
    <w:rsid w:val="00605102"/>
    <w:rsid w:val="006055D3"/>
    <w:rsid w:val="00605F3C"/>
    <w:rsid w:val="0060682A"/>
    <w:rsid w:val="00606D85"/>
    <w:rsid w:val="00607005"/>
    <w:rsid w:val="00607AC2"/>
    <w:rsid w:val="00610079"/>
    <w:rsid w:val="00610499"/>
    <w:rsid w:val="00610708"/>
    <w:rsid w:val="00610D3B"/>
    <w:rsid w:val="00610F49"/>
    <w:rsid w:val="0061104D"/>
    <w:rsid w:val="00611F93"/>
    <w:rsid w:val="00613358"/>
    <w:rsid w:val="00613B30"/>
    <w:rsid w:val="0061429B"/>
    <w:rsid w:val="00614406"/>
    <w:rsid w:val="00614428"/>
    <w:rsid w:val="00614B38"/>
    <w:rsid w:val="00614C47"/>
    <w:rsid w:val="00614E81"/>
    <w:rsid w:val="00615364"/>
    <w:rsid w:val="006153EB"/>
    <w:rsid w:val="00616190"/>
    <w:rsid w:val="00616195"/>
    <w:rsid w:val="006161CF"/>
    <w:rsid w:val="00616AFF"/>
    <w:rsid w:val="00616B76"/>
    <w:rsid w:val="00617763"/>
    <w:rsid w:val="00620E6F"/>
    <w:rsid w:val="006215A9"/>
    <w:rsid w:val="006239F5"/>
    <w:rsid w:val="00624900"/>
    <w:rsid w:val="00625099"/>
    <w:rsid w:val="0062520D"/>
    <w:rsid w:val="0062589D"/>
    <w:rsid w:val="00625C4D"/>
    <w:rsid w:val="00626DD9"/>
    <w:rsid w:val="00627CEB"/>
    <w:rsid w:val="0063005B"/>
    <w:rsid w:val="006309DC"/>
    <w:rsid w:val="00631C0C"/>
    <w:rsid w:val="00631D74"/>
    <w:rsid w:val="006323CE"/>
    <w:rsid w:val="00632504"/>
    <w:rsid w:val="00633AA2"/>
    <w:rsid w:val="00633EAD"/>
    <w:rsid w:val="006342B3"/>
    <w:rsid w:val="00634A6B"/>
    <w:rsid w:val="00634B37"/>
    <w:rsid w:val="00636D56"/>
    <w:rsid w:val="00636D8D"/>
    <w:rsid w:val="006374C8"/>
    <w:rsid w:val="00637E57"/>
    <w:rsid w:val="00640CBB"/>
    <w:rsid w:val="00640F24"/>
    <w:rsid w:val="006410EB"/>
    <w:rsid w:val="0064212C"/>
    <w:rsid w:val="0064232D"/>
    <w:rsid w:val="00643210"/>
    <w:rsid w:val="00644658"/>
    <w:rsid w:val="006448F8"/>
    <w:rsid w:val="00645CAF"/>
    <w:rsid w:val="00645FE4"/>
    <w:rsid w:val="006460C3"/>
    <w:rsid w:val="00646FF3"/>
    <w:rsid w:val="00647723"/>
    <w:rsid w:val="00647A5B"/>
    <w:rsid w:val="00650748"/>
    <w:rsid w:val="00650A43"/>
    <w:rsid w:val="00650EAF"/>
    <w:rsid w:val="00651026"/>
    <w:rsid w:val="006516D6"/>
    <w:rsid w:val="00651EB3"/>
    <w:rsid w:val="006531A6"/>
    <w:rsid w:val="00653445"/>
    <w:rsid w:val="00653B69"/>
    <w:rsid w:val="00653F2B"/>
    <w:rsid w:val="00656936"/>
    <w:rsid w:val="00657402"/>
    <w:rsid w:val="0065749F"/>
    <w:rsid w:val="00657C94"/>
    <w:rsid w:val="0066044A"/>
    <w:rsid w:val="0066077A"/>
    <w:rsid w:val="00661486"/>
    <w:rsid w:val="006628A3"/>
    <w:rsid w:val="00663D62"/>
    <w:rsid w:val="00663EC5"/>
    <w:rsid w:val="0066400C"/>
    <w:rsid w:val="00664062"/>
    <w:rsid w:val="006645A6"/>
    <w:rsid w:val="0066505A"/>
    <w:rsid w:val="00665A87"/>
    <w:rsid w:val="006678D9"/>
    <w:rsid w:val="00667A4C"/>
    <w:rsid w:val="00667A8C"/>
    <w:rsid w:val="00667C8B"/>
    <w:rsid w:val="00670890"/>
    <w:rsid w:val="00670B96"/>
    <w:rsid w:val="00671000"/>
    <w:rsid w:val="00671E37"/>
    <w:rsid w:val="00673C18"/>
    <w:rsid w:val="00674638"/>
    <w:rsid w:val="00675415"/>
    <w:rsid w:val="006761BA"/>
    <w:rsid w:val="006761F3"/>
    <w:rsid w:val="00676F01"/>
    <w:rsid w:val="00677557"/>
    <w:rsid w:val="00677F5D"/>
    <w:rsid w:val="006803E2"/>
    <w:rsid w:val="006815BF"/>
    <w:rsid w:val="006819DF"/>
    <w:rsid w:val="00681B3F"/>
    <w:rsid w:val="00682446"/>
    <w:rsid w:val="006830F3"/>
    <w:rsid w:val="00683882"/>
    <w:rsid w:val="00683F05"/>
    <w:rsid w:val="00683F44"/>
    <w:rsid w:val="006843EA"/>
    <w:rsid w:val="00686440"/>
    <w:rsid w:val="00686D84"/>
    <w:rsid w:val="00687561"/>
    <w:rsid w:val="006878ED"/>
    <w:rsid w:val="00690760"/>
    <w:rsid w:val="006907F1"/>
    <w:rsid w:val="00690DBD"/>
    <w:rsid w:val="00691C61"/>
    <w:rsid w:val="0069270E"/>
    <w:rsid w:val="006928A7"/>
    <w:rsid w:val="006928C6"/>
    <w:rsid w:val="00693F2E"/>
    <w:rsid w:val="0069434B"/>
    <w:rsid w:val="00694B44"/>
    <w:rsid w:val="00694CCB"/>
    <w:rsid w:val="0069513E"/>
    <w:rsid w:val="00695AB8"/>
    <w:rsid w:val="00695FC0"/>
    <w:rsid w:val="00696C28"/>
    <w:rsid w:val="00696E66"/>
    <w:rsid w:val="006970D3"/>
    <w:rsid w:val="0069710D"/>
    <w:rsid w:val="006973EA"/>
    <w:rsid w:val="006A00B1"/>
    <w:rsid w:val="006A0DFF"/>
    <w:rsid w:val="006A1844"/>
    <w:rsid w:val="006A1C3B"/>
    <w:rsid w:val="006A2D8E"/>
    <w:rsid w:val="006A316A"/>
    <w:rsid w:val="006A3278"/>
    <w:rsid w:val="006A4D9C"/>
    <w:rsid w:val="006A4DF3"/>
    <w:rsid w:val="006A4F47"/>
    <w:rsid w:val="006A5574"/>
    <w:rsid w:val="006A5D20"/>
    <w:rsid w:val="006A77E6"/>
    <w:rsid w:val="006B0727"/>
    <w:rsid w:val="006B11E7"/>
    <w:rsid w:val="006B5EC9"/>
    <w:rsid w:val="006B60AF"/>
    <w:rsid w:val="006B62D0"/>
    <w:rsid w:val="006B72FC"/>
    <w:rsid w:val="006B7489"/>
    <w:rsid w:val="006B7C8C"/>
    <w:rsid w:val="006C0796"/>
    <w:rsid w:val="006C23B6"/>
    <w:rsid w:val="006C30CD"/>
    <w:rsid w:val="006C402A"/>
    <w:rsid w:val="006C4F57"/>
    <w:rsid w:val="006C6779"/>
    <w:rsid w:val="006C7956"/>
    <w:rsid w:val="006C7FF5"/>
    <w:rsid w:val="006D0775"/>
    <w:rsid w:val="006D1E0C"/>
    <w:rsid w:val="006D1E11"/>
    <w:rsid w:val="006D1E73"/>
    <w:rsid w:val="006D299A"/>
    <w:rsid w:val="006D3DBD"/>
    <w:rsid w:val="006D4E7A"/>
    <w:rsid w:val="006D5DC6"/>
    <w:rsid w:val="006D68BE"/>
    <w:rsid w:val="006D6937"/>
    <w:rsid w:val="006D6B69"/>
    <w:rsid w:val="006D750D"/>
    <w:rsid w:val="006E095A"/>
    <w:rsid w:val="006E2108"/>
    <w:rsid w:val="006E25DF"/>
    <w:rsid w:val="006E345B"/>
    <w:rsid w:val="006E3BEE"/>
    <w:rsid w:val="006E5E53"/>
    <w:rsid w:val="006F0EBA"/>
    <w:rsid w:val="006F1055"/>
    <w:rsid w:val="006F1372"/>
    <w:rsid w:val="006F1967"/>
    <w:rsid w:val="006F1990"/>
    <w:rsid w:val="006F3043"/>
    <w:rsid w:val="006F3761"/>
    <w:rsid w:val="006F4460"/>
    <w:rsid w:val="006F4B8F"/>
    <w:rsid w:val="006F4D55"/>
    <w:rsid w:val="006F4D66"/>
    <w:rsid w:val="006F6CD9"/>
    <w:rsid w:val="006F6F0C"/>
    <w:rsid w:val="006F6F63"/>
    <w:rsid w:val="006F715D"/>
    <w:rsid w:val="006F7466"/>
    <w:rsid w:val="006F7A9C"/>
    <w:rsid w:val="007001AB"/>
    <w:rsid w:val="007008AB"/>
    <w:rsid w:val="007009C9"/>
    <w:rsid w:val="0070128B"/>
    <w:rsid w:val="007020AC"/>
    <w:rsid w:val="007024AC"/>
    <w:rsid w:val="007038BE"/>
    <w:rsid w:val="00704673"/>
    <w:rsid w:val="0070495E"/>
    <w:rsid w:val="007052C9"/>
    <w:rsid w:val="007059F1"/>
    <w:rsid w:val="00705F4D"/>
    <w:rsid w:val="00706B38"/>
    <w:rsid w:val="007070B3"/>
    <w:rsid w:val="00707E93"/>
    <w:rsid w:val="0071073A"/>
    <w:rsid w:val="00710843"/>
    <w:rsid w:val="00712D2B"/>
    <w:rsid w:val="00713193"/>
    <w:rsid w:val="0071433C"/>
    <w:rsid w:val="00716720"/>
    <w:rsid w:val="00717023"/>
    <w:rsid w:val="007170B3"/>
    <w:rsid w:val="007179AA"/>
    <w:rsid w:val="00720C42"/>
    <w:rsid w:val="007212D8"/>
    <w:rsid w:val="00722A29"/>
    <w:rsid w:val="00722D30"/>
    <w:rsid w:val="00722F5F"/>
    <w:rsid w:val="0072343E"/>
    <w:rsid w:val="00723F03"/>
    <w:rsid w:val="00724DAC"/>
    <w:rsid w:val="007300BD"/>
    <w:rsid w:val="007309D4"/>
    <w:rsid w:val="00730EF4"/>
    <w:rsid w:val="0073131A"/>
    <w:rsid w:val="0073170D"/>
    <w:rsid w:val="00732BA8"/>
    <w:rsid w:val="00735A06"/>
    <w:rsid w:val="00735A7C"/>
    <w:rsid w:val="00737087"/>
    <w:rsid w:val="00737157"/>
    <w:rsid w:val="00737A9A"/>
    <w:rsid w:val="007407F3"/>
    <w:rsid w:val="00741E7B"/>
    <w:rsid w:val="00742922"/>
    <w:rsid w:val="00742EDF"/>
    <w:rsid w:val="00743266"/>
    <w:rsid w:val="00744800"/>
    <w:rsid w:val="00744F2D"/>
    <w:rsid w:val="00746434"/>
    <w:rsid w:val="00747324"/>
    <w:rsid w:val="00751738"/>
    <w:rsid w:val="007529B9"/>
    <w:rsid w:val="00752CF7"/>
    <w:rsid w:val="00752E61"/>
    <w:rsid w:val="00753C3D"/>
    <w:rsid w:val="00754A9A"/>
    <w:rsid w:val="00754D96"/>
    <w:rsid w:val="00755EE2"/>
    <w:rsid w:val="00756EE4"/>
    <w:rsid w:val="007602DD"/>
    <w:rsid w:val="00760B5B"/>
    <w:rsid w:val="0076253A"/>
    <w:rsid w:val="0076261C"/>
    <w:rsid w:val="007631B8"/>
    <w:rsid w:val="00765113"/>
    <w:rsid w:val="00765BFA"/>
    <w:rsid w:val="0076684E"/>
    <w:rsid w:val="0077079E"/>
    <w:rsid w:val="00770CFD"/>
    <w:rsid w:val="00770F1E"/>
    <w:rsid w:val="0077173C"/>
    <w:rsid w:val="0077256F"/>
    <w:rsid w:val="007732A3"/>
    <w:rsid w:val="00773D51"/>
    <w:rsid w:val="007742CC"/>
    <w:rsid w:val="00774508"/>
    <w:rsid w:val="007748AB"/>
    <w:rsid w:val="00775DD7"/>
    <w:rsid w:val="00775E34"/>
    <w:rsid w:val="00776D86"/>
    <w:rsid w:val="007770C4"/>
    <w:rsid w:val="00777891"/>
    <w:rsid w:val="00780189"/>
    <w:rsid w:val="00780954"/>
    <w:rsid w:val="007810BE"/>
    <w:rsid w:val="00781227"/>
    <w:rsid w:val="007815B4"/>
    <w:rsid w:val="0078194A"/>
    <w:rsid w:val="0078202E"/>
    <w:rsid w:val="0078216E"/>
    <w:rsid w:val="0078290E"/>
    <w:rsid w:val="00783256"/>
    <w:rsid w:val="00784432"/>
    <w:rsid w:val="0078533E"/>
    <w:rsid w:val="00785793"/>
    <w:rsid w:val="00786175"/>
    <w:rsid w:val="00786706"/>
    <w:rsid w:val="00787664"/>
    <w:rsid w:val="007877B9"/>
    <w:rsid w:val="00790058"/>
    <w:rsid w:val="00790935"/>
    <w:rsid w:val="00790F69"/>
    <w:rsid w:val="00791B20"/>
    <w:rsid w:val="00791C05"/>
    <w:rsid w:val="007929DC"/>
    <w:rsid w:val="007931DC"/>
    <w:rsid w:val="007944A1"/>
    <w:rsid w:val="0079562F"/>
    <w:rsid w:val="00797611"/>
    <w:rsid w:val="0079798C"/>
    <w:rsid w:val="00797E3A"/>
    <w:rsid w:val="007A07A7"/>
    <w:rsid w:val="007A0DB4"/>
    <w:rsid w:val="007A2509"/>
    <w:rsid w:val="007A2604"/>
    <w:rsid w:val="007A35A1"/>
    <w:rsid w:val="007A4391"/>
    <w:rsid w:val="007A4B31"/>
    <w:rsid w:val="007A515A"/>
    <w:rsid w:val="007A557A"/>
    <w:rsid w:val="007A6659"/>
    <w:rsid w:val="007A6685"/>
    <w:rsid w:val="007A6A48"/>
    <w:rsid w:val="007A7464"/>
    <w:rsid w:val="007B0D6F"/>
    <w:rsid w:val="007B0E53"/>
    <w:rsid w:val="007B13FB"/>
    <w:rsid w:val="007B1949"/>
    <w:rsid w:val="007B1C77"/>
    <w:rsid w:val="007B3220"/>
    <w:rsid w:val="007B33FB"/>
    <w:rsid w:val="007B5694"/>
    <w:rsid w:val="007B5E10"/>
    <w:rsid w:val="007B6940"/>
    <w:rsid w:val="007B7F09"/>
    <w:rsid w:val="007C0FE4"/>
    <w:rsid w:val="007C12F1"/>
    <w:rsid w:val="007C171D"/>
    <w:rsid w:val="007C2EEA"/>
    <w:rsid w:val="007C3054"/>
    <w:rsid w:val="007C30D5"/>
    <w:rsid w:val="007C3404"/>
    <w:rsid w:val="007C4328"/>
    <w:rsid w:val="007D0047"/>
    <w:rsid w:val="007D1327"/>
    <w:rsid w:val="007D18AC"/>
    <w:rsid w:val="007D2361"/>
    <w:rsid w:val="007D36C4"/>
    <w:rsid w:val="007D3F88"/>
    <w:rsid w:val="007D66BB"/>
    <w:rsid w:val="007D7334"/>
    <w:rsid w:val="007E0920"/>
    <w:rsid w:val="007E0DDA"/>
    <w:rsid w:val="007E0F84"/>
    <w:rsid w:val="007E17EC"/>
    <w:rsid w:val="007E3035"/>
    <w:rsid w:val="007E458C"/>
    <w:rsid w:val="007E4906"/>
    <w:rsid w:val="007E4D43"/>
    <w:rsid w:val="007E53F8"/>
    <w:rsid w:val="007E6B71"/>
    <w:rsid w:val="007E75C4"/>
    <w:rsid w:val="007E7F74"/>
    <w:rsid w:val="007E7FAC"/>
    <w:rsid w:val="007F00E8"/>
    <w:rsid w:val="007F017D"/>
    <w:rsid w:val="007F1174"/>
    <w:rsid w:val="007F1779"/>
    <w:rsid w:val="007F2504"/>
    <w:rsid w:val="007F3BE9"/>
    <w:rsid w:val="007F4295"/>
    <w:rsid w:val="007F4A3A"/>
    <w:rsid w:val="007F4BD2"/>
    <w:rsid w:val="007F58D4"/>
    <w:rsid w:val="007F5E51"/>
    <w:rsid w:val="007F5EE8"/>
    <w:rsid w:val="007F6995"/>
    <w:rsid w:val="008007BC"/>
    <w:rsid w:val="008019CE"/>
    <w:rsid w:val="00801C4E"/>
    <w:rsid w:val="008023E8"/>
    <w:rsid w:val="00802BEC"/>
    <w:rsid w:val="00803B37"/>
    <w:rsid w:val="0080480D"/>
    <w:rsid w:val="0080597E"/>
    <w:rsid w:val="00805AB9"/>
    <w:rsid w:val="008061D7"/>
    <w:rsid w:val="00807F17"/>
    <w:rsid w:val="00810253"/>
    <w:rsid w:val="0081105D"/>
    <w:rsid w:val="00811775"/>
    <w:rsid w:val="00811DCF"/>
    <w:rsid w:val="008134CA"/>
    <w:rsid w:val="008136E9"/>
    <w:rsid w:val="00813AF4"/>
    <w:rsid w:val="0081492F"/>
    <w:rsid w:val="00816726"/>
    <w:rsid w:val="00816871"/>
    <w:rsid w:val="00817265"/>
    <w:rsid w:val="0082150C"/>
    <w:rsid w:val="00822145"/>
    <w:rsid w:val="0082277A"/>
    <w:rsid w:val="00822B9E"/>
    <w:rsid w:val="00823365"/>
    <w:rsid w:val="0082344C"/>
    <w:rsid w:val="008235E5"/>
    <w:rsid w:val="00824057"/>
    <w:rsid w:val="00824165"/>
    <w:rsid w:val="00824A31"/>
    <w:rsid w:val="00830A00"/>
    <w:rsid w:val="00830B8F"/>
    <w:rsid w:val="0083126C"/>
    <w:rsid w:val="008313A8"/>
    <w:rsid w:val="008317D8"/>
    <w:rsid w:val="008318AB"/>
    <w:rsid w:val="008340B3"/>
    <w:rsid w:val="00834C8F"/>
    <w:rsid w:val="00835AB7"/>
    <w:rsid w:val="00835F90"/>
    <w:rsid w:val="00836558"/>
    <w:rsid w:val="00836986"/>
    <w:rsid w:val="00836E8B"/>
    <w:rsid w:val="00840140"/>
    <w:rsid w:val="008405C2"/>
    <w:rsid w:val="008408B1"/>
    <w:rsid w:val="00840A46"/>
    <w:rsid w:val="00841F97"/>
    <w:rsid w:val="0084218A"/>
    <w:rsid w:val="008429D9"/>
    <w:rsid w:val="00842A10"/>
    <w:rsid w:val="008436EC"/>
    <w:rsid w:val="00844A9D"/>
    <w:rsid w:val="008454E1"/>
    <w:rsid w:val="00846EED"/>
    <w:rsid w:val="008501DF"/>
    <w:rsid w:val="008504BB"/>
    <w:rsid w:val="00851645"/>
    <w:rsid w:val="008518B3"/>
    <w:rsid w:val="00851BC1"/>
    <w:rsid w:val="00852916"/>
    <w:rsid w:val="00852FF4"/>
    <w:rsid w:val="00854E93"/>
    <w:rsid w:val="00856B84"/>
    <w:rsid w:val="008573B0"/>
    <w:rsid w:val="00857E43"/>
    <w:rsid w:val="008602ED"/>
    <w:rsid w:val="0086035A"/>
    <w:rsid w:val="008604BA"/>
    <w:rsid w:val="008609F7"/>
    <w:rsid w:val="00860D74"/>
    <w:rsid w:val="00861D0E"/>
    <w:rsid w:val="00861DE9"/>
    <w:rsid w:val="008623CD"/>
    <w:rsid w:val="008629E9"/>
    <w:rsid w:val="0086347C"/>
    <w:rsid w:val="00863CC9"/>
    <w:rsid w:val="008644CE"/>
    <w:rsid w:val="0086481A"/>
    <w:rsid w:val="00864F85"/>
    <w:rsid w:val="00864FDD"/>
    <w:rsid w:val="00865531"/>
    <w:rsid w:val="00865A7A"/>
    <w:rsid w:val="00866856"/>
    <w:rsid w:val="00867AC4"/>
    <w:rsid w:val="008706D3"/>
    <w:rsid w:val="008727B6"/>
    <w:rsid w:val="00873ECA"/>
    <w:rsid w:val="00874A2C"/>
    <w:rsid w:val="0087670F"/>
    <w:rsid w:val="00876B5E"/>
    <w:rsid w:val="008804AB"/>
    <w:rsid w:val="00880C48"/>
    <w:rsid w:val="00881166"/>
    <w:rsid w:val="00882E8C"/>
    <w:rsid w:val="00885155"/>
    <w:rsid w:val="0088773D"/>
    <w:rsid w:val="00887863"/>
    <w:rsid w:val="008879E3"/>
    <w:rsid w:val="0089010E"/>
    <w:rsid w:val="0089022B"/>
    <w:rsid w:val="008919BE"/>
    <w:rsid w:val="00892AD9"/>
    <w:rsid w:val="00893358"/>
    <w:rsid w:val="00894DFC"/>
    <w:rsid w:val="00895125"/>
    <w:rsid w:val="00896327"/>
    <w:rsid w:val="008964EB"/>
    <w:rsid w:val="008970EA"/>
    <w:rsid w:val="00897457"/>
    <w:rsid w:val="008977B5"/>
    <w:rsid w:val="00897AD1"/>
    <w:rsid w:val="008A1DFE"/>
    <w:rsid w:val="008A2043"/>
    <w:rsid w:val="008A24CE"/>
    <w:rsid w:val="008A3AC5"/>
    <w:rsid w:val="008A4309"/>
    <w:rsid w:val="008A4D3D"/>
    <w:rsid w:val="008A5503"/>
    <w:rsid w:val="008A6ABB"/>
    <w:rsid w:val="008A6AE3"/>
    <w:rsid w:val="008A7D0B"/>
    <w:rsid w:val="008B05B4"/>
    <w:rsid w:val="008B08FB"/>
    <w:rsid w:val="008B09D5"/>
    <w:rsid w:val="008B11B8"/>
    <w:rsid w:val="008B1B21"/>
    <w:rsid w:val="008B2A4D"/>
    <w:rsid w:val="008B35AC"/>
    <w:rsid w:val="008B3C9B"/>
    <w:rsid w:val="008B5F92"/>
    <w:rsid w:val="008B7C76"/>
    <w:rsid w:val="008B7FDC"/>
    <w:rsid w:val="008C0D28"/>
    <w:rsid w:val="008C0E5E"/>
    <w:rsid w:val="008C1242"/>
    <w:rsid w:val="008C1EAF"/>
    <w:rsid w:val="008C206B"/>
    <w:rsid w:val="008C2C0E"/>
    <w:rsid w:val="008C2E73"/>
    <w:rsid w:val="008C40F1"/>
    <w:rsid w:val="008C4CA8"/>
    <w:rsid w:val="008C519E"/>
    <w:rsid w:val="008C622F"/>
    <w:rsid w:val="008C6382"/>
    <w:rsid w:val="008C67BB"/>
    <w:rsid w:val="008C67E4"/>
    <w:rsid w:val="008C6976"/>
    <w:rsid w:val="008C6CDD"/>
    <w:rsid w:val="008C6E4C"/>
    <w:rsid w:val="008C7297"/>
    <w:rsid w:val="008C7925"/>
    <w:rsid w:val="008D0435"/>
    <w:rsid w:val="008D08B1"/>
    <w:rsid w:val="008D09B6"/>
    <w:rsid w:val="008D2247"/>
    <w:rsid w:val="008D27E8"/>
    <w:rsid w:val="008D2FDC"/>
    <w:rsid w:val="008D3417"/>
    <w:rsid w:val="008D367E"/>
    <w:rsid w:val="008D36C0"/>
    <w:rsid w:val="008D3F0E"/>
    <w:rsid w:val="008D45D1"/>
    <w:rsid w:val="008D4A17"/>
    <w:rsid w:val="008D4D24"/>
    <w:rsid w:val="008D5A0E"/>
    <w:rsid w:val="008D5FD2"/>
    <w:rsid w:val="008D6D4D"/>
    <w:rsid w:val="008D7BB3"/>
    <w:rsid w:val="008D7BC7"/>
    <w:rsid w:val="008E27D1"/>
    <w:rsid w:val="008E395A"/>
    <w:rsid w:val="008E6106"/>
    <w:rsid w:val="008E7159"/>
    <w:rsid w:val="008E7E07"/>
    <w:rsid w:val="008F0123"/>
    <w:rsid w:val="008F0865"/>
    <w:rsid w:val="008F17D2"/>
    <w:rsid w:val="008F1DFB"/>
    <w:rsid w:val="008F2077"/>
    <w:rsid w:val="008F2141"/>
    <w:rsid w:val="008F2ADE"/>
    <w:rsid w:val="008F2D55"/>
    <w:rsid w:val="008F3A51"/>
    <w:rsid w:val="008F3A7D"/>
    <w:rsid w:val="008F4CAA"/>
    <w:rsid w:val="008F52DC"/>
    <w:rsid w:val="008F59C6"/>
    <w:rsid w:val="008F6413"/>
    <w:rsid w:val="008F67ED"/>
    <w:rsid w:val="008F6D82"/>
    <w:rsid w:val="008F6EA0"/>
    <w:rsid w:val="00900206"/>
    <w:rsid w:val="00901476"/>
    <w:rsid w:val="00901697"/>
    <w:rsid w:val="00902C12"/>
    <w:rsid w:val="009033A6"/>
    <w:rsid w:val="00903CED"/>
    <w:rsid w:val="0090472C"/>
    <w:rsid w:val="00904911"/>
    <w:rsid w:val="0090500F"/>
    <w:rsid w:val="00905861"/>
    <w:rsid w:val="00906008"/>
    <w:rsid w:val="009079C2"/>
    <w:rsid w:val="00910FEA"/>
    <w:rsid w:val="00911DE1"/>
    <w:rsid w:val="00912C85"/>
    <w:rsid w:val="009131A5"/>
    <w:rsid w:val="00913421"/>
    <w:rsid w:val="00913FC3"/>
    <w:rsid w:val="00914149"/>
    <w:rsid w:val="00914F19"/>
    <w:rsid w:val="00915AFB"/>
    <w:rsid w:val="00916D65"/>
    <w:rsid w:val="00917D47"/>
    <w:rsid w:val="009203E9"/>
    <w:rsid w:val="009219E9"/>
    <w:rsid w:val="00923730"/>
    <w:rsid w:val="00923F7E"/>
    <w:rsid w:val="009248D0"/>
    <w:rsid w:val="00925958"/>
    <w:rsid w:val="0092693D"/>
    <w:rsid w:val="009273CB"/>
    <w:rsid w:val="00930679"/>
    <w:rsid w:val="00931062"/>
    <w:rsid w:val="009321F6"/>
    <w:rsid w:val="0093269A"/>
    <w:rsid w:val="00932D22"/>
    <w:rsid w:val="0093380F"/>
    <w:rsid w:val="00933F0D"/>
    <w:rsid w:val="009347A7"/>
    <w:rsid w:val="00935498"/>
    <w:rsid w:val="009362E3"/>
    <w:rsid w:val="00937733"/>
    <w:rsid w:val="009406B9"/>
    <w:rsid w:val="00940B10"/>
    <w:rsid w:val="00940EA4"/>
    <w:rsid w:val="009414B4"/>
    <w:rsid w:val="00941DD5"/>
    <w:rsid w:val="009425B7"/>
    <w:rsid w:val="00945713"/>
    <w:rsid w:val="00945F20"/>
    <w:rsid w:val="00946012"/>
    <w:rsid w:val="00946D7D"/>
    <w:rsid w:val="00946FC7"/>
    <w:rsid w:val="00950BDD"/>
    <w:rsid w:val="00951740"/>
    <w:rsid w:val="009528D2"/>
    <w:rsid w:val="009539CE"/>
    <w:rsid w:val="00954A56"/>
    <w:rsid w:val="00955C83"/>
    <w:rsid w:val="00956818"/>
    <w:rsid w:val="00957C16"/>
    <w:rsid w:val="00957C85"/>
    <w:rsid w:val="0096095B"/>
    <w:rsid w:val="009609F6"/>
    <w:rsid w:val="00960E56"/>
    <w:rsid w:val="00961D76"/>
    <w:rsid w:val="00962800"/>
    <w:rsid w:val="00962888"/>
    <w:rsid w:val="00963257"/>
    <w:rsid w:val="00963446"/>
    <w:rsid w:val="00963C19"/>
    <w:rsid w:val="0096500A"/>
    <w:rsid w:val="009655A2"/>
    <w:rsid w:val="0096668E"/>
    <w:rsid w:val="00966758"/>
    <w:rsid w:val="009679C1"/>
    <w:rsid w:val="00967CD2"/>
    <w:rsid w:val="00970239"/>
    <w:rsid w:val="0097038E"/>
    <w:rsid w:val="00970488"/>
    <w:rsid w:val="00970855"/>
    <w:rsid w:val="00970C37"/>
    <w:rsid w:val="00970D51"/>
    <w:rsid w:val="00970EF5"/>
    <w:rsid w:val="00971110"/>
    <w:rsid w:val="0097132F"/>
    <w:rsid w:val="00971505"/>
    <w:rsid w:val="009715FC"/>
    <w:rsid w:val="00971ADB"/>
    <w:rsid w:val="0097245C"/>
    <w:rsid w:val="00972B7B"/>
    <w:rsid w:val="00972F00"/>
    <w:rsid w:val="00973C72"/>
    <w:rsid w:val="00973E7D"/>
    <w:rsid w:val="0097504F"/>
    <w:rsid w:val="00975D4E"/>
    <w:rsid w:val="0097683E"/>
    <w:rsid w:val="009778CC"/>
    <w:rsid w:val="00977A4A"/>
    <w:rsid w:val="00977BCC"/>
    <w:rsid w:val="00977D52"/>
    <w:rsid w:val="009810A7"/>
    <w:rsid w:val="00981DF9"/>
    <w:rsid w:val="009821B6"/>
    <w:rsid w:val="009827D1"/>
    <w:rsid w:val="00983BC8"/>
    <w:rsid w:val="00984EC9"/>
    <w:rsid w:val="00984F39"/>
    <w:rsid w:val="00985232"/>
    <w:rsid w:val="00985C2F"/>
    <w:rsid w:val="00985E0B"/>
    <w:rsid w:val="00986265"/>
    <w:rsid w:val="00986EEE"/>
    <w:rsid w:val="0098751C"/>
    <w:rsid w:val="00987C46"/>
    <w:rsid w:val="00987DAF"/>
    <w:rsid w:val="009903C1"/>
    <w:rsid w:val="009915A2"/>
    <w:rsid w:val="0099175D"/>
    <w:rsid w:val="009917BC"/>
    <w:rsid w:val="00992AB4"/>
    <w:rsid w:val="009935FC"/>
    <w:rsid w:val="00993E25"/>
    <w:rsid w:val="00994A61"/>
    <w:rsid w:val="00994DBC"/>
    <w:rsid w:val="0099541A"/>
    <w:rsid w:val="00995DB5"/>
    <w:rsid w:val="00995EC6"/>
    <w:rsid w:val="0099651A"/>
    <w:rsid w:val="00996965"/>
    <w:rsid w:val="009A1032"/>
    <w:rsid w:val="009A1436"/>
    <w:rsid w:val="009A25E2"/>
    <w:rsid w:val="009A330B"/>
    <w:rsid w:val="009A3B8D"/>
    <w:rsid w:val="009A43DE"/>
    <w:rsid w:val="009A49E7"/>
    <w:rsid w:val="009A4F05"/>
    <w:rsid w:val="009A65A9"/>
    <w:rsid w:val="009A68BB"/>
    <w:rsid w:val="009A7EA2"/>
    <w:rsid w:val="009B04F1"/>
    <w:rsid w:val="009B183B"/>
    <w:rsid w:val="009B1BB1"/>
    <w:rsid w:val="009B281C"/>
    <w:rsid w:val="009B2994"/>
    <w:rsid w:val="009B30E9"/>
    <w:rsid w:val="009B3175"/>
    <w:rsid w:val="009B3AE3"/>
    <w:rsid w:val="009B46EE"/>
    <w:rsid w:val="009B5021"/>
    <w:rsid w:val="009B5284"/>
    <w:rsid w:val="009B63DE"/>
    <w:rsid w:val="009B6511"/>
    <w:rsid w:val="009B756A"/>
    <w:rsid w:val="009C13D5"/>
    <w:rsid w:val="009C1A2B"/>
    <w:rsid w:val="009C1C77"/>
    <w:rsid w:val="009C2729"/>
    <w:rsid w:val="009C2866"/>
    <w:rsid w:val="009C28AE"/>
    <w:rsid w:val="009C2D9F"/>
    <w:rsid w:val="009C4058"/>
    <w:rsid w:val="009C5100"/>
    <w:rsid w:val="009C61B9"/>
    <w:rsid w:val="009C6D55"/>
    <w:rsid w:val="009C7136"/>
    <w:rsid w:val="009D026A"/>
    <w:rsid w:val="009D0E21"/>
    <w:rsid w:val="009D2183"/>
    <w:rsid w:val="009D24D3"/>
    <w:rsid w:val="009D28DA"/>
    <w:rsid w:val="009D2A52"/>
    <w:rsid w:val="009D3A73"/>
    <w:rsid w:val="009D3ED3"/>
    <w:rsid w:val="009D4452"/>
    <w:rsid w:val="009D4DAA"/>
    <w:rsid w:val="009D4F56"/>
    <w:rsid w:val="009D528C"/>
    <w:rsid w:val="009D683C"/>
    <w:rsid w:val="009D73FD"/>
    <w:rsid w:val="009D7497"/>
    <w:rsid w:val="009D7ECF"/>
    <w:rsid w:val="009E13A1"/>
    <w:rsid w:val="009E29A1"/>
    <w:rsid w:val="009E3442"/>
    <w:rsid w:val="009E4770"/>
    <w:rsid w:val="009E4892"/>
    <w:rsid w:val="009E4F74"/>
    <w:rsid w:val="009E6E82"/>
    <w:rsid w:val="009E7823"/>
    <w:rsid w:val="009F10BA"/>
    <w:rsid w:val="009F1242"/>
    <w:rsid w:val="009F1C57"/>
    <w:rsid w:val="009F317E"/>
    <w:rsid w:val="009F4206"/>
    <w:rsid w:val="009F471D"/>
    <w:rsid w:val="009F7C99"/>
    <w:rsid w:val="00A001F0"/>
    <w:rsid w:val="00A00638"/>
    <w:rsid w:val="00A0064B"/>
    <w:rsid w:val="00A00784"/>
    <w:rsid w:val="00A01BDE"/>
    <w:rsid w:val="00A01FEF"/>
    <w:rsid w:val="00A02E3B"/>
    <w:rsid w:val="00A02FBC"/>
    <w:rsid w:val="00A032E1"/>
    <w:rsid w:val="00A04B01"/>
    <w:rsid w:val="00A05093"/>
    <w:rsid w:val="00A052C3"/>
    <w:rsid w:val="00A05A86"/>
    <w:rsid w:val="00A06418"/>
    <w:rsid w:val="00A06514"/>
    <w:rsid w:val="00A068ED"/>
    <w:rsid w:val="00A06A7D"/>
    <w:rsid w:val="00A0775C"/>
    <w:rsid w:val="00A10F21"/>
    <w:rsid w:val="00A10F98"/>
    <w:rsid w:val="00A112B5"/>
    <w:rsid w:val="00A1228A"/>
    <w:rsid w:val="00A12594"/>
    <w:rsid w:val="00A12FCB"/>
    <w:rsid w:val="00A1397F"/>
    <w:rsid w:val="00A13BCA"/>
    <w:rsid w:val="00A13F23"/>
    <w:rsid w:val="00A13F54"/>
    <w:rsid w:val="00A1451B"/>
    <w:rsid w:val="00A15262"/>
    <w:rsid w:val="00A1591B"/>
    <w:rsid w:val="00A16F27"/>
    <w:rsid w:val="00A201A0"/>
    <w:rsid w:val="00A221D3"/>
    <w:rsid w:val="00A228B1"/>
    <w:rsid w:val="00A23304"/>
    <w:rsid w:val="00A23748"/>
    <w:rsid w:val="00A24635"/>
    <w:rsid w:val="00A24C25"/>
    <w:rsid w:val="00A258E1"/>
    <w:rsid w:val="00A25D40"/>
    <w:rsid w:val="00A261A4"/>
    <w:rsid w:val="00A269A4"/>
    <w:rsid w:val="00A2716A"/>
    <w:rsid w:val="00A27468"/>
    <w:rsid w:val="00A2772F"/>
    <w:rsid w:val="00A31C00"/>
    <w:rsid w:val="00A31DB7"/>
    <w:rsid w:val="00A323AA"/>
    <w:rsid w:val="00A326EF"/>
    <w:rsid w:val="00A32A84"/>
    <w:rsid w:val="00A32DBA"/>
    <w:rsid w:val="00A335AB"/>
    <w:rsid w:val="00A3382E"/>
    <w:rsid w:val="00A33A7D"/>
    <w:rsid w:val="00A33FAE"/>
    <w:rsid w:val="00A33FFE"/>
    <w:rsid w:val="00A34140"/>
    <w:rsid w:val="00A34F79"/>
    <w:rsid w:val="00A354A1"/>
    <w:rsid w:val="00A35998"/>
    <w:rsid w:val="00A35A4B"/>
    <w:rsid w:val="00A372EE"/>
    <w:rsid w:val="00A37950"/>
    <w:rsid w:val="00A37993"/>
    <w:rsid w:val="00A37C2A"/>
    <w:rsid w:val="00A37E9B"/>
    <w:rsid w:val="00A4071E"/>
    <w:rsid w:val="00A40E64"/>
    <w:rsid w:val="00A41DC7"/>
    <w:rsid w:val="00A41E83"/>
    <w:rsid w:val="00A426CA"/>
    <w:rsid w:val="00A4353A"/>
    <w:rsid w:val="00A44114"/>
    <w:rsid w:val="00A442B1"/>
    <w:rsid w:val="00A44397"/>
    <w:rsid w:val="00A45632"/>
    <w:rsid w:val="00A45937"/>
    <w:rsid w:val="00A46474"/>
    <w:rsid w:val="00A47636"/>
    <w:rsid w:val="00A47B5C"/>
    <w:rsid w:val="00A5024E"/>
    <w:rsid w:val="00A511FB"/>
    <w:rsid w:val="00A51D10"/>
    <w:rsid w:val="00A52439"/>
    <w:rsid w:val="00A535C5"/>
    <w:rsid w:val="00A5485D"/>
    <w:rsid w:val="00A54A11"/>
    <w:rsid w:val="00A54D8D"/>
    <w:rsid w:val="00A5516B"/>
    <w:rsid w:val="00A56765"/>
    <w:rsid w:val="00A56A90"/>
    <w:rsid w:val="00A57C3F"/>
    <w:rsid w:val="00A60246"/>
    <w:rsid w:val="00A62173"/>
    <w:rsid w:val="00A62707"/>
    <w:rsid w:val="00A62B47"/>
    <w:rsid w:val="00A636A2"/>
    <w:rsid w:val="00A643A6"/>
    <w:rsid w:val="00A64B9F"/>
    <w:rsid w:val="00A64D7C"/>
    <w:rsid w:val="00A67296"/>
    <w:rsid w:val="00A673F9"/>
    <w:rsid w:val="00A67B4F"/>
    <w:rsid w:val="00A70583"/>
    <w:rsid w:val="00A72A87"/>
    <w:rsid w:val="00A72DDB"/>
    <w:rsid w:val="00A73A16"/>
    <w:rsid w:val="00A74466"/>
    <w:rsid w:val="00A74BC2"/>
    <w:rsid w:val="00A75234"/>
    <w:rsid w:val="00A75D8F"/>
    <w:rsid w:val="00A76432"/>
    <w:rsid w:val="00A76945"/>
    <w:rsid w:val="00A76B64"/>
    <w:rsid w:val="00A77A63"/>
    <w:rsid w:val="00A77AE7"/>
    <w:rsid w:val="00A77CD6"/>
    <w:rsid w:val="00A800B1"/>
    <w:rsid w:val="00A809ED"/>
    <w:rsid w:val="00A80ED2"/>
    <w:rsid w:val="00A8160E"/>
    <w:rsid w:val="00A818FE"/>
    <w:rsid w:val="00A81B69"/>
    <w:rsid w:val="00A83219"/>
    <w:rsid w:val="00A8391A"/>
    <w:rsid w:val="00A83B00"/>
    <w:rsid w:val="00A83D8D"/>
    <w:rsid w:val="00A8515E"/>
    <w:rsid w:val="00A858F5"/>
    <w:rsid w:val="00A85EC0"/>
    <w:rsid w:val="00A865CB"/>
    <w:rsid w:val="00A869A8"/>
    <w:rsid w:val="00A90845"/>
    <w:rsid w:val="00A9085C"/>
    <w:rsid w:val="00A90E87"/>
    <w:rsid w:val="00A90F43"/>
    <w:rsid w:val="00A917A9"/>
    <w:rsid w:val="00A91A09"/>
    <w:rsid w:val="00A935E2"/>
    <w:rsid w:val="00A93A26"/>
    <w:rsid w:val="00A94463"/>
    <w:rsid w:val="00A94914"/>
    <w:rsid w:val="00A94B61"/>
    <w:rsid w:val="00A95019"/>
    <w:rsid w:val="00A9600B"/>
    <w:rsid w:val="00A964DF"/>
    <w:rsid w:val="00A96854"/>
    <w:rsid w:val="00A968AE"/>
    <w:rsid w:val="00AA008C"/>
    <w:rsid w:val="00AA00BD"/>
    <w:rsid w:val="00AA08A2"/>
    <w:rsid w:val="00AA5130"/>
    <w:rsid w:val="00AA578C"/>
    <w:rsid w:val="00AA6001"/>
    <w:rsid w:val="00AA6779"/>
    <w:rsid w:val="00AA7E05"/>
    <w:rsid w:val="00AB07AB"/>
    <w:rsid w:val="00AB0AC7"/>
    <w:rsid w:val="00AB0BDF"/>
    <w:rsid w:val="00AB0E7B"/>
    <w:rsid w:val="00AB1A68"/>
    <w:rsid w:val="00AB2399"/>
    <w:rsid w:val="00AB2BF4"/>
    <w:rsid w:val="00AB32E9"/>
    <w:rsid w:val="00AB32EF"/>
    <w:rsid w:val="00AB35E7"/>
    <w:rsid w:val="00AB5D5F"/>
    <w:rsid w:val="00AB61BB"/>
    <w:rsid w:val="00AB6669"/>
    <w:rsid w:val="00AB6EEB"/>
    <w:rsid w:val="00AB6FD5"/>
    <w:rsid w:val="00AB7832"/>
    <w:rsid w:val="00AB7851"/>
    <w:rsid w:val="00AB79D4"/>
    <w:rsid w:val="00AC032E"/>
    <w:rsid w:val="00AC18A7"/>
    <w:rsid w:val="00AC1D0E"/>
    <w:rsid w:val="00AC231D"/>
    <w:rsid w:val="00AC2A16"/>
    <w:rsid w:val="00AC2C67"/>
    <w:rsid w:val="00AC32AF"/>
    <w:rsid w:val="00AC3A98"/>
    <w:rsid w:val="00AC41E2"/>
    <w:rsid w:val="00AC437F"/>
    <w:rsid w:val="00AC4C45"/>
    <w:rsid w:val="00AC5C38"/>
    <w:rsid w:val="00AC6239"/>
    <w:rsid w:val="00AC6E48"/>
    <w:rsid w:val="00AC6F51"/>
    <w:rsid w:val="00AC746C"/>
    <w:rsid w:val="00AC770F"/>
    <w:rsid w:val="00AC7D37"/>
    <w:rsid w:val="00AD0435"/>
    <w:rsid w:val="00AD081F"/>
    <w:rsid w:val="00AD0C0D"/>
    <w:rsid w:val="00AD1B64"/>
    <w:rsid w:val="00AD1B7A"/>
    <w:rsid w:val="00AD1E10"/>
    <w:rsid w:val="00AD2D9F"/>
    <w:rsid w:val="00AD2F07"/>
    <w:rsid w:val="00AD3B2B"/>
    <w:rsid w:val="00AD486C"/>
    <w:rsid w:val="00AD53DE"/>
    <w:rsid w:val="00AD55FC"/>
    <w:rsid w:val="00AD730C"/>
    <w:rsid w:val="00AD73AC"/>
    <w:rsid w:val="00AD76A1"/>
    <w:rsid w:val="00AE2662"/>
    <w:rsid w:val="00AE2B4A"/>
    <w:rsid w:val="00AE481A"/>
    <w:rsid w:val="00AE5DE4"/>
    <w:rsid w:val="00AE732B"/>
    <w:rsid w:val="00AE7853"/>
    <w:rsid w:val="00AE7D24"/>
    <w:rsid w:val="00AE7F6E"/>
    <w:rsid w:val="00AF0628"/>
    <w:rsid w:val="00AF06E3"/>
    <w:rsid w:val="00AF11C0"/>
    <w:rsid w:val="00AF1609"/>
    <w:rsid w:val="00AF2FF6"/>
    <w:rsid w:val="00AF3D3C"/>
    <w:rsid w:val="00AF3F93"/>
    <w:rsid w:val="00AF4B15"/>
    <w:rsid w:val="00AF4CE2"/>
    <w:rsid w:val="00AF5AD2"/>
    <w:rsid w:val="00AF5C2C"/>
    <w:rsid w:val="00AF6638"/>
    <w:rsid w:val="00B00351"/>
    <w:rsid w:val="00B008FB"/>
    <w:rsid w:val="00B011A7"/>
    <w:rsid w:val="00B0124D"/>
    <w:rsid w:val="00B01EDF"/>
    <w:rsid w:val="00B020F5"/>
    <w:rsid w:val="00B02A2D"/>
    <w:rsid w:val="00B0341F"/>
    <w:rsid w:val="00B04394"/>
    <w:rsid w:val="00B053D9"/>
    <w:rsid w:val="00B06907"/>
    <w:rsid w:val="00B07817"/>
    <w:rsid w:val="00B11214"/>
    <w:rsid w:val="00B1127B"/>
    <w:rsid w:val="00B1274B"/>
    <w:rsid w:val="00B129BE"/>
    <w:rsid w:val="00B12A9A"/>
    <w:rsid w:val="00B12CAE"/>
    <w:rsid w:val="00B12E18"/>
    <w:rsid w:val="00B13BCB"/>
    <w:rsid w:val="00B13FFB"/>
    <w:rsid w:val="00B1402A"/>
    <w:rsid w:val="00B148FD"/>
    <w:rsid w:val="00B14C4E"/>
    <w:rsid w:val="00B15721"/>
    <w:rsid w:val="00B15A76"/>
    <w:rsid w:val="00B161F1"/>
    <w:rsid w:val="00B1667B"/>
    <w:rsid w:val="00B20DE9"/>
    <w:rsid w:val="00B21DF8"/>
    <w:rsid w:val="00B2291D"/>
    <w:rsid w:val="00B23694"/>
    <w:rsid w:val="00B23CAB"/>
    <w:rsid w:val="00B23F55"/>
    <w:rsid w:val="00B25390"/>
    <w:rsid w:val="00B25B66"/>
    <w:rsid w:val="00B25F06"/>
    <w:rsid w:val="00B26012"/>
    <w:rsid w:val="00B302E9"/>
    <w:rsid w:val="00B3181C"/>
    <w:rsid w:val="00B325DB"/>
    <w:rsid w:val="00B32739"/>
    <w:rsid w:val="00B3397E"/>
    <w:rsid w:val="00B35932"/>
    <w:rsid w:val="00B36513"/>
    <w:rsid w:val="00B36B1C"/>
    <w:rsid w:val="00B36BCA"/>
    <w:rsid w:val="00B377E0"/>
    <w:rsid w:val="00B37A9F"/>
    <w:rsid w:val="00B4016E"/>
    <w:rsid w:val="00B407F5"/>
    <w:rsid w:val="00B412B1"/>
    <w:rsid w:val="00B41898"/>
    <w:rsid w:val="00B41A53"/>
    <w:rsid w:val="00B42205"/>
    <w:rsid w:val="00B425B2"/>
    <w:rsid w:val="00B42C0E"/>
    <w:rsid w:val="00B42C60"/>
    <w:rsid w:val="00B42F93"/>
    <w:rsid w:val="00B43B5A"/>
    <w:rsid w:val="00B44022"/>
    <w:rsid w:val="00B4430C"/>
    <w:rsid w:val="00B44606"/>
    <w:rsid w:val="00B44D0E"/>
    <w:rsid w:val="00B45225"/>
    <w:rsid w:val="00B4569F"/>
    <w:rsid w:val="00B45D79"/>
    <w:rsid w:val="00B4664B"/>
    <w:rsid w:val="00B47703"/>
    <w:rsid w:val="00B47776"/>
    <w:rsid w:val="00B501EB"/>
    <w:rsid w:val="00B507A2"/>
    <w:rsid w:val="00B51190"/>
    <w:rsid w:val="00B51431"/>
    <w:rsid w:val="00B527DE"/>
    <w:rsid w:val="00B52852"/>
    <w:rsid w:val="00B53370"/>
    <w:rsid w:val="00B53E4D"/>
    <w:rsid w:val="00B543B0"/>
    <w:rsid w:val="00B54A14"/>
    <w:rsid w:val="00B551A7"/>
    <w:rsid w:val="00B558D8"/>
    <w:rsid w:val="00B55B84"/>
    <w:rsid w:val="00B56531"/>
    <w:rsid w:val="00B57470"/>
    <w:rsid w:val="00B57B88"/>
    <w:rsid w:val="00B6057E"/>
    <w:rsid w:val="00B6079F"/>
    <w:rsid w:val="00B6130B"/>
    <w:rsid w:val="00B61530"/>
    <w:rsid w:val="00B63841"/>
    <w:rsid w:val="00B645A9"/>
    <w:rsid w:val="00B64D7B"/>
    <w:rsid w:val="00B64F54"/>
    <w:rsid w:val="00B6689B"/>
    <w:rsid w:val="00B66A6D"/>
    <w:rsid w:val="00B66AFB"/>
    <w:rsid w:val="00B66E05"/>
    <w:rsid w:val="00B66E78"/>
    <w:rsid w:val="00B67312"/>
    <w:rsid w:val="00B674DE"/>
    <w:rsid w:val="00B67942"/>
    <w:rsid w:val="00B703D7"/>
    <w:rsid w:val="00B7082C"/>
    <w:rsid w:val="00B708E0"/>
    <w:rsid w:val="00B70C74"/>
    <w:rsid w:val="00B70F59"/>
    <w:rsid w:val="00B71520"/>
    <w:rsid w:val="00B71554"/>
    <w:rsid w:val="00B71598"/>
    <w:rsid w:val="00B71CFB"/>
    <w:rsid w:val="00B727D8"/>
    <w:rsid w:val="00B72951"/>
    <w:rsid w:val="00B72DAA"/>
    <w:rsid w:val="00B73046"/>
    <w:rsid w:val="00B740CB"/>
    <w:rsid w:val="00B74BDE"/>
    <w:rsid w:val="00B74FAF"/>
    <w:rsid w:val="00B74FF9"/>
    <w:rsid w:val="00B750FB"/>
    <w:rsid w:val="00B800B6"/>
    <w:rsid w:val="00B80F64"/>
    <w:rsid w:val="00B81600"/>
    <w:rsid w:val="00B81D78"/>
    <w:rsid w:val="00B81E1E"/>
    <w:rsid w:val="00B81E3C"/>
    <w:rsid w:val="00B82790"/>
    <w:rsid w:val="00B831CC"/>
    <w:rsid w:val="00B834EB"/>
    <w:rsid w:val="00B839B7"/>
    <w:rsid w:val="00B83DD2"/>
    <w:rsid w:val="00B84AAF"/>
    <w:rsid w:val="00B84AC4"/>
    <w:rsid w:val="00B85222"/>
    <w:rsid w:val="00B85B67"/>
    <w:rsid w:val="00B86194"/>
    <w:rsid w:val="00B8667B"/>
    <w:rsid w:val="00B86768"/>
    <w:rsid w:val="00B86841"/>
    <w:rsid w:val="00B869F7"/>
    <w:rsid w:val="00B8722A"/>
    <w:rsid w:val="00B90088"/>
    <w:rsid w:val="00B9012D"/>
    <w:rsid w:val="00B90537"/>
    <w:rsid w:val="00B909EA"/>
    <w:rsid w:val="00B90BE2"/>
    <w:rsid w:val="00B912EC"/>
    <w:rsid w:val="00B91D84"/>
    <w:rsid w:val="00B9205E"/>
    <w:rsid w:val="00B92747"/>
    <w:rsid w:val="00B927AA"/>
    <w:rsid w:val="00B92A02"/>
    <w:rsid w:val="00B93A16"/>
    <w:rsid w:val="00B93C30"/>
    <w:rsid w:val="00B948B7"/>
    <w:rsid w:val="00B94BC8"/>
    <w:rsid w:val="00B95689"/>
    <w:rsid w:val="00B95F0D"/>
    <w:rsid w:val="00B97C63"/>
    <w:rsid w:val="00BA0087"/>
    <w:rsid w:val="00BA497B"/>
    <w:rsid w:val="00BA49DC"/>
    <w:rsid w:val="00BA4B32"/>
    <w:rsid w:val="00BA4CD4"/>
    <w:rsid w:val="00BA5013"/>
    <w:rsid w:val="00BB013E"/>
    <w:rsid w:val="00BB0449"/>
    <w:rsid w:val="00BB0848"/>
    <w:rsid w:val="00BB0969"/>
    <w:rsid w:val="00BB1462"/>
    <w:rsid w:val="00BB24DF"/>
    <w:rsid w:val="00BB290A"/>
    <w:rsid w:val="00BB2DBD"/>
    <w:rsid w:val="00BB3BE2"/>
    <w:rsid w:val="00BB4B8D"/>
    <w:rsid w:val="00BB5060"/>
    <w:rsid w:val="00BB5219"/>
    <w:rsid w:val="00BB6393"/>
    <w:rsid w:val="00BB753E"/>
    <w:rsid w:val="00BB78D7"/>
    <w:rsid w:val="00BC08C1"/>
    <w:rsid w:val="00BC0AA5"/>
    <w:rsid w:val="00BC1539"/>
    <w:rsid w:val="00BC16E6"/>
    <w:rsid w:val="00BC1DEF"/>
    <w:rsid w:val="00BC25CB"/>
    <w:rsid w:val="00BC3FFD"/>
    <w:rsid w:val="00BC4A97"/>
    <w:rsid w:val="00BC4B26"/>
    <w:rsid w:val="00BC4DC9"/>
    <w:rsid w:val="00BC50AB"/>
    <w:rsid w:val="00BC6D1A"/>
    <w:rsid w:val="00BD09E7"/>
    <w:rsid w:val="00BD138E"/>
    <w:rsid w:val="00BD2F5E"/>
    <w:rsid w:val="00BD39B3"/>
    <w:rsid w:val="00BD5B3F"/>
    <w:rsid w:val="00BD791A"/>
    <w:rsid w:val="00BD79E2"/>
    <w:rsid w:val="00BD7A8C"/>
    <w:rsid w:val="00BE041A"/>
    <w:rsid w:val="00BE0E1A"/>
    <w:rsid w:val="00BE106F"/>
    <w:rsid w:val="00BE11BB"/>
    <w:rsid w:val="00BE122B"/>
    <w:rsid w:val="00BE137B"/>
    <w:rsid w:val="00BE18C6"/>
    <w:rsid w:val="00BE31E6"/>
    <w:rsid w:val="00BE3F15"/>
    <w:rsid w:val="00BE45C3"/>
    <w:rsid w:val="00BE4846"/>
    <w:rsid w:val="00BE4BF4"/>
    <w:rsid w:val="00BE4FBB"/>
    <w:rsid w:val="00BE5D09"/>
    <w:rsid w:val="00BE6A3B"/>
    <w:rsid w:val="00BE70F9"/>
    <w:rsid w:val="00BE7E95"/>
    <w:rsid w:val="00BF00A6"/>
    <w:rsid w:val="00BF094A"/>
    <w:rsid w:val="00BF2AAF"/>
    <w:rsid w:val="00BF3097"/>
    <w:rsid w:val="00BF4DF8"/>
    <w:rsid w:val="00BF509B"/>
    <w:rsid w:val="00BF520D"/>
    <w:rsid w:val="00BF5A1F"/>
    <w:rsid w:val="00BF5BF9"/>
    <w:rsid w:val="00BF710F"/>
    <w:rsid w:val="00BF767C"/>
    <w:rsid w:val="00BF7CE2"/>
    <w:rsid w:val="00C00281"/>
    <w:rsid w:val="00C02ED5"/>
    <w:rsid w:val="00C03C80"/>
    <w:rsid w:val="00C04F37"/>
    <w:rsid w:val="00C05066"/>
    <w:rsid w:val="00C0536E"/>
    <w:rsid w:val="00C059AF"/>
    <w:rsid w:val="00C05B26"/>
    <w:rsid w:val="00C06A41"/>
    <w:rsid w:val="00C07D66"/>
    <w:rsid w:val="00C11010"/>
    <w:rsid w:val="00C11331"/>
    <w:rsid w:val="00C11F72"/>
    <w:rsid w:val="00C122BE"/>
    <w:rsid w:val="00C12711"/>
    <w:rsid w:val="00C13268"/>
    <w:rsid w:val="00C13BFC"/>
    <w:rsid w:val="00C1459D"/>
    <w:rsid w:val="00C14AE2"/>
    <w:rsid w:val="00C152F4"/>
    <w:rsid w:val="00C15D92"/>
    <w:rsid w:val="00C15EB3"/>
    <w:rsid w:val="00C160FD"/>
    <w:rsid w:val="00C1639D"/>
    <w:rsid w:val="00C1663E"/>
    <w:rsid w:val="00C16903"/>
    <w:rsid w:val="00C16CFE"/>
    <w:rsid w:val="00C16FC8"/>
    <w:rsid w:val="00C176DE"/>
    <w:rsid w:val="00C204D3"/>
    <w:rsid w:val="00C2052B"/>
    <w:rsid w:val="00C20553"/>
    <w:rsid w:val="00C20BB8"/>
    <w:rsid w:val="00C21C08"/>
    <w:rsid w:val="00C21ED7"/>
    <w:rsid w:val="00C22D44"/>
    <w:rsid w:val="00C22E29"/>
    <w:rsid w:val="00C2321A"/>
    <w:rsid w:val="00C23430"/>
    <w:rsid w:val="00C23D71"/>
    <w:rsid w:val="00C24A9F"/>
    <w:rsid w:val="00C24FE4"/>
    <w:rsid w:val="00C25C35"/>
    <w:rsid w:val="00C2786B"/>
    <w:rsid w:val="00C30544"/>
    <w:rsid w:val="00C30A6D"/>
    <w:rsid w:val="00C30E67"/>
    <w:rsid w:val="00C317D8"/>
    <w:rsid w:val="00C32413"/>
    <w:rsid w:val="00C32486"/>
    <w:rsid w:val="00C32695"/>
    <w:rsid w:val="00C329BC"/>
    <w:rsid w:val="00C331AF"/>
    <w:rsid w:val="00C333DF"/>
    <w:rsid w:val="00C336EC"/>
    <w:rsid w:val="00C33D9E"/>
    <w:rsid w:val="00C343F6"/>
    <w:rsid w:val="00C3440D"/>
    <w:rsid w:val="00C35C11"/>
    <w:rsid w:val="00C367E9"/>
    <w:rsid w:val="00C41401"/>
    <w:rsid w:val="00C4250A"/>
    <w:rsid w:val="00C42771"/>
    <w:rsid w:val="00C438F8"/>
    <w:rsid w:val="00C43DE6"/>
    <w:rsid w:val="00C445E3"/>
    <w:rsid w:val="00C44CF4"/>
    <w:rsid w:val="00C45864"/>
    <w:rsid w:val="00C459BD"/>
    <w:rsid w:val="00C45AFC"/>
    <w:rsid w:val="00C45CA7"/>
    <w:rsid w:val="00C45F0C"/>
    <w:rsid w:val="00C46074"/>
    <w:rsid w:val="00C464FC"/>
    <w:rsid w:val="00C5054F"/>
    <w:rsid w:val="00C515B9"/>
    <w:rsid w:val="00C51EAB"/>
    <w:rsid w:val="00C5305F"/>
    <w:rsid w:val="00C532FC"/>
    <w:rsid w:val="00C53B01"/>
    <w:rsid w:val="00C54003"/>
    <w:rsid w:val="00C54859"/>
    <w:rsid w:val="00C54A8F"/>
    <w:rsid w:val="00C56048"/>
    <w:rsid w:val="00C5648E"/>
    <w:rsid w:val="00C5684C"/>
    <w:rsid w:val="00C56B99"/>
    <w:rsid w:val="00C56C12"/>
    <w:rsid w:val="00C5749F"/>
    <w:rsid w:val="00C6018C"/>
    <w:rsid w:val="00C6040C"/>
    <w:rsid w:val="00C60B07"/>
    <w:rsid w:val="00C60C28"/>
    <w:rsid w:val="00C6145A"/>
    <w:rsid w:val="00C61BC1"/>
    <w:rsid w:val="00C62208"/>
    <w:rsid w:val="00C628AA"/>
    <w:rsid w:val="00C629AC"/>
    <w:rsid w:val="00C62BEA"/>
    <w:rsid w:val="00C62D1B"/>
    <w:rsid w:val="00C64289"/>
    <w:rsid w:val="00C64C54"/>
    <w:rsid w:val="00C64FB6"/>
    <w:rsid w:val="00C65286"/>
    <w:rsid w:val="00C666D7"/>
    <w:rsid w:val="00C674F4"/>
    <w:rsid w:val="00C7196F"/>
    <w:rsid w:val="00C72593"/>
    <w:rsid w:val="00C72D5C"/>
    <w:rsid w:val="00C73196"/>
    <w:rsid w:val="00C73B69"/>
    <w:rsid w:val="00C74623"/>
    <w:rsid w:val="00C7482C"/>
    <w:rsid w:val="00C74FD0"/>
    <w:rsid w:val="00C75007"/>
    <w:rsid w:val="00C75475"/>
    <w:rsid w:val="00C7568D"/>
    <w:rsid w:val="00C75D14"/>
    <w:rsid w:val="00C779B4"/>
    <w:rsid w:val="00C80886"/>
    <w:rsid w:val="00C80E96"/>
    <w:rsid w:val="00C81B90"/>
    <w:rsid w:val="00C8361C"/>
    <w:rsid w:val="00C83C5D"/>
    <w:rsid w:val="00C83D58"/>
    <w:rsid w:val="00C83D97"/>
    <w:rsid w:val="00C8432E"/>
    <w:rsid w:val="00C84889"/>
    <w:rsid w:val="00C85565"/>
    <w:rsid w:val="00C86263"/>
    <w:rsid w:val="00C86A0A"/>
    <w:rsid w:val="00C87B04"/>
    <w:rsid w:val="00C90583"/>
    <w:rsid w:val="00C91318"/>
    <w:rsid w:val="00C91F5A"/>
    <w:rsid w:val="00C92042"/>
    <w:rsid w:val="00C929A9"/>
    <w:rsid w:val="00C94244"/>
    <w:rsid w:val="00C96710"/>
    <w:rsid w:val="00CA0733"/>
    <w:rsid w:val="00CA0AB3"/>
    <w:rsid w:val="00CA0B44"/>
    <w:rsid w:val="00CA1657"/>
    <w:rsid w:val="00CA1FA4"/>
    <w:rsid w:val="00CA55A2"/>
    <w:rsid w:val="00CA5C1D"/>
    <w:rsid w:val="00CA5C43"/>
    <w:rsid w:val="00CA6073"/>
    <w:rsid w:val="00CA6D12"/>
    <w:rsid w:val="00CB0C20"/>
    <w:rsid w:val="00CB1614"/>
    <w:rsid w:val="00CB1B62"/>
    <w:rsid w:val="00CB1E0E"/>
    <w:rsid w:val="00CB1F7D"/>
    <w:rsid w:val="00CB20AB"/>
    <w:rsid w:val="00CB36C4"/>
    <w:rsid w:val="00CB3993"/>
    <w:rsid w:val="00CB44CA"/>
    <w:rsid w:val="00CB45C3"/>
    <w:rsid w:val="00CB4A25"/>
    <w:rsid w:val="00CB4D9A"/>
    <w:rsid w:val="00CB4E21"/>
    <w:rsid w:val="00CB575C"/>
    <w:rsid w:val="00CB6CCA"/>
    <w:rsid w:val="00CC1AC6"/>
    <w:rsid w:val="00CC212B"/>
    <w:rsid w:val="00CC318F"/>
    <w:rsid w:val="00CC3CD1"/>
    <w:rsid w:val="00CC51A7"/>
    <w:rsid w:val="00CC5534"/>
    <w:rsid w:val="00CC56CA"/>
    <w:rsid w:val="00CC64E8"/>
    <w:rsid w:val="00CC68B2"/>
    <w:rsid w:val="00CC699C"/>
    <w:rsid w:val="00CC6A3E"/>
    <w:rsid w:val="00CD0216"/>
    <w:rsid w:val="00CD056B"/>
    <w:rsid w:val="00CD12CC"/>
    <w:rsid w:val="00CD269C"/>
    <w:rsid w:val="00CD35C9"/>
    <w:rsid w:val="00CD4514"/>
    <w:rsid w:val="00CD69A1"/>
    <w:rsid w:val="00CD6C16"/>
    <w:rsid w:val="00CD6D1C"/>
    <w:rsid w:val="00CD72C2"/>
    <w:rsid w:val="00CD793C"/>
    <w:rsid w:val="00CE04C9"/>
    <w:rsid w:val="00CE1D26"/>
    <w:rsid w:val="00CE1FF1"/>
    <w:rsid w:val="00CE2DB5"/>
    <w:rsid w:val="00CE437C"/>
    <w:rsid w:val="00CE476F"/>
    <w:rsid w:val="00CE488C"/>
    <w:rsid w:val="00CE54AD"/>
    <w:rsid w:val="00CE57F0"/>
    <w:rsid w:val="00CE5AAC"/>
    <w:rsid w:val="00CE6A10"/>
    <w:rsid w:val="00CF01CD"/>
    <w:rsid w:val="00CF0288"/>
    <w:rsid w:val="00CF14F5"/>
    <w:rsid w:val="00CF19E4"/>
    <w:rsid w:val="00CF31EC"/>
    <w:rsid w:val="00CF383A"/>
    <w:rsid w:val="00CF3E82"/>
    <w:rsid w:val="00CF426A"/>
    <w:rsid w:val="00CF42C5"/>
    <w:rsid w:val="00CF4A23"/>
    <w:rsid w:val="00CF575C"/>
    <w:rsid w:val="00CF5DDC"/>
    <w:rsid w:val="00CF671D"/>
    <w:rsid w:val="00CF692F"/>
    <w:rsid w:val="00CF6BCA"/>
    <w:rsid w:val="00CF7358"/>
    <w:rsid w:val="00CF76A0"/>
    <w:rsid w:val="00D0027D"/>
    <w:rsid w:val="00D00BD2"/>
    <w:rsid w:val="00D00F7F"/>
    <w:rsid w:val="00D018FA"/>
    <w:rsid w:val="00D019B3"/>
    <w:rsid w:val="00D01B95"/>
    <w:rsid w:val="00D0290E"/>
    <w:rsid w:val="00D029E8"/>
    <w:rsid w:val="00D02F13"/>
    <w:rsid w:val="00D037E1"/>
    <w:rsid w:val="00D04B68"/>
    <w:rsid w:val="00D0568C"/>
    <w:rsid w:val="00D05CA5"/>
    <w:rsid w:val="00D063F9"/>
    <w:rsid w:val="00D069A1"/>
    <w:rsid w:val="00D10A61"/>
    <w:rsid w:val="00D10B09"/>
    <w:rsid w:val="00D10DA9"/>
    <w:rsid w:val="00D11B10"/>
    <w:rsid w:val="00D147B4"/>
    <w:rsid w:val="00D1495F"/>
    <w:rsid w:val="00D15172"/>
    <w:rsid w:val="00D16391"/>
    <w:rsid w:val="00D163D8"/>
    <w:rsid w:val="00D16D6D"/>
    <w:rsid w:val="00D17329"/>
    <w:rsid w:val="00D17939"/>
    <w:rsid w:val="00D17AD4"/>
    <w:rsid w:val="00D20484"/>
    <w:rsid w:val="00D2055D"/>
    <w:rsid w:val="00D205CF"/>
    <w:rsid w:val="00D20626"/>
    <w:rsid w:val="00D207CD"/>
    <w:rsid w:val="00D209E3"/>
    <w:rsid w:val="00D20C93"/>
    <w:rsid w:val="00D21498"/>
    <w:rsid w:val="00D23271"/>
    <w:rsid w:val="00D23A36"/>
    <w:rsid w:val="00D24254"/>
    <w:rsid w:val="00D243BC"/>
    <w:rsid w:val="00D24CAF"/>
    <w:rsid w:val="00D2656B"/>
    <w:rsid w:val="00D2753E"/>
    <w:rsid w:val="00D27EF7"/>
    <w:rsid w:val="00D32617"/>
    <w:rsid w:val="00D334B6"/>
    <w:rsid w:val="00D3389D"/>
    <w:rsid w:val="00D33A43"/>
    <w:rsid w:val="00D33C47"/>
    <w:rsid w:val="00D344C0"/>
    <w:rsid w:val="00D34900"/>
    <w:rsid w:val="00D34C5C"/>
    <w:rsid w:val="00D3562D"/>
    <w:rsid w:val="00D3613B"/>
    <w:rsid w:val="00D36891"/>
    <w:rsid w:val="00D36B32"/>
    <w:rsid w:val="00D37252"/>
    <w:rsid w:val="00D37727"/>
    <w:rsid w:val="00D37731"/>
    <w:rsid w:val="00D37B07"/>
    <w:rsid w:val="00D37CBE"/>
    <w:rsid w:val="00D403E8"/>
    <w:rsid w:val="00D41235"/>
    <w:rsid w:val="00D41692"/>
    <w:rsid w:val="00D41B57"/>
    <w:rsid w:val="00D41C76"/>
    <w:rsid w:val="00D4234E"/>
    <w:rsid w:val="00D437C0"/>
    <w:rsid w:val="00D4403E"/>
    <w:rsid w:val="00D443C2"/>
    <w:rsid w:val="00D445EC"/>
    <w:rsid w:val="00D44A1F"/>
    <w:rsid w:val="00D45278"/>
    <w:rsid w:val="00D45C38"/>
    <w:rsid w:val="00D45D7E"/>
    <w:rsid w:val="00D46B2B"/>
    <w:rsid w:val="00D46B7D"/>
    <w:rsid w:val="00D47E54"/>
    <w:rsid w:val="00D50690"/>
    <w:rsid w:val="00D5076A"/>
    <w:rsid w:val="00D5091C"/>
    <w:rsid w:val="00D50D67"/>
    <w:rsid w:val="00D518DD"/>
    <w:rsid w:val="00D5241C"/>
    <w:rsid w:val="00D52673"/>
    <w:rsid w:val="00D549D7"/>
    <w:rsid w:val="00D54F64"/>
    <w:rsid w:val="00D55F51"/>
    <w:rsid w:val="00D57051"/>
    <w:rsid w:val="00D571B2"/>
    <w:rsid w:val="00D57FE6"/>
    <w:rsid w:val="00D60DA5"/>
    <w:rsid w:val="00D61530"/>
    <w:rsid w:val="00D627CB"/>
    <w:rsid w:val="00D630B5"/>
    <w:rsid w:val="00D632BC"/>
    <w:rsid w:val="00D63303"/>
    <w:rsid w:val="00D63C65"/>
    <w:rsid w:val="00D6421E"/>
    <w:rsid w:val="00D64298"/>
    <w:rsid w:val="00D645B2"/>
    <w:rsid w:val="00D64A9E"/>
    <w:rsid w:val="00D64BF2"/>
    <w:rsid w:val="00D65D52"/>
    <w:rsid w:val="00D66523"/>
    <w:rsid w:val="00D66799"/>
    <w:rsid w:val="00D669CA"/>
    <w:rsid w:val="00D673DD"/>
    <w:rsid w:val="00D675BE"/>
    <w:rsid w:val="00D67BB5"/>
    <w:rsid w:val="00D70339"/>
    <w:rsid w:val="00D70C41"/>
    <w:rsid w:val="00D71E76"/>
    <w:rsid w:val="00D72AAA"/>
    <w:rsid w:val="00D736BF"/>
    <w:rsid w:val="00D738A6"/>
    <w:rsid w:val="00D7469E"/>
    <w:rsid w:val="00D759F9"/>
    <w:rsid w:val="00D75BC1"/>
    <w:rsid w:val="00D77C25"/>
    <w:rsid w:val="00D77F23"/>
    <w:rsid w:val="00D802CD"/>
    <w:rsid w:val="00D81396"/>
    <w:rsid w:val="00D82210"/>
    <w:rsid w:val="00D82FE7"/>
    <w:rsid w:val="00D830F1"/>
    <w:rsid w:val="00D835BF"/>
    <w:rsid w:val="00D83810"/>
    <w:rsid w:val="00D845EC"/>
    <w:rsid w:val="00D846F5"/>
    <w:rsid w:val="00D84C83"/>
    <w:rsid w:val="00D850D1"/>
    <w:rsid w:val="00D9048E"/>
    <w:rsid w:val="00D90888"/>
    <w:rsid w:val="00D91985"/>
    <w:rsid w:val="00D9198F"/>
    <w:rsid w:val="00D93E11"/>
    <w:rsid w:val="00D943DD"/>
    <w:rsid w:val="00D9483D"/>
    <w:rsid w:val="00D95866"/>
    <w:rsid w:val="00D95ACF"/>
    <w:rsid w:val="00D96858"/>
    <w:rsid w:val="00D96F79"/>
    <w:rsid w:val="00D972D3"/>
    <w:rsid w:val="00D979EF"/>
    <w:rsid w:val="00D97EAF"/>
    <w:rsid w:val="00DA0288"/>
    <w:rsid w:val="00DA038A"/>
    <w:rsid w:val="00DA0AE0"/>
    <w:rsid w:val="00DA0BA0"/>
    <w:rsid w:val="00DA1487"/>
    <w:rsid w:val="00DA1A77"/>
    <w:rsid w:val="00DA1C90"/>
    <w:rsid w:val="00DA20BD"/>
    <w:rsid w:val="00DA2526"/>
    <w:rsid w:val="00DA2F83"/>
    <w:rsid w:val="00DA30BB"/>
    <w:rsid w:val="00DA3C48"/>
    <w:rsid w:val="00DA4C0C"/>
    <w:rsid w:val="00DA4CDA"/>
    <w:rsid w:val="00DA4DAA"/>
    <w:rsid w:val="00DA540A"/>
    <w:rsid w:val="00DA70E6"/>
    <w:rsid w:val="00DA7802"/>
    <w:rsid w:val="00DA78C4"/>
    <w:rsid w:val="00DA7C68"/>
    <w:rsid w:val="00DB131F"/>
    <w:rsid w:val="00DB13CD"/>
    <w:rsid w:val="00DB2326"/>
    <w:rsid w:val="00DB3B05"/>
    <w:rsid w:val="00DB44BB"/>
    <w:rsid w:val="00DB64A1"/>
    <w:rsid w:val="00DB7829"/>
    <w:rsid w:val="00DC145A"/>
    <w:rsid w:val="00DC1532"/>
    <w:rsid w:val="00DC2AD8"/>
    <w:rsid w:val="00DC370D"/>
    <w:rsid w:val="00DC3B47"/>
    <w:rsid w:val="00DC405F"/>
    <w:rsid w:val="00DC42C5"/>
    <w:rsid w:val="00DC49AD"/>
    <w:rsid w:val="00DC4B48"/>
    <w:rsid w:val="00DC4DA2"/>
    <w:rsid w:val="00DC5A0B"/>
    <w:rsid w:val="00DC5D52"/>
    <w:rsid w:val="00DC65FC"/>
    <w:rsid w:val="00DC6677"/>
    <w:rsid w:val="00DC69EE"/>
    <w:rsid w:val="00DC73BF"/>
    <w:rsid w:val="00DD08C3"/>
    <w:rsid w:val="00DD0A54"/>
    <w:rsid w:val="00DD0ED6"/>
    <w:rsid w:val="00DD23B2"/>
    <w:rsid w:val="00DD29DF"/>
    <w:rsid w:val="00DD2F08"/>
    <w:rsid w:val="00DD2F25"/>
    <w:rsid w:val="00DD40DF"/>
    <w:rsid w:val="00DD46A9"/>
    <w:rsid w:val="00DD5DBF"/>
    <w:rsid w:val="00DD740A"/>
    <w:rsid w:val="00DE0E21"/>
    <w:rsid w:val="00DE0E53"/>
    <w:rsid w:val="00DE120B"/>
    <w:rsid w:val="00DE1251"/>
    <w:rsid w:val="00DE1C9F"/>
    <w:rsid w:val="00DE1D29"/>
    <w:rsid w:val="00DE2B39"/>
    <w:rsid w:val="00DE2EBC"/>
    <w:rsid w:val="00DE3DCF"/>
    <w:rsid w:val="00DE5005"/>
    <w:rsid w:val="00DE5BEC"/>
    <w:rsid w:val="00DE5C5E"/>
    <w:rsid w:val="00DE653B"/>
    <w:rsid w:val="00DE6F3E"/>
    <w:rsid w:val="00DF0746"/>
    <w:rsid w:val="00DF0A7A"/>
    <w:rsid w:val="00DF18BB"/>
    <w:rsid w:val="00DF19ED"/>
    <w:rsid w:val="00DF1A7D"/>
    <w:rsid w:val="00DF24C9"/>
    <w:rsid w:val="00DF3A45"/>
    <w:rsid w:val="00DF3FBB"/>
    <w:rsid w:val="00DF47EC"/>
    <w:rsid w:val="00DF5047"/>
    <w:rsid w:val="00DF5FF2"/>
    <w:rsid w:val="00DF60C7"/>
    <w:rsid w:val="00E0015A"/>
    <w:rsid w:val="00E008DB"/>
    <w:rsid w:val="00E00AD3"/>
    <w:rsid w:val="00E02462"/>
    <w:rsid w:val="00E02536"/>
    <w:rsid w:val="00E02E8F"/>
    <w:rsid w:val="00E03603"/>
    <w:rsid w:val="00E03E70"/>
    <w:rsid w:val="00E043F9"/>
    <w:rsid w:val="00E05E3E"/>
    <w:rsid w:val="00E05FE9"/>
    <w:rsid w:val="00E07E7E"/>
    <w:rsid w:val="00E104A9"/>
    <w:rsid w:val="00E10503"/>
    <w:rsid w:val="00E111DD"/>
    <w:rsid w:val="00E115DF"/>
    <w:rsid w:val="00E11DC6"/>
    <w:rsid w:val="00E11EF0"/>
    <w:rsid w:val="00E12FB7"/>
    <w:rsid w:val="00E13D05"/>
    <w:rsid w:val="00E1495D"/>
    <w:rsid w:val="00E155FE"/>
    <w:rsid w:val="00E15792"/>
    <w:rsid w:val="00E15ADC"/>
    <w:rsid w:val="00E15E1B"/>
    <w:rsid w:val="00E161F5"/>
    <w:rsid w:val="00E16306"/>
    <w:rsid w:val="00E165B4"/>
    <w:rsid w:val="00E16F16"/>
    <w:rsid w:val="00E17FF0"/>
    <w:rsid w:val="00E20BE5"/>
    <w:rsid w:val="00E20F74"/>
    <w:rsid w:val="00E21460"/>
    <w:rsid w:val="00E220A7"/>
    <w:rsid w:val="00E22991"/>
    <w:rsid w:val="00E22DAC"/>
    <w:rsid w:val="00E23698"/>
    <w:rsid w:val="00E23901"/>
    <w:rsid w:val="00E246C9"/>
    <w:rsid w:val="00E24972"/>
    <w:rsid w:val="00E24E4B"/>
    <w:rsid w:val="00E259D9"/>
    <w:rsid w:val="00E25DC9"/>
    <w:rsid w:val="00E25E98"/>
    <w:rsid w:val="00E2695F"/>
    <w:rsid w:val="00E27448"/>
    <w:rsid w:val="00E27981"/>
    <w:rsid w:val="00E3081B"/>
    <w:rsid w:val="00E30896"/>
    <w:rsid w:val="00E3119F"/>
    <w:rsid w:val="00E31662"/>
    <w:rsid w:val="00E31EB2"/>
    <w:rsid w:val="00E3336F"/>
    <w:rsid w:val="00E3367D"/>
    <w:rsid w:val="00E34562"/>
    <w:rsid w:val="00E34D13"/>
    <w:rsid w:val="00E34EE2"/>
    <w:rsid w:val="00E360B3"/>
    <w:rsid w:val="00E36252"/>
    <w:rsid w:val="00E36679"/>
    <w:rsid w:val="00E37003"/>
    <w:rsid w:val="00E372F9"/>
    <w:rsid w:val="00E378A2"/>
    <w:rsid w:val="00E409A8"/>
    <w:rsid w:val="00E40FDC"/>
    <w:rsid w:val="00E42D14"/>
    <w:rsid w:val="00E4331A"/>
    <w:rsid w:val="00E437BA"/>
    <w:rsid w:val="00E43967"/>
    <w:rsid w:val="00E43C46"/>
    <w:rsid w:val="00E44134"/>
    <w:rsid w:val="00E442DF"/>
    <w:rsid w:val="00E4453E"/>
    <w:rsid w:val="00E44A9F"/>
    <w:rsid w:val="00E45F73"/>
    <w:rsid w:val="00E46204"/>
    <w:rsid w:val="00E46BFE"/>
    <w:rsid w:val="00E5136A"/>
    <w:rsid w:val="00E51502"/>
    <w:rsid w:val="00E53A45"/>
    <w:rsid w:val="00E53C2C"/>
    <w:rsid w:val="00E54ACF"/>
    <w:rsid w:val="00E555D3"/>
    <w:rsid w:val="00E56528"/>
    <w:rsid w:val="00E56A83"/>
    <w:rsid w:val="00E614FB"/>
    <w:rsid w:val="00E61582"/>
    <w:rsid w:val="00E617AA"/>
    <w:rsid w:val="00E63303"/>
    <w:rsid w:val="00E63BBD"/>
    <w:rsid w:val="00E647D7"/>
    <w:rsid w:val="00E64A2E"/>
    <w:rsid w:val="00E653F3"/>
    <w:rsid w:val="00E6586D"/>
    <w:rsid w:val="00E65878"/>
    <w:rsid w:val="00E65B39"/>
    <w:rsid w:val="00E66652"/>
    <w:rsid w:val="00E66D05"/>
    <w:rsid w:val="00E66E72"/>
    <w:rsid w:val="00E6712B"/>
    <w:rsid w:val="00E673F3"/>
    <w:rsid w:val="00E700B4"/>
    <w:rsid w:val="00E70122"/>
    <w:rsid w:val="00E70231"/>
    <w:rsid w:val="00E70DAB"/>
    <w:rsid w:val="00E71543"/>
    <w:rsid w:val="00E720A0"/>
    <w:rsid w:val="00E726D6"/>
    <w:rsid w:val="00E7429A"/>
    <w:rsid w:val="00E74550"/>
    <w:rsid w:val="00E74E57"/>
    <w:rsid w:val="00E7611C"/>
    <w:rsid w:val="00E76C3C"/>
    <w:rsid w:val="00E77950"/>
    <w:rsid w:val="00E80B02"/>
    <w:rsid w:val="00E82B73"/>
    <w:rsid w:val="00E82EA9"/>
    <w:rsid w:val="00E830E4"/>
    <w:rsid w:val="00E83848"/>
    <w:rsid w:val="00E83E02"/>
    <w:rsid w:val="00E850AF"/>
    <w:rsid w:val="00E85E8F"/>
    <w:rsid w:val="00E865AB"/>
    <w:rsid w:val="00E86831"/>
    <w:rsid w:val="00E869BD"/>
    <w:rsid w:val="00E86EF6"/>
    <w:rsid w:val="00E87C25"/>
    <w:rsid w:val="00E87C86"/>
    <w:rsid w:val="00E90399"/>
    <w:rsid w:val="00E90407"/>
    <w:rsid w:val="00E90430"/>
    <w:rsid w:val="00E9058A"/>
    <w:rsid w:val="00E90BF8"/>
    <w:rsid w:val="00E926DA"/>
    <w:rsid w:val="00E93455"/>
    <w:rsid w:val="00E93515"/>
    <w:rsid w:val="00E943F4"/>
    <w:rsid w:val="00E9489A"/>
    <w:rsid w:val="00E94AA1"/>
    <w:rsid w:val="00E9547B"/>
    <w:rsid w:val="00E95A6C"/>
    <w:rsid w:val="00E96AC5"/>
    <w:rsid w:val="00E9712B"/>
    <w:rsid w:val="00E97709"/>
    <w:rsid w:val="00EA1B95"/>
    <w:rsid w:val="00EA1C6F"/>
    <w:rsid w:val="00EA2299"/>
    <w:rsid w:val="00EA29CE"/>
    <w:rsid w:val="00EA40BD"/>
    <w:rsid w:val="00EA584C"/>
    <w:rsid w:val="00EA589C"/>
    <w:rsid w:val="00EA5957"/>
    <w:rsid w:val="00EA5EC1"/>
    <w:rsid w:val="00EA6B11"/>
    <w:rsid w:val="00EA6E82"/>
    <w:rsid w:val="00EA7232"/>
    <w:rsid w:val="00EA7E15"/>
    <w:rsid w:val="00EB15B6"/>
    <w:rsid w:val="00EB1831"/>
    <w:rsid w:val="00EB1DFA"/>
    <w:rsid w:val="00EB20E1"/>
    <w:rsid w:val="00EB4113"/>
    <w:rsid w:val="00EB439D"/>
    <w:rsid w:val="00EB4A86"/>
    <w:rsid w:val="00EB6514"/>
    <w:rsid w:val="00EB68E3"/>
    <w:rsid w:val="00EB70F4"/>
    <w:rsid w:val="00EB710E"/>
    <w:rsid w:val="00EB75B7"/>
    <w:rsid w:val="00EC04FB"/>
    <w:rsid w:val="00EC091C"/>
    <w:rsid w:val="00EC1351"/>
    <w:rsid w:val="00EC29EE"/>
    <w:rsid w:val="00EC2CBF"/>
    <w:rsid w:val="00EC2D4F"/>
    <w:rsid w:val="00EC3106"/>
    <w:rsid w:val="00EC37D8"/>
    <w:rsid w:val="00EC4919"/>
    <w:rsid w:val="00EC49C1"/>
    <w:rsid w:val="00EC51DE"/>
    <w:rsid w:val="00EC7032"/>
    <w:rsid w:val="00EC775C"/>
    <w:rsid w:val="00ED087D"/>
    <w:rsid w:val="00ED0CDA"/>
    <w:rsid w:val="00ED131E"/>
    <w:rsid w:val="00ED2000"/>
    <w:rsid w:val="00ED2324"/>
    <w:rsid w:val="00ED2CD5"/>
    <w:rsid w:val="00ED362F"/>
    <w:rsid w:val="00ED415F"/>
    <w:rsid w:val="00ED4C91"/>
    <w:rsid w:val="00ED6445"/>
    <w:rsid w:val="00ED6732"/>
    <w:rsid w:val="00ED72C2"/>
    <w:rsid w:val="00ED73BA"/>
    <w:rsid w:val="00EE0154"/>
    <w:rsid w:val="00EE05B9"/>
    <w:rsid w:val="00EE0733"/>
    <w:rsid w:val="00EE081D"/>
    <w:rsid w:val="00EE0BA1"/>
    <w:rsid w:val="00EE0EB5"/>
    <w:rsid w:val="00EE214E"/>
    <w:rsid w:val="00EE2356"/>
    <w:rsid w:val="00EE2A3F"/>
    <w:rsid w:val="00EE3255"/>
    <w:rsid w:val="00EE3637"/>
    <w:rsid w:val="00EE3C29"/>
    <w:rsid w:val="00EE3DCE"/>
    <w:rsid w:val="00EE4A0D"/>
    <w:rsid w:val="00EE54CF"/>
    <w:rsid w:val="00EE671A"/>
    <w:rsid w:val="00EE70AE"/>
    <w:rsid w:val="00EF083D"/>
    <w:rsid w:val="00EF1067"/>
    <w:rsid w:val="00EF1179"/>
    <w:rsid w:val="00EF2D1C"/>
    <w:rsid w:val="00EF49DA"/>
    <w:rsid w:val="00EF6F30"/>
    <w:rsid w:val="00EF716E"/>
    <w:rsid w:val="00EF71B3"/>
    <w:rsid w:val="00EF7D45"/>
    <w:rsid w:val="00F003D1"/>
    <w:rsid w:val="00F003E3"/>
    <w:rsid w:val="00F007EB"/>
    <w:rsid w:val="00F00930"/>
    <w:rsid w:val="00F010FC"/>
    <w:rsid w:val="00F018BE"/>
    <w:rsid w:val="00F01965"/>
    <w:rsid w:val="00F01E02"/>
    <w:rsid w:val="00F02471"/>
    <w:rsid w:val="00F0292F"/>
    <w:rsid w:val="00F02C48"/>
    <w:rsid w:val="00F02C88"/>
    <w:rsid w:val="00F035FF"/>
    <w:rsid w:val="00F05702"/>
    <w:rsid w:val="00F05752"/>
    <w:rsid w:val="00F062C5"/>
    <w:rsid w:val="00F078A9"/>
    <w:rsid w:val="00F10001"/>
    <w:rsid w:val="00F11582"/>
    <w:rsid w:val="00F119FC"/>
    <w:rsid w:val="00F145A5"/>
    <w:rsid w:val="00F14ADF"/>
    <w:rsid w:val="00F14CF3"/>
    <w:rsid w:val="00F1552D"/>
    <w:rsid w:val="00F157FD"/>
    <w:rsid w:val="00F15810"/>
    <w:rsid w:val="00F1591B"/>
    <w:rsid w:val="00F15ABF"/>
    <w:rsid w:val="00F175CA"/>
    <w:rsid w:val="00F17BEA"/>
    <w:rsid w:val="00F20532"/>
    <w:rsid w:val="00F21229"/>
    <w:rsid w:val="00F2160A"/>
    <w:rsid w:val="00F21CCA"/>
    <w:rsid w:val="00F2294D"/>
    <w:rsid w:val="00F253DF"/>
    <w:rsid w:val="00F259E3"/>
    <w:rsid w:val="00F25CFE"/>
    <w:rsid w:val="00F26B79"/>
    <w:rsid w:val="00F26FD0"/>
    <w:rsid w:val="00F30A01"/>
    <w:rsid w:val="00F31714"/>
    <w:rsid w:val="00F32066"/>
    <w:rsid w:val="00F3231C"/>
    <w:rsid w:val="00F34380"/>
    <w:rsid w:val="00F343D2"/>
    <w:rsid w:val="00F34EB8"/>
    <w:rsid w:val="00F35064"/>
    <w:rsid w:val="00F35344"/>
    <w:rsid w:val="00F35A72"/>
    <w:rsid w:val="00F37AA1"/>
    <w:rsid w:val="00F37E38"/>
    <w:rsid w:val="00F41A06"/>
    <w:rsid w:val="00F41FEF"/>
    <w:rsid w:val="00F421D4"/>
    <w:rsid w:val="00F423FE"/>
    <w:rsid w:val="00F42F9F"/>
    <w:rsid w:val="00F43396"/>
    <w:rsid w:val="00F437A3"/>
    <w:rsid w:val="00F43991"/>
    <w:rsid w:val="00F43FC7"/>
    <w:rsid w:val="00F45448"/>
    <w:rsid w:val="00F45F06"/>
    <w:rsid w:val="00F460DB"/>
    <w:rsid w:val="00F47431"/>
    <w:rsid w:val="00F50627"/>
    <w:rsid w:val="00F506C1"/>
    <w:rsid w:val="00F51816"/>
    <w:rsid w:val="00F51D93"/>
    <w:rsid w:val="00F5288F"/>
    <w:rsid w:val="00F52F23"/>
    <w:rsid w:val="00F53464"/>
    <w:rsid w:val="00F539A1"/>
    <w:rsid w:val="00F539A8"/>
    <w:rsid w:val="00F548B7"/>
    <w:rsid w:val="00F5490F"/>
    <w:rsid w:val="00F54FCA"/>
    <w:rsid w:val="00F559BC"/>
    <w:rsid w:val="00F56075"/>
    <w:rsid w:val="00F56303"/>
    <w:rsid w:val="00F563B1"/>
    <w:rsid w:val="00F56585"/>
    <w:rsid w:val="00F57986"/>
    <w:rsid w:val="00F57BAD"/>
    <w:rsid w:val="00F604D7"/>
    <w:rsid w:val="00F605FE"/>
    <w:rsid w:val="00F61C84"/>
    <w:rsid w:val="00F62E64"/>
    <w:rsid w:val="00F63D2A"/>
    <w:rsid w:val="00F64B4B"/>
    <w:rsid w:val="00F64D78"/>
    <w:rsid w:val="00F64E59"/>
    <w:rsid w:val="00F654FE"/>
    <w:rsid w:val="00F65D8F"/>
    <w:rsid w:val="00F709E1"/>
    <w:rsid w:val="00F721B6"/>
    <w:rsid w:val="00F7297E"/>
    <w:rsid w:val="00F73C2C"/>
    <w:rsid w:val="00F743A5"/>
    <w:rsid w:val="00F7599F"/>
    <w:rsid w:val="00F764C6"/>
    <w:rsid w:val="00F771A9"/>
    <w:rsid w:val="00F77A0F"/>
    <w:rsid w:val="00F77CEE"/>
    <w:rsid w:val="00F77FD0"/>
    <w:rsid w:val="00F80D2E"/>
    <w:rsid w:val="00F80DF8"/>
    <w:rsid w:val="00F814EF"/>
    <w:rsid w:val="00F820BC"/>
    <w:rsid w:val="00F83CB8"/>
    <w:rsid w:val="00F842E3"/>
    <w:rsid w:val="00F8470D"/>
    <w:rsid w:val="00F85C90"/>
    <w:rsid w:val="00F85F47"/>
    <w:rsid w:val="00F86479"/>
    <w:rsid w:val="00F9097C"/>
    <w:rsid w:val="00F92294"/>
    <w:rsid w:val="00F93560"/>
    <w:rsid w:val="00F94592"/>
    <w:rsid w:val="00F95303"/>
    <w:rsid w:val="00F95E5D"/>
    <w:rsid w:val="00F97BBF"/>
    <w:rsid w:val="00F97D35"/>
    <w:rsid w:val="00FA09E5"/>
    <w:rsid w:val="00FA2050"/>
    <w:rsid w:val="00FA249C"/>
    <w:rsid w:val="00FA2575"/>
    <w:rsid w:val="00FA2AEF"/>
    <w:rsid w:val="00FA3093"/>
    <w:rsid w:val="00FA431B"/>
    <w:rsid w:val="00FA489F"/>
    <w:rsid w:val="00FA4F4A"/>
    <w:rsid w:val="00FA5EDC"/>
    <w:rsid w:val="00FA64C3"/>
    <w:rsid w:val="00FA676B"/>
    <w:rsid w:val="00FB04F2"/>
    <w:rsid w:val="00FB0608"/>
    <w:rsid w:val="00FB087E"/>
    <w:rsid w:val="00FB1257"/>
    <w:rsid w:val="00FB13E9"/>
    <w:rsid w:val="00FB4F43"/>
    <w:rsid w:val="00FB5A02"/>
    <w:rsid w:val="00FB675F"/>
    <w:rsid w:val="00FB68A6"/>
    <w:rsid w:val="00FC0919"/>
    <w:rsid w:val="00FC09A6"/>
    <w:rsid w:val="00FC0DEE"/>
    <w:rsid w:val="00FC1544"/>
    <w:rsid w:val="00FC2993"/>
    <w:rsid w:val="00FC311B"/>
    <w:rsid w:val="00FC33DD"/>
    <w:rsid w:val="00FC3E08"/>
    <w:rsid w:val="00FC4623"/>
    <w:rsid w:val="00FC4876"/>
    <w:rsid w:val="00FC66AE"/>
    <w:rsid w:val="00FC6981"/>
    <w:rsid w:val="00FC6DCE"/>
    <w:rsid w:val="00FC7817"/>
    <w:rsid w:val="00FD0322"/>
    <w:rsid w:val="00FD0BE1"/>
    <w:rsid w:val="00FD275F"/>
    <w:rsid w:val="00FD3874"/>
    <w:rsid w:val="00FD40EC"/>
    <w:rsid w:val="00FD4886"/>
    <w:rsid w:val="00FD53EF"/>
    <w:rsid w:val="00FD570E"/>
    <w:rsid w:val="00FD74E0"/>
    <w:rsid w:val="00FD7DD8"/>
    <w:rsid w:val="00FE036C"/>
    <w:rsid w:val="00FE03D9"/>
    <w:rsid w:val="00FE0621"/>
    <w:rsid w:val="00FE0C31"/>
    <w:rsid w:val="00FE1477"/>
    <w:rsid w:val="00FE1B0D"/>
    <w:rsid w:val="00FE3C57"/>
    <w:rsid w:val="00FE3E7C"/>
    <w:rsid w:val="00FE40D9"/>
    <w:rsid w:val="00FE554B"/>
    <w:rsid w:val="00FE6027"/>
    <w:rsid w:val="00FE6304"/>
    <w:rsid w:val="00FE67BF"/>
    <w:rsid w:val="00FF06D3"/>
    <w:rsid w:val="00FF0870"/>
    <w:rsid w:val="00FF15B0"/>
    <w:rsid w:val="00FF1666"/>
    <w:rsid w:val="00FF1C7E"/>
    <w:rsid w:val="00FF20D2"/>
    <w:rsid w:val="00FF2E78"/>
    <w:rsid w:val="00FF3291"/>
    <w:rsid w:val="00FF47F0"/>
    <w:rsid w:val="00FF51F9"/>
    <w:rsid w:val="00FF58A8"/>
    <w:rsid w:val="00FF5CD0"/>
    <w:rsid w:val="00FF5D4E"/>
    <w:rsid w:val="00FF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8FB1B9"/>
  <w15:docId w15:val="{60C17C09-9664-4B78-AE10-E65E25B1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D1C"/>
    <w:pPr>
      <w:widowControl w:val="0"/>
      <w:spacing w:line="360" w:lineRule="auto"/>
      <w:ind w:firstLineChars="200" w:firstLine="200"/>
      <w:jc w:val="both"/>
    </w:pPr>
    <w:rPr>
      <w:kern w:val="2"/>
      <w:sz w:val="21"/>
      <w:szCs w:val="22"/>
    </w:rPr>
  </w:style>
  <w:style w:type="paragraph" w:styleId="1">
    <w:name w:val="heading 1"/>
    <w:basedOn w:val="a"/>
    <w:next w:val="a"/>
    <w:link w:val="1Char"/>
    <w:uiPriority w:val="9"/>
    <w:qFormat/>
    <w:rsid w:val="003F4FA4"/>
    <w:pPr>
      <w:keepNext/>
      <w:keepLines/>
      <w:numPr>
        <w:numId w:val="32"/>
      </w:numPr>
      <w:spacing w:after="330" w:line="720" w:lineRule="auto"/>
      <w:ind w:firstLineChars="0"/>
      <w:jc w:val="center"/>
      <w:outlineLvl w:val="0"/>
    </w:pPr>
    <w:rPr>
      <w:rFonts w:ascii="Times New Roman" w:eastAsiaTheme="minorEastAsia" w:hAnsi="Times New Roman"/>
      <w:bCs/>
      <w:kern w:val="44"/>
      <w:sz w:val="36"/>
      <w:szCs w:val="44"/>
    </w:rPr>
  </w:style>
  <w:style w:type="paragraph" w:styleId="2">
    <w:name w:val="heading 2"/>
    <w:basedOn w:val="a"/>
    <w:next w:val="a"/>
    <w:link w:val="2Char"/>
    <w:autoRedefine/>
    <w:uiPriority w:val="9"/>
    <w:qFormat/>
    <w:rsid w:val="00304228"/>
    <w:pPr>
      <w:keepNext/>
      <w:keepLines/>
      <w:numPr>
        <w:ilvl w:val="1"/>
        <w:numId w:val="32"/>
      </w:numPr>
      <w:ind w:firstLineChars="0"/>
      <w:jc w:val="center"/>
      <w:outlineLvl w:val="1"/>
    </w:pPr>
    <w:rPr>
      <w:rFonts w:ascii="黑体" w:eastAsia="黑体" w:hAnsi="黑体"/>
      <w:bCs/>
      <w:color w:val="0D0D0D" w:themeColor="text1" w:themeTint="F2"/>
      <w:kern w:val="0"/>
      <w:sz w:val="24"/>
      <w:szCs w:val="24"/>
    </w:rPr>
  </w:style>
  <w:style w:type="paragraph" w:styleId="3">
    <w:name w:val="heading 3"/>
    <w:basedOn w:val="a"/>
    <w:next w:val="a"/>
    <w:link w:val="3Char"/>
    <w:uiPriority w:val="9"/>
    <w:unhideWhenUsed/>
    <w:qFormat/>
    <w:rsid w:val="000677A8"/>
    <w:pPr>
      <w:keepNext/>
      <w:keepLines/>
      <w:numPr>
        <w:ilvl w:val="2"/>
        <w:numId w:val="32"/>
      </w:numPr>
      <w:ind w:firstLineChars="0"/>
      <w:jc w:val="left"/>
      <w:outlineLvl w:val="2"/>
    </w:pPr>
    <w:rPr>
      <w:rFonts w:ascii="Times New Roman" w:eastAsiaTheme="minorEastAsia" w:hAnsi="Times New Roman"/>
      <w:bCs/>
      <w:sz w:val="24"/>
      <w:szCs w:val="32"/>
    </w:rPr>
  </w:style>
  <w:style w:type="paragraph" w:styleId="4">
    <w:name w:val="heading 4"/>
    <w:basedOn w:val="a"/>
    <w:next w:val="a"/>
    <w:link w:val="4Char"/>
    <w:uiPriority w:val="9"/>
    <w:qFormat/>
    <w:rsid w:val="00D00F7F"/>
    <w:pPr>
      <w:keepNext/>
      <w:keepLines/>
      <w:spacing w:before="280" w:after="290" w:line="376" w:lineRule="auto"/>
      <w:ind w:firstLineChars="0" w:firstLine="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10F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0F21"/>
    <w:rPr>
      <w:sz w:val="18"/>
      <w:szCs w:val="18"/>
    </w:rPr>
  </w:style>
  <w:style w:type="paragraph" w:styleId="a4">
    <w:name w:val="footer"/>
    <w:basedOn w:val="a"/>
    <w:link w:val="Char0"/>
    <w:uiPriority w:val="99"/>
    <w:unhideWhenUsed/>
    <w:rsid w:val="00A10F21"/>
    <w:pPr>
      <w:tabs>
        <w:tab w:val="center" w:pos="4153"/>
        <w:tab w:val="right" w:pos="8306"/>
      </w:tabs>
      <w:snapToGrid w:val="0"/>
      <w:jc w:val="left"/>
    </w:pPr>
    <w:rPr>
      <w:sz w:val="18"/>
      <w:szCs w:val="18"/>
    </w:rPr>
  </w:style>
  <w:style w:type="character" w:customStyle="1" w:styleId="Char0">
    <w:name w:val="页脚 Char"/>
    <w:basedOn w:val="a0"/>
    <w:link w:val="a4"/>
    <w:uiPriority w:val="99"/>
    <w:rsid w:val="00A10F21"/>
    <w:rPr>
      <w:sz w:val="18"/>
      <w:szCs w:val="18"/>
    </w:rPr>
  </w:style>
  <w:style w:type="character" w:customStyle="1" w:styleId="A5">
    <w:name w:val="A正文"/>
    <w:basedOn w:val="a0"/>
    <w:rsid w:val="00744800"/>
    <w:rPr>
      <w:rFonts w:eastAsia="宋体"/>
      <w:color w:val="000000"/>
      <w:sz w:val="24"/>
    </w:rPr>
  </w:style>
  <w:style w:type="paragraph" w:styleId="a6">
    <w:name w:val="Balloon Text"/>
    <w:basedOn w:val="a"/>
    <w:link w:val="Char1"/>
    <w:uiPriority w:val="99"/>
    <w:semiHidden/>
    <w:unhideWhenUsed/>
    <w:rsid w:val="00744800"/>
    <w:rPr>
      <w:sz w:val="18"/>
      <w:szCs w:val="18"/>
    </w:rPr>
  </w:style>
  <w:style w:type="character" w:customStyle="1" w:styleId="Char1">
    <w:name w:val="批注框文本 Char"/>
    <w:basedOn w:val="a0"/>
    <w:link w:val="a6"/>
    <w:uiPriority w:val="99"/>
    <w:semiHidden/>
    <w:rsid w:val="00744800"/>
    <w:rPr>
      <w:sz w:val="18"/>
      <w:szCs w:val="18"/>
    </w:rPr>
  </w:style>
  <w:style w:type="paragraph" w:styleId="a7">
    <w:name w:val="Document Map"/>
    <w:basedOn w:val="a"/>
    <w:link w:val="Char2"/>
    <w:uiPriority w:val="99"/>
    <w:semiHidden/>
    <w:unhideWhenUsed/>
    <w:rsid w:val="00613358"/>
    <w:rPr>
      <w:rFonts w:ascii="宋体"/>
      <w:sz w:val="18"/>
      <w:szCs w:val="18"/>
    </w:rPr>
  </w:style>
  <w:style w:type="character" w:customStyle="1" w:styleId="Char2">
    <w:name w:val="文档结构图 Char"/>
    <w:basedOn w:val="a0"/>
    <w:link w:val="a7"/>
    <w:uiPriority w:val="99"/>
    <w:semiHidden/>
    <w:rsid w:val="00613358"/>
    <w:rPr>
      <w:rFonts w:ascii="宋体" w:eastAsia="宋体"/>
      <w:sz w:val="18"/>
      <w:szCs w:val="18"/>
    </w:rPr>
  </w:style>
  <w:style w:type="character" w:customStyle="1" w:styleId="4Char">
    <w:name w:val="标题 4 Char"/>
    <w:basedOn w:val="a0"/>
    <w:link w:val="4"/>
    <w:uiPriority w:val="9"/>
    <w:rsid w:val="00D00F7F"/>
    <w:rPr>
      <w:rFonts w:ascii="Cambria" w:eastAsia="宋体" w:hAnsi="Cambria" w:cs="Times New Roman"/>
      <w:b/>
      <w:bCs/>
      <w:sz w:val="28"/>
      <w:szCs w:val="28"/>
    </w:rPr>
  </w:style>
  <w:style w:type="table" w:styleId="a8">
    <w:name w:val="Table Grid"/>
    <w:basedOn w:val="a1"/>
    <w:uiPriority w:val="59"/>
    <w:rsid w:val="00B74F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basedOn w:val="a"/>
    <w:uiPriority w:val="99"/>
    <w:unhideWhenUsed/>
    <w:rsid w:val="00576F34"/>
    <w:pPr>
      <w:widowControl/>
      <w:spacing w:before="240" w:after="240" w:line="240" w:lineRule="auto"/>
      <w:ind w:firstLineChars="0" w:firstLine="0"/>
      <w:jc w:val="left"/>
    </w:pPr>
    <w:rPr>
      <w:rFonts w:ascii="宋体" w:hAnsi="宋体" w:cs="宋体"/>
      <w:kern w:val="0"/>
      <w:sz w:val="24"/>
      <w:szCs w:val="24"/>
    </w:rPr>
  </w:style>
  <w:style w:type="character" w:customStyle="1" w:styleId="2Char">
    <w:name w:val="标题 2 Char"/>
    <w:basedOn w:val="a0"/>
    <w:link w:val="2"/>
    <w:uiPriority w:val="9"/>
    <w:rsid w:val="00304228"/>
    <w:rPr>
      <w:rFonts w:ascii="黑体" w:eastAsia="黑体" w:hAnsi="黑体"/>
      <w:bCs/>
      <w:color w:val="0D0D0D" w:themeColor="text1" w:themeTint="F2"/>
      <w:sz w:val="24"/>
      <w:szCs w:val="24"/>
    </w:rPr>
  </w:style>
  <w:style w:type="paragraph" w:customStyle="1" w:styleId="CharCharCharCharCharCharChar">
    <w:name w:val="Char Char Char Char Char Char Char"/>
    <w:basedOn w:val="a"/>
    <w:rsid w:val="00864FDD"/>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styleId="aa">
    <w:name w:val="Date"/>
    <w:basedOn w:val="a"/>
    <w:next w:val="a"/>
    <w:link w:val="Char3"/>
    <w:uiPriority w:val="99"/>
    <w:semiHidden/>
    <w:unhideWhenUsed/>
    <w:rsid w:val="005306B6"/>
    <w:pPr>
      <w:ind w:leftChars="2500" w:left="100"/>
    </w:pPr>
  </w:style>
  <w:style w:type="character" w:customStyle="1" w:styleId="Char3">
    <w:name w:val="日期 Char"/>
    <w:basedOn w:val="a0"/>
    <w:link w:val="aa"/>
    <w:uiPriority w:val="99"/>
    <w:semiHidden/>
    <w:rsid w:val="005306B6"/>
    <w:rPr>
      <w:kern w:val="2"/>
      <w:sz w:val="21"/>
      <w:szCs w:val="22"/>
    </w:rPr>
  </w:style>
  <w:style w:type="character" w:customStyle="1" w:styleId="1Char">
    <w:name w:val="标题 1 Char"/>
    <w:basedOn w:val="a0"/>
    <w:link w:val="1"/>
    <w:uiPriority w:val="9"/>
    <w:rsid w:val="003F4FA4"/>
    <w:rPr>
      <w:rFonts w:ascii="Times New Roman" w:eastAsiaTheme="minorEastAsia" w:hAnsi="Times New Roman"/>
      <w:bCs/>
      <w:kern w:val="44"/>
      <w:sz w:val="36"/>
      <w:szCs w:val="44"/>
    </w:rPr>
  </w:style>
  <w:style w:type="paragraph" w:styleId="TOC">
    <w:name w:val="TOC Heading"/>
    <w:basedOn w:val="1"/>
    <w:next w:val="a"/>
    <w:uiPriority w:val="39"/>
    <w:unhideWhenUsed/>
    <w:qFormat/>
    <w:rsid w:val="0061104D"/>
    <w:pPr>
      <w:widowControl/>
      <w:numPr>
        <w:numId w:val="0"/>
      </w:numPr>
      <w:spacing w:before="480" w:after="0" w:line="276" w:lineRule="auto"/>
      <w:outlineLvl w:val="9"/>
    </w:pPr>
    <w:rPr>
      <w:rFonts w:ascii="Cambria" w:hAnsi="Cambria"/>
      <w:color w:val="365F91"/>
      <w:kern w:val="0"/>
      <w:sz w:val="28"/>
      <w:szCs w:val="28"/>
    </w:rPr>
  </w:style>
  <w:style w:type="paragraph" w:styleId="20">
    <w:name w:val="toc 2"/>
    <w:basedOn w:val="a"/>
    <w:next w:val="a"/>
    <w:autoRedefine/>
    <w:uiPriority w:val="39"/>
    <w:unhideWhenUsed/>
    <w:qFormat/>
    <w:rsid w:val="0061104D"/>
    <w:pPr>
      <w:ind w:leftChars="200" w:left="420"/>
    </w:pPr>
  </w:style>
  <w:style w:type="paragraph" w:styleId="30">
    <w:name w:val="toc 3"/>
    <w:basedOn w:val="a"/>
    <w:next w:val="a"/>
    <w:autoRedefine/>
    <w:uiPriority w:val="39"/>
    <w:unhideWhenUsed/>
    <w:qFormat/>
    <w:rsid w:val="0061104D"/>
    <w:pPr>
      <w:ind w:leftChars="400" w:left="840"/>
    </w:pPr>
  </w:style>
  <w:style w:type="character" w:styleId="ab">
    <w:name w:val="Hyperlink"/>
    <w:basedOn w:val="a0"/>
    <w:uiPriority w:val="99"/>
    <w:unhideWhenUsed/>
    <w:rsid w:val="0061104D"/>
    <w:rPr>
      <w:color w:val="0000FF"/>
      <w:u w:val="single"/>
    </w:rPr>
  </w:style>
  <w:style w:type="character" w:styleId="ac">
    <w:name w:val="annotation reference"/>
    <w:basedOn w:val="a0"/>
    <w:uiPriority w:val="99"/>
    <w:semiHidden/>
    <w:unhideWhenUsed/>
    <w:rsid w:val="0049714D"/>
    <w:rPr>
      <w:sz w:val="21"/>
      <w:szCs w:val="21"/>
    </w:rPr>
  </w:style>
  <w:style w:type="paragraph" w:styleId="ad">
    <w:name w:val="annotation text"/>
    <w:basedOn w:val="a"/>
    <w:link w:val="Char4"/>
    <w:uiPriority w:val="99"/>
    <w:semiHidden/>
    <w:unhideWhenUsed/>
    <w:rsid w:val="0049714D"/>
    <w:pPr>
      <w:jc w:val="left"/>
    </w:pPr>
  </w:style>
  <w:style w:type="character" w:customStyle="1" w:styleId="Char4">
    <w:name w:val="批注文字 Char"/>
    <w:basedOn w:val="a0"/>
    <w:link w:val="ad"/>
    <w:uiPriority w:val="99"/>
    <w:semiHidden/>
    <w:rsid w:val="0049714D"/>
    <w:rPr>
      <w:kern w:val="2"/>
      <w:sz w:val="21"/>
      <w:szCs w:val="22"/>
    </w:rPr>
  </w:style>
  <w:style w:type="paragraph" w:styleId="ae">
    <w:name w:val="annotation subject"/>
    <w:basedOn w:val="ad"/>
    <w:next w:val="ad"/>
    <w:link w:val="Char5"/>
    <w:uiPriority w:val="99"/>
    <w:semiHidden/>
    <w:unhideWhenUsed/>
    <w:rsid w:val="0049714D"/>
    <w:rPr>
      <w:b/>
      <w:bCs/>
    </w:rPr>
  </w:style>
  <w:style w:type="character" w:customStyle="1" w:styleId="Char5">
    <w:name w:val="批注主题 Char"/>
    <w:basedOn w:val="Char4"/>
    <w:link w:val="ae"/>
    <w:uiPriority w:val="99"/>
    <w:semiHidden/>
    <w:rsid w:val="0049714D"/>
    <w:rPr>
      <w:b/>
      <w:bCs/>
      <w:kern w:val="2"/>
      <w:sz w:val="21"/>
      <w:szCs w:val="22"/>
    </w:rPr>
  </w:style>
  <w:style w:type="paragraph" w:styleId="af">
    <w:name w:val="No Spacing"/>
    <w:uiPriority w:val="1"/>
    <w:qFormat/>
    <w:rsid w:val="003672F3"/>
    <w:pPr>
      <w:widowControl w:val="0"/>
      <w:ind w:firstLineChars="200" w:firstLine="200"/>
      <w:jc w:val="both"/>
    </w:pPr>
    <w:rPr>
      <w:kern w:val="2"/>
      <w:sz w:val="21"/>
      <w:szCs w:val="22"/>
    </w:rPr>
  </w:style>
  <w:style w:type="character" w:customStyle="1" w:styleId="3Char">
    <w:name w:val="标题 3 Char"/>
    <w:basedOn w:val="a0"/>
    <w:link w:val="3"/>
    <w:uiPriority w:val="9"/>
    <w:rsid w:val="000677A8"/>
    <w:rPr>
      <w:rFonts w:ascii="Times New Roman" w:eastAsiaTheme="minorEastAsia" w:hAnsi="Times New Roman"/>
      <w:bCs/>
      <w:kern w:val="2"/>
      <w:sz w:val="24"/>
      <w:szCs w:val="32"/>
    </w:rPr>
  </w:style>
  <w:style w:type="paragraph" w:styleId="10">
    <w:name w:val="toc 1"/>
    <w:basedOn w:val="a"/>
    <w:next w:val="a"/>
    <w:autoRedefine/>
    <w:uiPriority w:val="39"/>
    <w:unhideWhenUsed/>
    <w:qFormat/>
    <w:rsid w:val="008D5FD2"/>
    <w:pPr>
      <w:tabs>
        <w:tab w:val="left" w:pos="840"/>
        <w:tab w:val="right" w:leader="dot" w:pos="8296"/>
      </w:tabs>
      <w:ind w:firstLine="420"/>
    </w:pPr>
  </w:style>
  <w:style w:type="paragraph" w:styleId="af0">
    <w:name w:val="Body Text Indent"/>
    <w:basedOn w:val="a"/>
    <w:link w:val="Char6"/>
    <w:rsid w:val="00E70231"/>
    <w:pPr>
      <w:adjustRightInd w:val="0"/>
      <w:ind w:firstLine="425"/>
      <w:textAlignment w:val="baseline"/>
    </w:pPr>
    <w:rPr>
      <w:rFonts w:ascii="Times New Roman" w:hAnsi="Times New Roman"/>
      <w:kern w:val="0"/>
      <w:sz w:val="28"/>
      <w:szCs w:val="20"/>
    </w:rPr>
  </w:style>
  <w:style w:type="character" w:customStyle="1" w:styleId="Char6">
    <w:name w:val="正文文本缩进 Char"/>
    <w:basedOn w:val="a0"/>
    <w:link w:val="af0"/>
    <w:rsid w:val="00E70231"/>
    <w:rPr>
      <w:rFonts w:ascii="Times New Roman" w:hAnsi="Times New Roman"/>
      <w:sz w:val="28"/>
    </w:rPr>
  </w:style>
  <w:style w:type="character" w:customStyle="1" w:styleId="apple-style-span">
    <w:name w:val="apple-style-span"/>
    <w:basedOn w:val="a0"/>
    <w:rsid w:val="00B21DF8"/>
  </w:style>
  <w:style w:type="character" w:customStyle="1" w:styleId="apple-converted-space">
    <w:name w:val="apple-converted-space"/>
    <w:basedOn w:val="a0"/>
    <w:rsid w:val="005D25A9"/>
  </w:style>
  <w:style w:type="paragraph" w:styleId="af1">
    <w:name w:val="List Paragraph"/>
    <w:basedOn w:val="a"/>
    <w:uiPriority w:val="34"/>
    <w:qFormat/>
    <w:rsid w:val="00421972"/>
    <w:pPr>
      <w:spacing w:line="240" w:lineRule="auto"/>
      <w:ind w:firstLine="420"/>
    </w:pPr>
    <w:rPr>
      <w:rFonts w:ascii="Times New Roman" w:hAnsi="Times New Roman"/>
      <w:szCs w:val="24"/>
    </w:rPr>
  </w:style>
  <w:style w:type="paragraph" w:customStyle="1" w:styleId="reader-word-layer">
    <w:name w:val="reader-word-layer"/>
    <w:basedOn w:val="a"/>
    <w:rsid w:val="00717023"/>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customStyle="1" w:styleId="af2">
    <w:name w:val="段"/>
    <w:rsid w:val="00940EA4"/>
    <w:pPr>
      <w:autoSpaceDE w:val="0"/>
      <w:autoSpaceDN w:val="0"/>
      <w:ind w:firstLineChars="200" w:firstLine="200"/>
      <w:jc w:val="both"/>
    </w:pPr>
    <w:rPr>
      <w:rFonts w:ascii="宋体" w:hAnsi="Times New Roman"/>
      <w:noProof/>
      <w:sz w:val="21"/>
    </w:rPr>
  </w:style>
  <w:style w:type="paragraph" w:styleId="af3">
    <w:name w:val="Revision"/>
    <w:hidden/>
    <w:uiPriority w:val="99"/>
    <w:semiHidden/>
    <w:rsid w:val="006342B3"/>
    <w:rPr>
      <w:kern w:val="2"/>
      <w:sz w:val="21"/>
      <w:szCs w:val="22"/>
    </w:rPr>
  </w:style>
  <w:style w:type="paragraph" w:styleId="40">
    <w:name w:val="toc 4"/>
    <w:basedOn w:val="a"/>
    <w:next w:val="a"/>
    <w:autoRedefine/>
    <w:uiPriority w:val="39"/>
    <w:unhideWhenUsed/>
    <w:rsid w:val="00AB5D5F"/>
    <w:pPr>
      <w:spacing w:line="240" w:lineRule="auto"/>
      <w:ind w:leftChars="600" w:left="1260" w:firstLineChars="0" w:firstLine="0"/>
    </w:pPr>
    <w:rPr>
      <w:rFonts w:asciiTheme="minorHAnsi" w:eastAsiaTheme="minorEastAsia" w:hAnsiTheme="minorHAnsi" w:cstheme="minorBidi"/>
    </w:rPr>
  </w:style>
  <w:style w:type="paragraph" w:styleId="5">
    <w:name w:val="toc 5"/>
    <w:basedOn w:val="a"/>
    <w:next w:val="a"/>
    <w:autoRedefine/>
    <w:uiPriority w:val="39"/>
    <w:unhideWhenUsed/>
    <w:rsid w:val="00AB5D5F"/>
    <w:pPr>
      <w:spacing w:line="240" w:lineRule="auto"/>
      <w:ind w:leftChars="800" w:left="1680" w:firstLineChars="0" w:firstLine="0"/>
    </w:pPr>
    <w:rPr>
      <w:rFonts w:asciiTheme="minorHAnsi" w:eastAsiaTheme="minorEastAsia" w:hAnsiTheme="minorHAnsi" w:cstheme="minorBidi"/>
    </w:rPr>
  </w:style>
  <w:style w:type="paragraph" w:styleId="6">
    <w:name w:val="toc 6"/>
    <w:basedOn w:val="a"/>
    <w:next w:val="a"/>
    <w:autoRedefine/>
    <w:uiPriority w:val="39"/>
    <w:unhideWhenUsed/>
    <w:rsid w:val="00AB5D5F"/>
    <w:pPr>
      <w:spacing w:line="240" w:lineRule="auto"/>
      <w:ind w:leftChars="1000" w:left="2100" w:firstLineChars="0" w:firstLine="0"/>
    </w:pPr>
    <w:rPr>
      <w:rFonts w:asciiTheme="minorHAnsi" w:eastAsiaTheme="minorEastAsia" w:hAnsiTheme="minorHAnsi" w:cstheme="minorBidi"/>
    </w:rPr>
  </w:style>
  <w:style w:type="paragraph" w:styleId="7">
    <w:name w:val="toc 7"/>
    <w:basedOn w:val="a"/>
    <w:next w:val="a"/>
    <w:autoRedefine/>
    <w:uiPriority w:val="39"/>
    <w:unhideWhenUsed/>
    <w:rsid w:val="00AB5D5F"/>
    <w:pPr>
      <w:spacing w:line="240" w:lineRule="auto"/>
      <w:ind w:leftChars="1200" w:left="2520" w:firstLineChars="0" w:firstLine="0"/>
    </w:pPr>
    <w:rPr>
      <w:rFonts w:asciiTheme="minorHAnsi" w:eastAsiaTheme="minorEastAsia" w:hAnsiTheme="minorHAnsi" w:cstheme="minorBidi"/>
    </w:rPr>
  </w:style>
  <w:style w:type="paragraph" w:styleId="8">
    <w:name w:val="toc 8"/>
    <w:basedOn w:val="a"/>
    <w:next w:val="a"/>
    <w:autoRedefine/>
    <w:uiPriority w:val="39"/>
    <w:unhideWhenUsed/>
    <w:rsid w:val="00AB5D5F"/>
    <w:pPr>
      <w:spacing w:line="240" w:lineRule="auto"/>
      <w:ind w:leftChars="1400" w:left="2940" w:firstLineChars="0" w:firstLine="0"/>
    </w:pPr>
    <w:rPr>
      <w:rFonts w:asciiTheme="minorHAnsi" w:eastAsiaTheme="minorEastAsia" w:hAnsiTheme="minorHAnsi" w:cstheme="minorBidi"/>
    </w:rPr>
  </w:style>
  <w:style w:type="paragraph" w:styleId="9">
    <w:name w:val="toc 9"/>
    <w:basedOn w:val="a"/>
    <w:next w:val="a"/>
    <w:autoRedefine/>
    <w:uiPriority w:val="39"/>
    <w:unhideWhenUsed/>
    <w:rsid w:val="00AB5D5F"/>
    <w:pPr>
      <w:spacing w:line="240" w:lineRule="auto"/>
      <w:ind w:leftChars="1600" w:left="3360" w:firstLineChars="0" w:firstLine="0"/>
    </w:pPr>
    <w:rPr>
      <w:rFonts w:asciiTheme="minorHAnsi" w:eastAsiaTheme="minorEastAsia" w:hAnsiTheme="minorHAnsi" w:cstheme="minorBidi"/>
    </w:rPr>
  </w:style>
  <w:style w:type="character" w:styleId="af4">
    <w:name w:val="Strong"/>
    <w:basedOn w:val="a0"/>
    <w:uiPriority w:val="22"/>
    <w:qFormat/>
    <w:rsid w:val="000357F2"/>
    <w:rPr>
      <w:b/>
      <w:bCs/>
    </w:rPr>
  </w:style>
  <w:style w:type="character" w:customStyle="1" w:styleId="a-size-large">
    <w:name w:val="a-size-large"/>
    <w:basedOn w:val="a0"/>
    <w:rsid w:val="0089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8152">
      <w:bodyDiv w:val="1"/>
      <w:marLeft w:val="0"/>
      <w:marRight w:val="0"/>
      <w:marTop w:val="0"/>
      <w:marBottom w:val="0"/>
      <w:divBdr>
        <w:top w:val="none" w:sz="0" w:space="0" w:color="auto"/>
        <w:left w:val="none" w:sz="0" w:space="0" w:color="auto"/>
        <w:bottom w:val="none" w:sz="0" w:space="0" w:color="auto"/>
        <w:right w:val="none" w:sz="0" w:space="0" w:color="auto"/>
      </w:divBdr>
    </w:div>
    <w:div w:id="176577527">
      <w:bodyDiv w:val="1"/>
      <w:marLeft w:val="0"/>
      <w:marRight w:val="0"/>
      <w:marTop w:val="0"/>
      <w:marBottom w:val="0"/>
      <w:divBdr>
        <w:top w:val="none" w:sz="0" w:space="0" w:color="auto"/>
        <w:left w:val="none" w:sz="0" w:space="0" w:color="auto"/>
        <w:bottom w:val="none" w:sz="0" w:space="0" w:color="auto"/>
        <w:right w:val="none" w:sz="0" w:space="0" w:color="auto"/>
      </w:divBdr>
    </w:div>
    <w:div w:id="216867242">
      <w:bodyDiv w:val="1"/>
      <w:marLeft w:val="0"/>
      <w:marRight w:val="0"/>
      <w:marTop w:val="0"/>
      <w:marBottom w:val="0"/>
      <w:divBdr>
        <w:top w:val="none" w:sz="0" w:space="0" w:color="auto"/>
        <w:left w:val="none" w:sz="0" w:space="0" w:color="auto"/>
        <w:bottom w:val="none" w:sz="0" w:space="0" w:color="auto"/>
        <w:right w:val="none" w:sz="0" w:space="0" w:color="auto"/>
      </w:divBdr>
    </w:div>
    <w:div w:id="230583754">
      <w:bodyDiv w:val="1"/>
      <w:marLeft w:val="0"/>
      <w:marRight w:val="0"/>
      <w:marTop w:val="0"/>
      <w:marBottom w:val="0"/>
      <w:divBdr>
        <w:top w:val="none" w:sz="0" w:space="0" w:color="auto"/>
        <w:left w:val="none" w:sz="0" w:space="0" w:color="auto"/>
        <w:bottom w:val="none" w:sz="0" w:space="0" w:color="auto"/>
        <w:right w:val="none" w:sz="0" w:space="0" w:color="auto"/>
      </w:divBdr>
    </w:div>
    <w:div w:id="465975060">
      <w:bodyDiv w:val="1"/>
      <w:marLeft w:val="0"/>
      <w:marRight w:val="0"/>
      <w:marTop w:val="0"/>
      <w:marBottom w:val="0"/>
      <w:divBdr>
        <w:top w:val="none" w:sz="0" w:space="0" w:color="auto"/>
        <w:left w:val="none" w:sz="0" w:space="0" w:color="auto"/>
        <w:bottom w:val="none" w:sz="0" w:space="0" w:color="auto"/>
        <w:right w:val="none" w:sz="0" w:space="0" w:color="auto"/>
      </w:divBdr>
    </w:div>
    <w:div w:id="563032326">
      <w:bodyDiv w:val="1"/>
      <w:marLeft w:val="0"/>
      <w:marRight w:val="0"/>
      <w:marTop w:val="0"/>
      <w:marBottom w:val="0"/>
      <w:divBdr>
        <w:top w:val="none" w:sz="0" w:space="0" w:color="auto"/>
        <w:left w:val="none" w:sz="0" w:space="0" w:color="auto"/>
        <w:bottom w:val="none" w:sz="0" w:space="0" w:color="auto"/>
        <w:right w:val="none" w:sz="0" w:space="0" w:color="auto"/>
      </w:divBdr>
    </w:div>
    <w:div w:id="859322693">
      <w:bodyDiv w:val="1"/>
      <w:marLeft w:val="0"/>
      <w:marRight w:val="0"/>
      <w:marTop w:val="0"/>
      <w:marBottom w:val="0"/>
      <w:divBdr>
        <w:top w:val="none" w:sz="0" w:space="0" w:color="auto"/>
        <w:left w:val="none" w:sz="0" w:space="0" w:color="auto"/>
        <w:bottom w:val="none" w:sz="0" w:space="0" w:color="auto"/>
        <w:right w:val="none" w:sz="0" w:space="0" w:color="auto"/>
      </w:divBdr>
    </w:div>
    <w:div w:id="910457572">
      <w:bodyDiv w:val="1"/>
      <w:marLeft w:val="0"/>
      <w:marRight w:val="0"/>
      <w:marTop w:val="0"/>
      <w:marBottom w:val="0"/>
      <w:divBdr>
        <w:top w:val="none" w:sz="0" w:space="0" w:color="auto"/>
        <w:left w:val="none" w:sz="0" w:space="0" w:color="auto"/>
        <w:bottom w:val="none" w:sz="0" w:space="0" w:color="auto"/>
        <w:right w:val="none" w:sz="0" w:space="0" w:color="auto"/>
      </w:divBdr>
    </w:div>
    <w:div w:id="949628467">
      <w:bodyDiv w:val="1"/>
      <w:marLeft w:val="0"/>
      <w:marRight w:val="0"/>
      <w:marTop w:val="0"/>
      <w:marBottom w:val="0"/>
      <w:divBdr>
        <w:top w:val="none" w:sz="0" w:space="0" w:color="auto"/>
        <w:left w:val="none" w:sz="0" w:space="0" w:color="auto"/>
        <w:bottom w:val="none" w:sz="0" w:space="0" w:color="auto"/>
        <w:right w:val="none" w:sz="0" w:space="0" w:color="auto"/>
      </w:divBdr>
    </w:div>
    <w:div w:id="1026834037">
      <w:bodyDiv w:val="1"/>
      <w:marLeft w:val="0"/>
      <w:marRight w:val="0"/>
      <w:marTop w:val="0"/>
      <w:marBottom w:val="0"/>
      <w:divBdr>
        <w:top w:val="none" w:sz="0" w:space="0" w:color="auto"/>
        <w:left w:val="none" w:sz="0" w:space="0" w:color="auto"/>
        <w:bottom w:val="none" w:sz="0" w:space="0" w:color="auto"/>
        <w:right w:val="none" w:sz="0" w:space="0" w:color="auto"/>
      </w:divBdr>
    </w:div>
    <w:div w:id="1464737924">
      <w:bodyDiv w:val="1"/>
      <w:marLeft w:val="0"/>
      <w:marRight w:val="0"/>
      <w:marTop w:val="0"/>
      <w:marBottom w:val="0"/>
      <w:divBdr>
        <w:top w:val="none" w:sz="0" w:space="0" w:color="auto"/>
        <w:left w:val="none" w:sz="0" w:space="0" w:color="auto"/>
        <w:bottom w:val="none" w:sz="0" w:space="0" w:color="auto"/>
        <w:right w:val="none" w:sz="0" w:space="0" w:color="auto"/>
      </w:divBdr>
    </w:div>
    <w:div w:id="1669212345">
      <w:bodyDiv w:val="1"/>
      <w:marLeft w:val="0"/>
      <w:marRight w:val="0"/>
      <w:marTop w:val="0"/>
      <w:marBottom w:val="0"/>
      <w:divBdr>
        <w:top w:val="none" w:sz="0" w:space="0" w:color="auto"/>
        <w:left w:val="none" w:sz="0" w:space="0" w:color="auto"/>
        <w:bottom w:val="none" w:sz="0" w:space="0" w:color="auto"/>
        <w:right w:val="none" w:sz="0" w:space="0" w:color="auto"/>
      </w:divBdr>
    </w:div>
    <w:div w:id="1681272083">
      <w:bodyDiv w:val="1"/>
      <w:marLeft w:val="0"/>
      <w:marRight w:val="0"/>
      <w:marTop w:val="0"/>
      <w:marBottom w:val="0"/>
      <w:divBdr>
        <w:top w:val="none" w:sz="0" w:space="0" w:color="auto"/>
        <w:left w:val="none" w:sz="0" w:space="0" w:color="auto"/>
        <w:bottom w:val="none" w:sz="0" w:space="0" w:color="auto"/>
        <w:right w:val="none" w:sz="0" w:space="0" w:color="auto"/>
      </w:divBdr>
    </w:div>
    <w:div w:id="1830094630">
      <w:bodyDiv w:val="1"/>
      <w:marLeft w:val="0"/>
      <w:marRight w:val="0"/>
      <w:marTop w:val="0"/>
      <w:marBottom w:val="0"/>
      <w:divBdr>
        <w:top w:val="none" w:sz="0" w:space="0" w:color="auto"/>
        <w:left w:val="none" w:sz="0" w:space="0" w:color="auto"/>
        <w:bottom w:val="none" w:sz="0" w:space="0" w:color="auto"/>
        <w:right w:val="none" w:sz="0" w:space="0" w:color="auto"/>
      </w:divBdr>
      <w:divsChild>
        <w:div w:id="105513640">
          <w:marLeft w:val="0"/>
          <w:marRight w:val="0"/>
          <w:marTop w:val="0"/>
          <w:marBottom w:val="0"/>
          <w:divBdr>
            <w:top w:val="none" w:sz="0" w:space="0" w:color="auto"/>
            <w:left w:val="none" w:sz="0" w:space="0" w:color="auto"/>
            <w:bottom w:val="none" w:sz="0" w:space="0" w:color="auto"/>
            <w:right w:val="none" w:sz="0" w:space="0" w:color="auto"/>
          </w:divBdr>
          <w:divsChild>
            <w:div w:id="1270235374">
              <w:marLeft w:val="0"/>
              <w:marRight w:val="0"/>
              <w:marTop w:val="0"/>
              <w:marBottom w:val="0"/>
              <w:divBdr>
                <w:top w:val="none" w:sz="0" w:space="0" w:color="auto"/>
                <w:left w:val="none" w:sz="0" w:space="0" w:color="auto"/>
                <w:bottom w:val="none" w:sz="0" w:space="0" w:color="auto"/>
                <w:right w:val="none" w:sz="0" w:space="0" w:color="auto"/>
              </w:divBdr>
              <w:divsChild>
                <w:div w:id="1300646465">
                  <w:marLeft w:val="0"/>
                  <w:marRight w:val="0"/>
                  <w:marTop w:val="0"/>
                  <w:marBottom w:val="0"/>
                  <w:divBdr>
                    <w:top w:val="none" w:sz="0" w:space="0" w:color="auto"/>
                    <w:left w:val="none" w:sz="0" w:space="0" w:color="auto"/>
                    <w:bottom w:val="none" w:sz="0" w:space="0" w:color="auto"/>
                    <w:right w:val="none" w:sz="0" w:space="0" w:color="auto"/>
                  </w:divBdr>
                  <w:divsChild>
                    <w:div w:id="2100523491">
                      <w:marLeft w:val="0"/>
                      <w:marRight w:val="0"/>
                      <w:marTop w:val="0"/>
                      <w:marBottom w:val="0"/>
                      <w:divBdr>
                        <w:top w:val="none" w:sz="0" w:space="0" w:color="auto"/>
                        <w:left w:val="none" w:sz="0" w:space="0" w:color="auto"/>
                        <w:bottom w:val="none" w:sz="0" w:space="0" w:color="auto"/>
                        <w:right w:val="none" w:sz="0" w:space="0" w:color="auto"/>
                      </w:divBdr>
                      <w:divsChild>
                        <w:div w:id="991711911">
                          <w:marLeft w:val="0"/>
                          <w:marRight w:val="0"/>
                          <w:marTop w:val="0"/>
                          <w:marBottom w:val="0"/>
                          <w:divBdr>
                            <w:top w:val="none" w:sz="0" w:space="0" w:color="auto"/>
                            <w:left w:val="none" w:sz="0" w:space="0" w:color="auto"/>
                            <w:bottom w:val="none" w:sz="0" w:space="0" w:color="auto"/>
                            <w:right w:val="none" w:sz="0" w:space="0" w:color="auto"/>
                          </w:divBdr>
                          <w:divsChild>
                            <w:div w:id="38792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image" Target="media/image5.wmf"/><Relationship Id="rId39"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oleObject" Target="embeddings/oleObject7.bin"/><Relationship Id="rId33" Type="http://schemas.openxmlformats.org/officeDocument/2006/relationships/image" Target="media/image8.wmf"/><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3.wmf"/><Relationship Id="rId29" Type="http://schemas.openxmlformats.org/officeDocument/2006/relationships/image" Target="media/image6.wmf"/><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7.wmf"/><Relationship Id="rId44" Type="http://schemas.openxmlformats.org/officeDocument/2006/relationships/fontTable" Target="fontTable.xml"/><Relationship Id="rId65"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9.wmf"/><Relationship Id="rId43"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30E04-62C2-4513-A56D-A6519BAD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2205</TotalTime>
  <Pages>50</Pages>
  <Words>4074</Words>
  <Characters>23225</Characters>
  <Application>Microsoft Office Word</Application>
  <DocSecurity>0</DocSecurity>
  <Lines>193</Lines>
  <Paragraphs>54</Paragraphs>
  <ScaleCrop>false</ScaleCrop>
  <Company>Microsoft</Company>
  <LinksUpToDate>false</LinksUpToDate>
  <CharactersWithSpaces>27245</CharactersWithSpaces>
  <SharedDoc>false</SharedDoc>
  <HLinks>
    <vt:vector size="48" baseType="variant">
      <vt:variant>
        <vt:i4>7209019</vt:i4>
      </vt:variant>
      <vt:variant>
        <vt:i4>291</vt:i4>
      </vt:variant>
      <vt:variant>
        <vt:i4>0</vt:i4>
      </vt:variant>
      <vt:variant>
        <vt:i4>5</vt:i4>
      </vt:variant>
      <vt:variant>
        <vt:lpwstr>http://baike.baidu.com/view/1956827.htm</vt:lpwstr>
      </vt:variant>
      <vt:variant>
        <vt:lpwstr/>
      </vt:variant>
      <vt:variant>
        <vt:i4>7209019</vt:i4>
      </vt:variant>
      <vt:variant>
        <vt:i4>231</vt:i4>
      </vt:variant>
      <vt:variant>
        <vt:i4>0</vt:i4>
      </vt:variant>
      <vt:variant>
        <vt:i4>5</vt:i4>
      </vt:variant>
      <vt:variant>
        <vt:lpwstr>http://baike.baidu.com/view/1956827.htm</vt:lpwstr>
      </vt:variant>
      <vt:variant>
        <vt:lpwstr/>
      </vt:variant>
      <vt:variant>
        <vt:i4>7209019</vt:i4>
      </vt:variant>
      <vt:variant>
        <vt:i4>69</vt:i4>
      </vt:variant>
      <vt:variant>
        <vt:i4>0</vt:i4>
      </vt:variant>
      <vt:variant>
        <vt:i4>5</vt:i4>
      </vt:variant>
      <vt:variant>
        <vt:lpwstr>http://baike.baidu.com/view/1956827.htm</vt:lpwstr>
      </vt:variant>
      <vt:variant>
        <vt:lpwstr/>
      </vt:variant>
      <vt:variant>
        <vt:i4>7209019</vt:i4>
      </vt:variant>
      <vt:variant>
        <vt:i4>12</vt:i4>
      </vt:variant>
      <vt:variant>
        <vt:i4>0</vt:i4>
      </vt:variant>
      <vt:variant>
        <vt:i4>5</vt:i4>
      </vt:variant>
      <vt:variant>
        <vt:lpwstr>http://baike.baidu.com/view/1956827.htm</vt:lpwstr>
      </vt:variant>
      <vt:variant>
        <vt:lpwstr/>
      </vt:variant>
      <vt:variant>
        <vt:i4>1114126</vt:i4>
      </vt:variant>
      <vt:variant>
        <vt:i4>9</vt:i4>
      </vt:variant>
      <vt:variant>
        <vt:i4>0</vt:i4>
      </vt:variant>
      <vt:variant>
        <vt:i4>5</vt:i4>
      </vt:variant>
      <vt:variant>
        <vt:lpwstr>http://wiki.mbalib.com/wiki/%E6%89%80%E5%BE%97%E7%A8%8E%E7%8E%87</vt:lpwstr>
      </vt:variant>
      <vt:variant>
        <vt:lpwstr/>
      </vt:variant>
      <vt:variant>
        <vt:i4>1900550</vt:i4>
      </vt:variant>
      <vt:variant>
        <vt:i4>6</vt:i4>
      </vt:variant>
      <vt:variant>
        <vt:i4>0</vt:i4>
      </vt:variant>
      <vt:variant>
        <vt:i4>5</vt:i4>
      </vt:variant>
      <vt:variant>
        <vt:lpwstr>http://wiki.mbalib.com/wiki/%E5%88%A9%E6%B6%A6%E6%80%BB%E9%A2%9D</vt:lpwstr>
      </vt:variant>
      <vt:variant>
        <vt:lpwstr/>
      </vt:variant>
      <vt:variant>
        <vt:i4>4128817</vt:i4>
      </vt:variant>
      <vt:variant>
        <vt:i4>3</vt:i4>
      </vt:variant>
      <vt:variant>
        <vt:i4>0</vt:i4>
      </vt:variant>
      <vt:variant>
        <vt:i4>5</vt:i4>
      </vt:variant>
      <vt:variant>
        <vt:lpwstr>http://baike.baidu.com/view/150325.htm</vt:lpwstr>
      </vt:variant>
      <vt:variant>
        <vt:lpwstr/>
      </vt:variant>
      <vt:variant>
        <vt:i4>3866675</vt:i4>
      </vt:variant>
      <vt:variant>
        <vt:i4>0</vt:i4>
      </vt:variant>
      <vt:variant>
        <vt:i4>0</vt:i4>
      </vt:variant>
      <vt:variant>
        <vt:i4>5</vt:i4>
      </vt:variant>
      <vt:variant>
        <vt:lpwstr>http://baike.baidu.com/view/211721.htm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yanzguo</cp:lastModifiedBy>
  <cp:revision>454</cp:revision>
  <cp:lastPrinted>2017-12-18T13:55:00Z</cp:lastPrinted>
  <dcterms:created xsi:type="dcterms:W3CDTF">2018-11-01T06:18:00Z</dcterms:created>
  <dcterms:modified xsi:type="dcterms:W3CDTF">2018-11-13T02:31:00Z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